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24"/>
        <w:gridCol w:w="1557"/>
        <w:gridCol w:w="426"/>
        <w:gridCol w:w="885"/>
        <w:gridCol w:w="685"/>
        <w:gridCol w:w="796"/>
        <w:gridCol w:w="4298"/>
      </w:tblGrid>
      <w:tr w:rsidR="00C642CD" w:rsidRPr="00851EE3" w:rsidTr="005656BC">
        <w:trPr>
          <w:trHeight w:val="145"/>
        </w:trPr>
        <w:tc>
          <w:tcPr>
            <w:tcW w:w="801" w:type="dxa"/>
          </w:tcPr>
          <w:p w:rsidR="00C642CD" w:rsidRPr="00851EE3" w:rsidRDefault="00C642CD" w:rsidP="005656BC">
            <w:pPr>
              <w:rPr>
                <w:sz w:val="8"/>
                <w:szCs w:val="8"/>
              </w:rPr>
            </w:pPr>
            <w:r>
              <w:tab/>
            </w:r>
          </w:p>
        </w:tc>
        <w:tc>
          <w:tcPr>
            <w:tcW w:w="2898" w:type="dxa"/>
            <w:gridSpan w:val="3"/>
          </w:tcPr>
          <w:p w:rsidR="00C642CD" w:rsidRPr="00851EE3" w:rsidRDefault="00C642CD" w:rsidP="005656BC">
            <w:pPr>
              <w:rPr>
                <w:sz w:val="8"/>
                <w:szCs w:val="8"/>
              </w:rPr>
            </w:pPr>
          </w:p>
        </w:tc>
        <w:tc>
          <w:tcPr>
            <w:tcW w:w="690" w:type="dxa"/>
          </w:tcPr>
          <w:p w:rsidR="00C642CD" w:rsidRPr="00851EE3" w:rsidRDefault="00C642CD" w:rsidP="005656BC">
            <w:pPr>
              <w:rPr>
                <w:sz w:val="8"/>
                <w:szCs w:val="8"/>
              </w:rPr>
            </w:pPr>
          </w:p>
        </w:tc>
        <w:tc>
          <w:tcPr>
            <w:tcW w:w="807" w:type="dxa"/>
            <w:vMerge w:val="restart"/>
            <w:tcBorders>
              <w:left w:val="nil"/>
            </w:tcBorders>
          </w:tcPr>
          <w:p w:rsidR="00C642CD" w:rsidRPr="00851EE3" w:rsidRDefault="00C642CD" w:rsidP="005656BC">
            <w:pPr>
              <w:rPr>
                <w:sz w:val="8"/>
                <w:szCs w:val="8"/>
              </w:rPr>
            </w:pPr>
          </w:p>
        </w:tc>
        <w:tc>
          <w:tcPr>
            <w:tcW w:w="4374" w:type="dxa"/>
            <w:vMerge w:val="restart"/>
          </w:tcPr>
          <w:p w:rsidR="00C642CD" w:rsidRPr="0074296B" w:rsidRDefault="00C642CD" w:rsidP="005656BC">
            <w:pPr>
              <w:rPr>
                <w:sz w:val="8"/>
                <w:szCs w:val="8"/>
              </w:rPr>
            </w:pPr>
          </w:p>
          <w:p w:rsidR="00761A26" w:rsidRPr="0074296B" w:rsidRDefault="00761A26" w:rsidP="00D742EA">
            <w:pPr>
              <w:rPr>
                <w:sz w:val="28"/>
                <w:szCs w:val="28"/>
              </w:rPr>
            </w:pPr>
          </w:p>
        </w:tc>
      </w:tr>
      <w:tr w:rsidR="00C642CD" w:rsidRPr="00423272" w:rsidTr="005656BC">
        <w:trPr>
          <w:trHeight w:val="230"/>
        </w:trPr>
        <w:tc>
          <w:tcPr>
            <w:tcW w:w="4389" w:type="dxa"/>
            <w:gridSpan w:val="5"/>
          </w:tcPr>
          <w:p w:rsidR="00C642CD" w:rsidRPr="00E45EE8" w:rsidRDefault="00C642CD" w:rsidP="005656BC">
            <w:pPr>
              <w:spacing w:line="276" w:lineRule="auto"/>
              <w:jc w:val="center"/>
              <w:rPr>
                <w:b/>
                <w:sz w:val="22"/>
              </w:rPr>
            </w:pPr>
            <w:r w:rsidRPr="00E45EE8">
              <w:rPr>
                <w:b/>
                <w:sz w:val="22"/>
              </w:rPr>
              <w:t xml:space="preserve">АЛТАЙСКОЕ КРАЕВОЕ </w:t>
            </w:r>
          </w:p>
          <w:p w:rsidR="00C642CD" w:rsidRDefault="00C642CD" w:rsidP="005656BC">
            <w:pPr>
              <w:spacing w:line="276" w:lineRule="auto"/>
              <w:jc w:val="center"/>
              <w:rPr>
                <w:b/>
                <w:sz w:val="22"/>
              </w:rPr>
            </w:pPr>
            <w:r w:rsidRPr="00E45EE8">
              <w:rPr>
                <w:b/>
                <w:sz w:val="22"/>
              </w:rPr>
              <w:t>ЗАКОНОДАТЕЛЬНОЕ СОБРАНИЕ</w:t>
            </w:r>
          </w:p>
          <w:p w:rsidR="00C642CD" w:rsidRDefault="00C642CD" w:rsidP="005656BC">
            <w:pPr>
              <w:spacing w:line="276" w:lineRule="auto"/>
              <w:jc w:val="center"/>
              <w:rPr>
                <w:b/>
                <w:sz w:val="22"/>
              </w:rPr>
            </w:pPr>
          </w:p>
          <w:p w:rsidR="00C642CD" w:rsidRPr="00703B19" w:rsidRDefault="00703B19" w:rsidP="005656BC">
            <w:pPr>
              <w:spacing w:line="276" w:lineRule="auto"/>
              <w:jc w:val="center"/>
              <w:rPr>
                <w:sz w:val="22"/>
                <w:szCs w:val="22"/>
              </w:rPr>
            </w:pPr>
            <w:r w:rsidRPr="00703B19">
              <w:rPr>
                <w:b/>
                <w:sz w:val="22"/>
                <w:szCs w:val="22"/>
              </w:rPr>
              <w:t>ОРГАНИЗАЦИОННОЕ УПРАВЛЕНИЕ</w:t>
            </w:r>
            <w:r w:rsidRPr="00703B19">
              <w:rPr>
                <w:b/>
                <w:sz w:val="22"/>
                <w:szCs w:val="22"/>
              </w:rPr>
              <w:br/>
            </w:r>
            <w:r w:rsidR="0069518B" w:rsidRPr="00703B19">
              <w:rPr>
                <w:b/>
                <w:sz w:val="22"/>
                <w:szCs w:val="22"/>
              </w:rPr>
              <w:t>АППАРАТ</w:t>
            </w:r>
            <w:r w:rsidRPr="00703B19">
              <w:rPr>
                <w:b/>
                <w:sz w:val="22"/>
                <w:szCs w:val="22"/>
              </w:rPr>
              <w:t>А</w:t>
            </w:r>
            <w:r w:rsidR="0069518B" w:rsidRPr="00703B19">
              <w:rPr>
                <w:sz w:val="22"/>
                <w:szCs w:val="22"/>
              </w:rPr>
              <w:t xml:space="preserve"> </w:t>
            </w:r>
          </w:p>
          <w:p w:rsidR="0069518B" w:rsidRPr="00B66313" w:rsidRDefault="0069518B" w:rsidP="005656BC">
            <w:pPr>
              <w:spacing w:line="276" w:lineRule="auto"/>
              <w:jc w:val="center"/>
              <w:rPr>
                <w:sz w:val="10"/>
                <w:szCs w:val="10"/>
              </w:rPr>
            </w:pPr>
          </w:p>
        </w:tc>
        <w:tc>
          <w:tcPr>
            <w:tcW w:w="807" w:type="dxa"/>
            <w:vMerge/>
            <w:tcBorders>
              <w:left w:val="nil"/>
            </w:tcBorders>
          </w:tcPr>
          <w:p w:rsidR="00C642CD" w:rsidRPr="00423272" w:rsidRDefault="00C642CD" w:rsidP="005656BC"/>
        </w:tc>
        <w:tc>
          <w:tcPr>
            <w:tcW w:w="4374" w:type="dxa"/>
            <w:vMerge/>
          </w:tcPr>
          <w:p w:rsidR="00C642CD" w:rsidRPr="00423272" w:rsidRDefault="00C642CD" w:rsidP="005656BC"/>
        </w:tc>
      </w:tr>
      <w:tr w:rsidR="00C642CD" w:rsidRPr="00B75527" w:rsidTr="005656BC">
        <w:trPr>
          <w:trHeight w:val="230"/>
        </w:trPr>
        <w:tc>
          <w:tcPr>
            <w:tcW w:w="4389" w:type="dxa"/>
            <w:gridSpan w:val="5"/>
          </w:tcPr>
          <w:p w:rsidR="0069518B" w:rsidRPr="00A843FB" w:rsidRDefault="00C171C5" w:rsidP="0069518B">
            <w:pPr>
              <w:jc w:val="center"/>
              <w:rPr>
                <w:sz w:val="18"/>
                <w:szCs w:val="18"/>
              </w:rPr>
            </w:pPr>
            <w:r>
              <w:rPr>
                <w:sz w:val="18"/>
                <w:szCs w:val="18"/>
              </w:rPr>
              <w:t>ул</w:t>
            </w:r>
            <w:r w:rsidR="0069518B" w:rsidRPr="00A843FB">
              <w:rPr>
                <w:sz w:val="18"/>
                <w:szCs w:val="18"/>
              </w:rPr>
              <w:t xml:space="preserve">. </w:t>
            </w:r>
            <w:r>
              <w:rPr>
                <w:sz w:val="18"/>
                <w:szCs w:val="18"/>
              </w:rPr>
              <w:t>Анатолия</w:t>
            </w:r>
            <w:r w:rsidR="0069518B" w:rsidRPr="00A843FB">
              <w:rPr>
                <w:sz w:val="18"/>
                <w:szCs w:val="18"/>
              </w:rPr>
              <w:t xml:space="preserve">, </w:t>
            </w:r>
            <w:r>
              <w:rPr>
                <w:sz w:val="18"/>
                <w:szCs w:val="18"/>
              </w:rPr>
              <w:t>81</w:t>
            </w:r>
            <w:r w:rsidR="0069518B" w:rsidRPr="00A843FB">
              <w:rPr>
                <w:sz w:val="18"/>
                <w:szCs w:val="18"/>
              </w:rPr>
              <w:t>, г. Барнаул, 656035</w:t>
            </w:r>
          </w:p>
          <w:p w:rsidR="0069518B" w:rsidRPr="00A843FB" w:rsidRDefault="0069518B" w:rsidP="0069518B">
            <w:pPr>
              <w:jc w:val="center"/>
              <w:rPr>
                <w:sz w:val="18"/>
                <w:szCs w:val="18"/>
              </w:rPr>
            </w:pPr>
            <w:r w:rsidRPr="00A843FB">
              <w:rPr>
                <w:sz w:val="18"/>
                <w:szCs w:val="18"/>
              </w:rPr>
              <w:t>Телефон</w:t>
            </w:r>
            <w:r w:rsidR="00D3395F">
              <w:rPr>
                <w:sz w:val="18"/>
                <w:szCs w:val="18"/>
              </w:rPr>
              <w:t>/факс</w:t>
            </w:r>
            <w:r w:rsidRPr="00A843FB">
              <w:rPr>
                <w:sz w:val="18"/>
                <w:szCs w:val="18"/>
              </w:rPr>
              <w:t xml:space="preserve">: (3852) </w:t>
            </w:r>
            <w:r w:rsidR="00EC29D3">
              <w:rPr>
                <w:sz w:val="18"/>
                <w:szCs w:val="18"/>
              </w:rPr>
              <w:t>35</w:t>
            </w:r>
            <w:r w:rsidRPr="00A843FB">
              <w:rPr>
                <w:sz w:val="18"/>
                <w:szCs w:val="18"/>
              </w:rPr>
              <w:t>-</w:t>
            </w:r>
            <w:r w:rsidR="00EC29D3">
              <w:rPr>
                <w:sz w:val="18"/>
                <w:szCs w:val="18"/>
              </w:rPr>
              <w:t>38</w:t>
            </w:r>
            <w:r w:rsidRPr="00A843FB">
              <w:rPr>
                <w:sz w:val="18"/>
                <w:szCs w:val="18"/>
              </w:rPr>
              <w:t>-</w:t>
            </w:r>
            <w:r w:rsidR="00EC29D3">
              <w:rPr>
                <w:sz w:val="18"/>
                <w:szCs w:val="18"/>
              </w:rPr>
              <w:t>58</w:t>
            </w:r>
          </w:p>
          <w:p w:rsidR="0069518B" w:rsidRPr="00BA5C0F" w:rsidRDefault="0069518B" w:rsidP="0069518B">
            <w:pPr>
              <w:jc w:val="center"/>
              <w:rPr>
                <w:lang w:val="en-US"/>
              </w:rPr>
            </w:pPr>
            <w:proofErr w:type="gramStart"/>
            <w:r>
              <w:t>Е</w:t>
            </w:r>
            <w:proofErr w:type="gramEnd"/>
            <w:r w:rsidRPr="00F83C08">
              <w:t>-</w:t>
            </w:r>
            <w:r w:rsidRPr="00E45EE8">
              <w:rPr>
                <w:lang w:val="en-US"/>
              </w:rPr>
              <w:t>mail</w:t>
            </w:r>
            <w:r w:rsidRPr="00F83C08">
              <w:t xml:space="preserve">: </w:t>
            </w:r>
            <w:hyperlink r:id="rId6" w:history="1">
              <w:r w:rsidRPr="00E45EE8">
                <w:rPr>
                  <w:rStyle w:val="a5"/>
                  <w:lang w:val="en-US"/>
                </w:rPr>
                <w:t>kzs@alregn.ru</w:t>
              </w:r>
            </w:hyperlink>
          </w:p>
          <w:p w:rsidR="00C642CD" w:rsidRPr="00B75527" w:rsidRDefault="00C642CD" w:rsidP="005656BC">
            <w:pPr>
              <w:jc w:val="center"/>
              <w:rPr>
                <w:sz w:val="10"/>
                <w:szCs w:val="10"/>
              </w:rPr>
            </w:pPr>
          </w:p>
        </w:tc>
        <w:tc>
          <w:tcPr>
            <w:tcW w:w="807" w:type="dxa"/>
            <w:vMerge/>
          </w:tcPr>
          <w:p w:rsidR="00C642CD" w:rsidRPr="00B75527" w:rsidRDefault="00C642CD" w:rsidP="005656BC"/>
        </w:tc>
        <w:tc>
          <w:tcPr>
            <w:tcW w:w="4374" w:type="dxa"/>
            <w:vMerge/>
          </w:tcPr>
          <w:p w:rsidR="00C642CD" w:rsidRPr="00B75527" w:rsidRDefault="00C642CD" w:rsidP="005656BC"/>
        </w:tc>
      </w:tr>
      <w:tr w:rsidR="00C642CD" w:rsidRPr="00E45EE8" w:rsidTr="005656BC">
        <w:trPr>
          <w:trHeight w:val="230"/>
        </w:trPr>
        <w:tc>
          <w:tcPr>
            <w:tcW w:w="2376" w:type="dxa"/>
            <w:gridSpan w:val="2"/>
            <w:tcBorders>
              <w:bottom w:val="single" w:sz="4" w:space="0" w:color="auto"/>
            </w:tcBorders>
          </w:tcPr>
          <w:p w:rsidR="00C642CD" w:rsidRPr="00B75527" w:rsidRDefault="00C642CD" w:rsidP="005656BC"/>
        </w:tc>
        <w:tc>
          <w:tcPr>
            <w:tcW w:w="426" w:type="dxa"/>
          </w:tcPr>
          <w:p w:rsidR="00C642CD" w:rsidRPr="005545B2" w:rsidRDefault="00C642CD" w:rsidP="005656BC">
            <w:pPr>
              <w:rPr>
                <w:sz w:val="18"/>
                <w:szCs w:val="18"/>
              </w:rPr>
            </w:pPr>
            <w:r w:rsidRPr="005545B2">
              <w:rPr>
                <w:sz w:val="18"/>
                <w:szCs w:val="18"/>
              </w:rPr>
              <w:t>№</w:t>
            </w:r>
          </w:p>
        </w:tc>
        <w:tc>
          <w:tcPr>
            <w:tcW w:w="1587" w:type="dxa"/>
            <w:gridSpan w:val="2"/>
            <w:tcBorders>
              <w:bottom w:val="single" w:sz="4" w:space="0" w:color="auto"/>
            </w:tcBorders>
          </w:tcPr>
          <w:p w:rsidR="00C642CD" w:rsidRPr="00E45EE8" w:rsidRDefault="00C642CD" w:rsidP="005656BC">
            <w:pPr>
              <w:rPr>
                <w:lang w:val="en-US"/>
              </w:rPr>
            </w:pPr>
          </w:p>
        </w:tc>
        <w:tc>
          <w:tcPr>
            <w:tcW w:w="807" w:type="dxa"/>
            <w:vMerge/>
          </w:tcPr>
          <w:p w:rsidR="00C642CD" w:rsidRPr="00E45EE8" w:rsidRDefault="00C642CD" w:rsidP="005656BC">
            <w:pPr>
              <w:rPr>
                <w:lang w:val="en-US"/>
              </w:rPr>
            </w:pPr>
          </w:p>
        </w:tc>
        <w:tc>
          <w:tcPr>
            <w:tcW w:w="4374" w:type="dxa"/>
            <w:vMerge/>
          </w:tcPr>
          <w:p w:rsidR="00C642CD" w:rsidRPr="00E45EE8" w:rsidRDefault="00C642CD" w:rsidP="005656BC">
            <w:pPr>
              <w:rPr>
                <w:lang w:val="en-US"/>
              </w:rPr>
            </w:pPr>
          </w:p>
        </w:tc>
      </w:tr>
      <w:tr w:rsidR="00C642CD" w:rsidRPr="00E45EE8" w:rsidTr="005656BC">
        <w:trPr>
          <w:trHeight w:val="230"/>
        </w:trPr>
        <w:tc>
          <w:tcPr>
            <w:tcW w:w="801" w:type="dxa"/>
          </w:tcPr>
          <w:p w:rsidR="00C642CD" w:rsidRPr="00E45EE8" w:rsidRDefault="00C642CD" w:rsidP="005656BC">
            <w:pPr>
              <w:rPr>
                <w:sz w:val="18"/>
                <w:szCs w:val="18"/>
              </w:rPr>
            </w:pPr>
          </w:p>
          <w:p w:rsidR="00C642CD" w:rsidRPr="00E45EE8" w:rsidRDefault="00C642CD" w:rsidP="005656BC">
            <w:pPr>
              <w:rPr>
                <w:sz w:val="18"/>
                <w:szCs w:val="18"/>
              </w:rPr>
            </w:pPr>
            <w:r w:rsidRPr="00E45EE8">
              <w:rPr>
                <w:sz w:val="18"/>
                <w:szCs w:val="18"/>
              </w:rPr>
              <w:t>На №</w:t>
            </w:r>
          </w:p>
        </w:tc>
        <w:tc>
          <w:tcPr>
            <w:tcW w:w="3588" w:type="dxa"/>
            <w:gridSpan w:val="4"/>
            <w:tcBorders>
              <w:bottom w:val="single" w:sz="4" w:space="0" w:color="auto"/>
            </w:tcBorders>
          </w:tcPr>
          <w:p w:rsidR="00C642CD" w:rsidRPr="00E45EE8" w:rsidRDefault="00C642CD" w:rsidP="005656BC">
            <w:pPr>
              <w:rPr>
                <w:lang w:val="en-US"/>
              </w:rPr>
            </w:pPr>
          </w:p>
        </w:tc>
        <w:tc>
          <w:tcPr>
            <w:tcW w:w="807" w:type="dxa"/>
            <w:vMerge/>
          </w:tcPr>
          <w:p w:rsidR="00C642CD" w:rsidRPr="00E45EE8" w:rsidRDefault="00C642CD" w:rsidP="005656BC">
            <w:pPr>
              <w:rPr>
                <w:lang w:val="en-US"/>
              </w:rPr>
            </w:pPr>
          </w:p>
        </w:tc>
        <w:tc>
          <w:tcPr>
            <w:tcW w:w="4374" w:type="dxa"/>
            <w:vMerge/>
          </w:tcPr>
          <w:p w:rsidR="00C642CD" w:rsidRPr="00E45EE8" w:rsidRDefault="00C642CD" w:rsidP="005656BC">
            <w:pPr>
              <w:rPr>
                <w:lang w:val="en-US"/>
              </w:rPr>
            </w:pPr>
          </w:p>
        </w:tc>
      </w:tr>
    </w:tbl>
    <w:p w:rsidR="009A2E19" w:rsidRDefault="009A2E19" w:rsidP="00B370E3">
      <w:pPr>
        <w:contextualSpacing/>
        <w:rPr>
          <w:b/>
          <w:sz w:val="28"/>
          <w:szCs w:val="28"/>
        </w:rPr>
      </w:pPr>
    </w:p>
    <w:p w:rsidR="00D9087B" w:rsidRDefault="00D9087B" w:rsidP="00B370E3">
      <w:pPr>
        <w:contextualSpacing/>
        <w:rPr>
          <w:b/>
          <w:sz w:val="28"/>
          <w:szCs w:val="28"/>
        </w:rPr>
      </w:pPr>
    </w:p>
    <w:p w:rsidR="00EC29D3" w:rsidRPr="00470D61" w:rsidRDefault="00EC29D3" w:rsidP="00EC29D3">
      <w:pPr>
        <w:contextualSpacing/>
        <w:jc w:val="center"/>
        <w:rPr>
          <w:b/>
          <w:sz w:val="28"/>
          <w:szCs w:val="28"/>
        </w:rPr>
      </w:pPr>
      <w:r w:rsidRPr="00470D61">
        <w:rPr>
          <w:b/>
          <w:sz w:val="28"/>
          <w:szCs w:val="28"/>
        </w:rPr>
        <w:t>Информация</w:t>
      </w:r>
    </w:p>
    <w:p w:rsidR="00EC29D3" w:rsidRDefault="00EC29D3" w:rsidP="00EC29D3">
      <w:pPr>
        <w:contextualSpacing/>
        <w:jc w:val="center"/>
        <w:rPr>
          <w:b/>
          <w:sz w:val="28"/>
          <w:szCs w:val="28"/>
        </w:rPr>
      </w:pPr>
      <w:r w:rsidRPr="00470D61">
        <w:rPr>
          <w:b/>
          <w:sz w:val="28"/>
          <w:szCs w:val="28"/>
        </w:rPr>
        <w:t xml:space="preserve">о </w:t>
      </w:r>
      <w:r w:rsidR="00182D4C">
        <w:rPr>
          <w:b/>
          <w:sz w:val="28"/>
          <w:szCs w:val="28"/>
        </w:rPr>
        <w:t xml:space="preserve">характере </w:t>
      </w:r>
      <w:r w:rsidRPr="00470D61">
        <w:rPr>
          <w:b/>
          <w:sz w:val="28"/>
          <w:szCs w:val="28"/>
        </w:rPr>
        <w:t>обращени</w:t>
      </w:r>
      <w:r w:rsidR="00182D4C">
        <w:rPr>
          <w:b/>
          <w:sz w:val="28"/>
          <w:szCs w:val="28"/>
        </w:rPr>
        <w:t>й</w:t>
      </w:r>
      <w:r w:rsidRPr="00470D61">
        <w:rPr>
          <w:b/>
          <w:sz w:val="28"/>
          <w:szCs w:val="28"/>
        </w:rPr>
        <w:t xml:space="preserve"> граждан</w:t>
      </w:r>
      <w:r>
        <w:rPr>
          <w:b/>
          <w:sz w:val="28"/>
          <w:szCs w:val="28"/>
        </w:rPr>
        <w:t xml:space="preserve"> </w:t>
      </w:r>
      <w:r w:rsidR="00182D4C">
        <w:rPr>
          <w:b/>
          <w:sz w:val="28"/>
          <w:szCs w:val="28"/>
        </w:rPr>
        <w:t xml:space="preserve">и работе с ними </w:t>
      </w:r>
      <w:r>
        <w:rPr>
          <w:b/>
          <w:sz w:val="28"/>
          <w:szCs w:val="28"/>
        </w:rPr>
        <w:t>в</w:t>
      </w:r>
      <w:r w:rsidRPr="00470D61">
        <w:rPr>
          <w:b/>
          <w:sz w:val="28"/>
          <w:szCs w:val="28"/>
        </w:rPr>
        <w:t xml:space="preserve"> </w:t>
      </w:r>
      <w:r w:rsidR="00182D4C">
        <w:rPr>
          <w:b/>
          <w:sz w:val="28"/>
          <w:szCs w:val="28"/>
        </w:rPr>
        <w:t xml:space="preserve"> </w:t>
      </w:r>
      <w:r>
        <w:rPr>
          <w:b/>
          <w:sz w:val="28"/>
          <w:szCs w:val="28"/>
        </w:rPr>
        <w:t>201</w:t>
      </w:r>
      <w:r w:rsidR="0002078E">
        <w:rPr>
          <w:b/>
          <w:sz w:val="28"/>
          <w:szCs w:val="28"/>
        </w:rPr>
        <w:t>5</w:t>
      </w:r>
      <w:r>
        <w:rPr>
          <w:b/>
          <w:sz w:val="28"/>
          <w:szCs w:val="28"/>
        </w:rPr>
        <w:t xml:space="preserve"> год</w:t>
      </w:r>
      <w:r w:rsidR="006A161E">
        <w:rPr>
          <w:b/>
          <w:sz w:val="28"/>
          <w:szCs w:val="28"/>
        </w:rPr>
        <w:t>у</w:t>
      </w:r>
    </w:p>
    <w:p w:rsidR="00182D4C" w:rsidRDefault="00182D4C" w:rsidP="00182D4C">
      <w:pPr>
        <w:contextualSpacing/>
        <w:rPr>
          <w:b/>
          <w:sz w:val="28"/>
          <w:szCs w:val="28"/>
        </w:rPr>
      </w:pPr>
    </w:p>
    <w:p w:rsidR="00CD507D" w:rsidRDefault="00CD507D" w:rsidP="00182D4C">
      <w:pPr>
        <w:contextualSpacing/>
        <w:rPr>
          <w:b/>
          <w:sz w:val="28"/>
          <w:szCs w:val="28"/>
        </w:rPr>
      </w:pPr>
    </w:p>
    <w:p w:rsidR="00EC29D3" w:rsidRDefault="00EC29D3" w:rsidP="001E5CA6">
      <w:pPr>
        <w:shd w:val="clear" w:color="auto" w:fill="FFFFFF"/>
        <w:ind w:firstLine="773"/>
        <w:contextualSpacing/>
        <w:jc w:val="both"/>
        <w:rPr>
          <w:spacing w:val="-2"/>
          <w:sz w:val="28"/>
        </w:rPr>
      </w:pPr>
      <w:proofErr w:type="gramStart"/>
      <w:r>
        <w:rPr>
          <w:spacing w:val="-2"/>
          <w:sz w:val="28"/>
        </w:rPr>
        <w:t>Основными документами, регламентирующими работу с обращениями граждан в Алтайском краевом Законодательном Собрании являются Федеральный закон от 02 мая 2006 № 59-ФЗ «О порядке рассмотрения обращений    граждан    Российской   Федерации»,   закон   Алтайского   края от 29 декабря 2006 № 152-ЗС «О порядке рассмотрения обращений граждан Российской Федерации на территории Алтайского края», Инструкция по работе с обращениями граждан в Алтайском краевом Законодательном Собрании от 22 июля</w:t>
      </w:r>
      <w:proofErr w:type="gramEnd"/>
      <w:r>
        <w:rPr>
          <w:spacing w:val="-2"/>
          <w:sz w:val="28"/>
        </w:rPr>
        <w:t xml:space="preserve"> 2009 №72-06/4-04.</w:t>
      </w:r>
    </w:p>
    <w:p w:rsidR="001729A5" w:rsidRDefault="001729A5" w:rsidP="001E5CA6">
      <w:pPr>
        <w:shd w:val="clear" w:color="auto" w:fill="FFFFFF"/>
        <w:ind w:firstLine="773"/>
        <w:contextualSpacing/>
        <w:jc w:val="both"/>
        <w:rPr>
          <w:spacing w:val="-2"/>
          <w:sz w:val="28"/>
        </w:rPr>
      </w:pPr>
      <w:r>
        <w:rPr>
          <w:spacing w:val="-2"/>
          <w:sz w:val="28"/>
        </w:rPr>
        <w:t>В  2015 год</w:t>
      </w:r>
      <w:r w:rsidR="006A161E">
        <w:rPr>
          <w:spacing w:val="-2"/>
          <w:sz w:val="28"/>
        </w:rPr>
        <w:t>у</w:t>
      </w:r>
      <w:r>
        <w:rPr>
          <w:spacing w:val="-2"/>
          <w:sz w:val="28"/>
        </w:rPr>
        <w:t xml:space="preserve"> зарегистрировано </w:t>
      </w:r>
      <w:r w:rsidR="006A161E">
        <w:rPr>
          <w:spacing w:val="-2"/>
          <w:sz w:val="28"/>
        </w:rPr>
        <w:t>1007</w:t>
      </w:r>
      <w:r>
        <w:rPr>
          <w:spacing w:val="-2"/>
          <w:sz w:val="28"/>
        </w:rPr>
        <w:t xml:space="preserve"> обращени</w:t>
      </w:r>
      <w:r w:rsidR="006A161E">
        <w:rPr>
          <w:spacing w:val="-2"/>
          <w:sz w:val="28"/>
        </w:rPr>
        <w:t>й</w:t>
      </w:r>
      <w:r>
        <w:rPr>
          <w:spacing w:val="-2"/>
          <w:sz w:val="28"/>
        </w:rPr>
        <w:t xml:space="preserve"> граждан в Алтайское краевое Законодательное Собрание, что на </w:t>
      </w:r>
      <w:r w:rsidR="00DC37BA">
        <w:rPr>
          <w:spacing w:val="-2"/>
          <w:sz w:val="28"/>
        </w:rPr>
        <w:t>9</w:t>
      </w:r>
      <w:r>
        <w:rPr>
          <w:spacing w:val="-2"/>
          <w:sz w:val="28"/>
        </w:rPr>
        <w:t>,</w:t>
      </w:r>
      <w:r w:rsidR="00C33D21">
        <w:rPr>
          <w:spacing w:val="-2"/>
          <w:sz w:val="28"/>
        </w:rPr>
        <w:t>6</w:t>
      </w:r>
      <w:r>
        <w:rPr>
          <w:spacing w:val="-2"/>
          <w:sz w:val="28"/>
        </w:rPr>
        <w:t>% больше чем в  2014</w:t>
      </w:r>
      <w:r w:rsidR="005E3F14">
        <w:rPr>
          <w:spacing w:val="-2"/>
          <w:sz w:val="28"/>
        </w:rPr>
        <w:t xml:space="preserve"> </w:t>
      </w:r>
      <w:r>
        <w:rPr>
          <w:spacing w:val="-2"/>
          <w:sz w:val="28"/>
        </w:rPr>
        <w:t>год</w:t>
      </w:r>
      <w:r w:rsidR="00DC37BA">
        <w:rPr>
          <w:spacing w:val="-2"/>
          <w:sz w:val="28"/>
        </w:rPr>
        <w:t>у</w:t>
      </w:r>
      <w:r>
        <w:rPr>
          <w:spacing w:val="-2"/>
          <w:sz w:val="28"/>
        </w:rPr>
        <w:t xml:space="preserve">, в том числе обращений на личном приеме </w:t>
      </w:r>
      <w:r w:rsidR="00C33D21">
        <w:rPr>
          <w:spacing w:val="-2"/>
          <w:sz w:val="28"/>
        </w:rPr>
        <w:t>больше</w:t>
      </w:r>
      <w:r>
        <w:rPr>
          <w:spacing w:val="-2"/>
          <w:sz w:val="28"/>
        </w:rPr>
        <w:t xml:space="preserve"> на 1</w:t>
      </w:r>
      <w:r w:rsidR="00C33D21">
        <w:rPr>
          <w:spacing w:val="-2"/>
          <w:sz w:val="28"/>
        </w:rPr>
        <w:t>5</w:t>
      </w:r>
      <w:r>
        <w:rPr>
          <w:spacing w:val="-2"/>
          <w:sz w:val="28"/>
        </w:rPr>
        <w:t>,</w:t>
      </w:r>
      <w:r w:rsidR="00C33D21">
        <w:rPr>
          <w:spacing w:val="-2"/>
          <w:sz w:val="28"/>
        </w:rPr>
        <w:t>9</w:t>
      </w:r>
      <w:r>
        <w:rPr>
          <w:spacing w:val="-2"/>
          <w:sz w:val="28"/>
        </w:rPr>
        <w:t>%.</w:t>
      </w:r>
    </w:p>
    <w:p w:rsidR="004E1498" w:rsidRDefault="001729A5" w:rsidP="001E5CA6">
      <w:pPr>
        <w:shd w:val="clear" w:color="auto" w:fill="FFFFFF"/>
        <w:ind w:firstLine="773"/>
        <w:contextualSpacing/>
        <w:jc w:val="both"/>
        <w:rPr>
          <w:spacing w:val="-2"/>
          <w:sz w:val="28"/>
        </w:rPr>
      </w:pPr>
      <w:r>
        <w:rPr>
          <w:spacing w:val="-2"/>
          <w:sz w:val="28"/>
        </w:rPr>
        <w:t xml:space="preserve">Обращения, поступившие от жителей </w:t>
      </w:r>
      <w:proofErr w:type="gramStart"/>
      <w:r>
        <w:rPr>
          <w:spacing w:val="-2"/>
          <w:sz w:val="28"/>
        </w:rPr>
        <w:t>г</w:t>
      </w:r>
      <w:proofErr w:type="gramEnd"/>
      <w:r>
        <w:rPr>
          <w:spacing w:val="-2"/>
          <w:sz w:val="28"/>
        </w:rPr>
        <w:t>. Барнаула, как и в прошлом году</w:t>
      </w:r>
      <w:r w:rsidR="004E1498">
        <w:rPr>
          <w:spacing w:val="-2"/>
          <w:sz w:val="28"/>
        </w:rPr>
        <w:t>,</w:t>
      </w:r>
      <w:r>
        <w:rPr>
          <w:spacing w:val="-2"/>
          <w:sz w:val="28"/>
        </w:rPr>
        <w:t xml:space="preserve"> занимают лидирующую позицию – </w:t>
      </w:r>
      <w:r w:rsidR="00C33D21">
        <w:rPr>
          <w:spacing w:val="-2"/>
          <w:sz w:val="28"/>
        </w:rPr>
        <w:t>445</w:t>
      </w:r>
      <w:r>
        <w:rPr>
          <w:spacing w:val="-2"/>
          <w:sz w:val="28"/>
        </w:rPr>
        <w:t xml:space="preserve"> обращений (4</w:t>
      </w:r>
      <w:r w:rsidR="00C33D21">
        <w:rPr>
          <w:spacing w:val="-2"/>
          <w:sz w:val="28"/>
        </w:rPr>
        <w:t>4</w:t>
      </w:r>
      <w:r>
        <w:rPr>
          <w:spacing w:val="-2"/>
          <w:sz w:val="28"/>
        </w:rPr>
        <w:t>,</w:t>
      </w:r>
      <w:r w:rsidR="00C33D21">
        <w:rPr>
          <w:spacing w:val="-2"/>
          <w:sz w:val="28"/>
        </w:rPr>
        <w:t>2</w:t>
      </w:r>
      <w:r>
        <w:rPr>
          <w:spacing w:val="-2"/>
          <w:sz w:val="28"/>
        </w:rPr>
        <w:t>%)</w:t>
      </w:r>
      <w:r w:rsidR="004E1498">
        <w:rPr>
          <w:spacing w:val="-2"/>
          <w:sz w:val="28"/>
        </w:rPr>
        <w:t xml:space="preserve">, а также от жителей Первомайского – </w:t>
      </w:r>
      <w:r w:rsidR="00C33D21">
        <w:rPr>
          <w:spacing w:val="-2"/>
          <w:sz w:val="28"/>
        </w:rPr>
        <w:t>8</w:t>
      </w:r>
      <w:r w:rsidR="004E1498">
        <w:rPr>
          <w:spacing w:val="-2"/>
          <w:sz w:val="28"/>
        </w:rPr>
        <w:t>4(8,</w:t>
      </w:r>
      <w:r w:rsidR="00C33D21">
        <w:rPr>
          <w:spacing w:val="-2"/>
          <w:sz w:val="28"/>
        </w:rPr>
        <w:t>3</w:t>
      </w:r>
      <w:r w:rsidR="004E1498">
        <w:rPr>
          <w:spacing w:val="-2"/>
          <w:sz w:val="28"/>
        </w:rPr>
        <w:t>%)</w:t>
      </w:r>
      <w:r w:rsidR="00C33D21">
        <w:rPr>
          <w:spacing w:val="-2"/>
          <w:sz w:val="28"/>
        </w:rPr>
        <w:t xml:space="preserve">, </w:t>
      </w:r>
      <w:proofErr w:type="spellStart"/>
      <w:r w:rsidR="00C33D21">
        <w:rPr>
          <w:spacing w:val="-2"/>
          <w:sz w:val="28"/>
        </w:rPr>
        <w:t>Поспелихинского</w:t>
      </w:r>
      <w:proofErr w:type="spellEnd"/>
      <w:r w:rsidR="00C33D21">
        <w:rPr>
          <w:spacing w:val="-2"/>
          <w:sz w:val="28"/>
        </w:rPr>
        <w:t xml:space="preserve"> – 30(2,9%), Троицкого – 29(2,8%),</w:t>
      </w:r>
      <w:r w:rsidR="004E1498">
        <w:rPr>
          <w:spacing w:val="-2"/>
          <w:sz w:val="28"/>
        </w:rPr>
        <w:t xml:space="preserve"> </w:t>
      </w:r>
      <w:proofErr w:type="spellStart"/>
      <w:r w:rsidR="004E1498">
        <w:rPr>
          <w:spacing w:val="-2"/>
          <w:sz w:val="28"/>
        </w:rPr>
        <w:t>Завьяловского</w:t>
      </w:r>
      <w:proofErr w:type="spellEnd"/>
      <w:r w:rsidR="004E1498">
        <w:rPr>
          <w:spacing w:val="-2"/>
          <w:sz w:val="28"/>
        </w:rPr>
        <w:t xml:space="preserve"> – 27(5,0%) </w:t>
      </w:r>
      <w:r w:rsidR="00C33D21">
        <w:rPr>
          <w:spacing w:val="-2"/>
          <w:sz w:val="28"/>
        </w:rPr>
        <w:t xml:space="preserve">и </w:t>
      </w:r>
      <w:proofErr w:type="spellStart"/>
      <w:r w:rsidR="00C33D21">
        <w:rPr>
          <w:spacing w:val="-2"/>
          <w:sz w:val="28"/>
        </w:rPr>
        <w:t>Заринского</w:t>
      </w:r>
      <w:proofErr w:type="spellEnd"/>
      <w:r w:rsidR="00C33D21">
        <w:rPr>
          <w:spacing w:val="-2"/>
          <w:sz w:val="28"/>
        </w:rPr>
        <w:t xml:space="preserve"> – 54(5,3%) </w:t>
      </w:r>
      <w:r w:rsidR="004E1498">
        <w:rPr>
          <w:spacing w:val="-2"/>
          <w:sz w:val="28"/>
        </w:rPr>
        <w:t xml:space="preserve">районов. Количество обращений из </w:t>
      </w:r>
      <w:proofErr w:type="spellStart"/>
      <w:r w:rsidR="004E1498">
        <w:rPr>
          <w:spacing w:val="-2"/>
          <w:sz w:val="28"/>
        </w:rPr>
        <w:t>Завьяловского</w:t>
      </w:r>
      <w:proofErr w:type="spellEnd"/>
      <w:r w:rsidR="004E1498">
        <w:rPr>
          <w:spacing w:val="-2"/>
          <w:sz w:val="28"/>
        </w:rPr>
        <w:t xml:space="preserve"> </w:t>
      </w:r>
      <w:r w:rsidR="00C33D21">
        <w:rPr>
          <w:spacing w:val="-2"/>
          <w:sz w:val="28"/>
        </w:rPr>
        <w:t xml:space="preserve">и </w:t>
      </w:r>
      <w:proofErr w:type="spellStart"/>
      <w:r w:rsidR="00C33D21">
        <w:rPr>
          <w:spacing w:val="-2"/>
          <w:sz w:val="28"/>
        </w:rPr>
        <w:t>Заринского</w:t>
      </w:r>
      <w:proofErr w:type="spellEnd"/>
      <w:r w:rsidR="00C33D21">
        <w:rPr>
          <w:spacing w:val="-2"/>
          <w:sz w:val="28"/>
        </w:rPr>
        <w:t xml:space="preserve"> </w:t>
      </w:r>
      <w:r w:rsidR="004E1498">
        <w:rPr>
          <w:spacing w:val="-2"/>
          <w:sz w:val="28"/>
        </w:rPr>
        <w:t>район</w:t>
      </w:r>
      <w:r w:rsidR="00C33D21">
        <w:rPr>
          <w:spacing w:val="-2"/>
          <w:sz w:val="28"/>
        </w:rPr>
        <w:t>ов</w:t>
      </w:r>
      <w:r w:rsidR="004E1498">
        <w:rPr>
          <w:spacing w:val="-2"/>
          <w:sz w:val="28"/>
        </w:rPr>
        <w:t xml:space="preserve"> возросло в связи с проведением личного приема председателями постоянных комитетов Алтайского краевого Законодательного Собрания в рамках проведения Дня</w:t>
      </w:r>
      <w:r w:rsidR="004E1498" w:rsidRPr="004E1498">
        <w:rPr>
          <w:spacing w:val="-2"/>
          <w:sz w:val="28"/>
        </w:rPr>
        <w:t xml:space="preserve"> </w:t>
      </w:r>
      <w:r w:rsidR="004E1498">
        <w:rPr>
          <w:spacing w:val="-2"/>
          <w:sz w:val="28"/>
        </w:rPr>
        <w:t xml:space="preserve">Алтайского краевого Законодательного Собрания в </w:t>
      </w:r>
      <w:r w:rsidR="00C33D21">
        <w:rPr>
          <w:spacing w:val="-2"/>
          <w:sz w:val="28"/>
        </w:rPr>
        <w:t>этих</w:t>
      </w:r>
      <w:r w:rsidR="004E1498">
        <w:rPr>
          <w:spacing w:val="-2"/>
          <w:sz w:val="28"/>
        </w:rPr>
        <w:t xml:space="preserve"> район</w:t>
      </w:r>
      <w:r w:rsidR="00C33D21">
        <w:rPr>
          <w:spacing w:val="-2"/>
          <w:sz w:val="28"/>
        </w:rPr>
        <w:t>ах</w:t>
      </w:r>
      <w:r w:rsidR="004E1498">
        <w:rPr>
          <w:spacing w:val="-2"/>
          <w:sz w:val="28"/>
        </w:rPr>
        <w:t>.</w:t>
      </w:r>
    </w:p>
    <w:p w:rsidR="001729A5" w:rsidRDefault="004E1498" w:rsidP="001E5CA6">
      <w:pPr>
        <w:shd w:val="clear" w:color="auto" w:fill="FFFFFF"/>
        <w:ind w:firstLine="773"/>
        <w:contextualSpacing/>
        <w:jc w:val="both"/>
        <w:rPr>
          <w:spacing w:val="-2"/>
          <w:sz w:val="28"/>
        </w:rPr>
      </w:pPr>
      <w:r>
        <w:rPr>
          <w:spacing w:val="-2"/>
          <w:sz w:val="28"/>
        </w:rPr>
        <w:t>Из общего количества  обозначенных в обращениях вопросов 1/5 часть составляют вопросы медицинского характера – 1</w:t>
      </w:r>
      <w:r w:rsidR="000B2C3C">
        <w:rPr>
          <w:spacing w:val="-2"/>
          <w:sz w:val="28"/>
        </w:rPr>
        <w:t>78</w:t>
      </w:r>
      <w:r>
        <w:rPr>
          <w:spacing w:val="-2"/>
          <w:sz w:val="28"/>
        </w:rPr>
        <w:t>(1</w:t>
      </w:r>
      <w:r w:rsidR="000B2C3C">
        <w:rPr>
          <w:spacing w:val="-2"/>
          <w:sz w:val="28"/>
        </w:rPr>
        <w:t>7,7%). Вопросы социальной сферы -</w:t>
      </w:r>
      <w:r>
        <w:rPr>
          <w:spacing w:val="-2"/>
          <w:sz w:val="28"/>
        </w:rPr>
        <w:t xml:space="preserve"> </w:t>
      </w:r>
      <w:r w:rsidR="000B2C3C">
        <w:rPr>
          <w:spacing w:val="-2"/>
          <w:sz w:val="28"/>
        </w:rPr>
        <w:t>12</w:t>
      </w:r>
      <w:r w:rsidR="001843D8">
        <w:rPr>
          <w:spacing w:val="-2"/>
          <w:sz w:val="28"/>
        </w:rPr>
        <w:t>8</w:t>
      </w:r>
      <w:r>
        <w:rPr>
          <w:spacing w:val="-2"/>
          <w:sz w:val="28"/>
        </w:rPr>
        <w:t xml:space="preserve"> (1</w:t>
      </w:r>
      <w:r w:rsidR="000B2C3C">
        <w:rPr>
          <w:spacing w:val="-2"/>
          <w:sz w:val="28"/>
        </w:rPr>
        <w:t>2</w:t>
      </w:r>
      <w:r>
        <w:rPr>
          <w:spacing w:val="-2"/>
          <w:sz w:val="28"/>
        </w:rPr>
        <w:t>,</w:t>
      </w:r>
      <w:r w:rsidR="001843D8">
        <w:rPr>
          <w:spacing w:val="-2"/>
          <w:sz w:val="28"/>
        </w:rPr>
        <w:t>7</w:t>
      </w:r>
      <w:r>
        <w:rPr>
          <w:spacing w:val="-2"/>
          <w:sz w:val="28"/>
        </w:rPr>
        <w:t>%)</w:t>
      </w:r>
      <w:r w:rsidR="000B2C3C">
        <w:rPr>
          <w:spacing w:val="-2"/>
          <w:sz w:val="28"/>
        </w:rPr>
        <w:t>,</w:t>
      </w:r>
      <w:r>
        <w:rPr>
          <w:spacing w:val="-2"/>
          <w:sz w:val="28"/>
        </w:rPr>
        <w:t xml:space="preserve"> </w:t>
      </w:r>
      <w:r w:rsidR="000B2C3C">
        <w:rPr>
          <w:spacing w:val="-2"/>
          <w:sz w:val="28"/>
        </w:rPr>
        <w:t xml:space="preserve">ЖКХ – 101(10,0%), </w:t>
      </w:r>
      <w:r>
        <w:rPr>
          <w:spacing w:val="-2"/>
          <w:sz w:val="28"/>
        </w:rPr>
        <w:t>промышленности</w:t>
      </w:r>
      <w:r w:rsidR="000B2C3C">
        <w:rPr>
          <w:spacing w:val="-2"/>
          <w:sz w:val="28"/>
        </w:rPr>
        <w:t xml:space="preserve">, </w:t>
      </w:r>
      <w:r>
        <w:rPr>
          <w:spacing w:val="-2"/>
          <w:sz w:val="28"/>
        </w:rPr>
        <w:t>строительства и связи</w:t>
      </w:r>
      <w:r w:rsidR="000B2C3C">
        <w:rPr>
          <w:spacing w:val="-2"/>
          <w:sz w:val="28"/>
        </w:rPr>
        <w:t xml:space="preserve"> - 95(</w:t>
      </w:r>
      <w:r w:rsidR="00E848C5">
        <w:rPr>
          <w:spacing w:val="-2"/>
          <w:sz w:val="28"/>
        </w:rPr>
        <w:t>9</w:t>
      </w:r>
      <w:r w:rsidR="000B2C3C">
        <w:rPr>
          <w:spacing w:val="-2"/>
          <w:sz w:val="28"/>
        </w:rPr>
        <w:t>,4%)</w:t>
      </w:r>
      <w:r w:rsidR="00E848C5">
        <w:rPr>
          <w:spacing w:val="-2"/>
          <w:sz w:val="28"/>
        </w:rPr>
        <w:t>, законности и правопорядка – 65(6,4%), транспорта и дорожного хозяйства – 51(5,1%), оказания материальной помощи – 46(4,5%).</w:t>
      </w:r>
    </w:p>
    <w:p w:rsidR="00A70E92" w:rsidRDefault="0062587F" w:rsidP="00A70E92">
      <w:pPr>
        <w:pStyle w:val="a3"/>
        <w:ind w:firstLine="851"/>
        <w:rPr>
          <w:szCs w:val="28"/>
        </w:rPr>
      </w:pPr>
      <w:r>
        <w:t>В</w:t>
      </w:r>
      <w:r w:rsidR="00E848C5">
        <w:t xml:space="preserve"> 149(14,7%)</w:t>
      </w:r>
      <w:r>
        <w:t xml:space="preserve"> обращениях вопросы решены положительно, из них больше половины </w:t>
      </w:r>
      <w:r w:rsidR="00A70E92">
        <w:t xml:space="preserve">составляют вопросы медицинского характера </w:t>
      </w:r>
      <w:r w:rsidR="00A70E92">
        <w:lastRenderedPageBreak/>
        <w:t>(</w:t>
      </w:r>
      <w:r w:rsidR="00A70E92">
        <w:rPr>
          <w:szCs w:val="28"/>
        </w:rPr>
        <w:t>определение на лечение в стационар, проведение медицинского обследования, получение медицинской консультации, вакцинация ребенка</w:t>
      </w:r>
      <w:r>
        <w:rPr>
          <w:szCs w:val="28"/>
        </w:rPr>
        <w:t>, обеспечение лекарственными средствами, организация мероприятия «Поезд здоровья»</w:t>
      </w:r>
      <w:r w:rsidR="00A70E92">
        <w:rPr>
          <w:szCs w:val="28"/>
        </w:rPr>
        <w:t>);</w:t>
      </w:r>
    </w:p>
    <w:p w:rsidR="00A70E92" w:rsidRDefault="00A70E92" w:rsidP="00A70E92">
      <w:pPr>
        <w:pStyle w:val="a3"/>
        <w:ind w:firstLine="851"/>
        <w:rPr>
          <w:b/>
          <w:szCs w:val="28"/>
        </w:rPr>
      </w:pPr>
      <w:r>
        <w:rPr>
          <w:szCs w:val="28"/>
        </w:rPr>
        <w:t>оказан</w:t>
      </w:r>
      <w:r w:rsidR="002E762C">
        <w:rPr>
          <w:szCs w:val="28"/>
        </w:rPr>
        <w:t>а</w:t>
      </w:r>
      <w:r>
        <w:rPr>
          <w:szCs w:val="28"/>
        </w:rPr>
        <w:t xml:space="preserve"> материальн</w:t>
      </w:r>
      <w:r w:rsidR="002E762C">
        <w:rPr>
          <w:szCs w:val="28"/>
        </w:rPr>
        <w:t>ая</w:t>
      </w:r>
      <w:r>
        <w:rPr>
          <w:szCs w:val="28"/>
        </w:rPr>
        <w:t xml:space="preserve"> помощ</w:t>
      </w:r>
      <w:r w:rsidR="002E762C">
        <w:rPr>
          <w:szCs w:val="28"/>
        </w:rPr>
        <w:t>ь</w:t>
      </w:r>
      <w:r>
        <w:rPr>
          <w:szCs w:val="28"/>
        </w:rPr>
        <w:t xml:space="preserve"> – </w:t>
      </w:r>
      <w:r w:rsidR="001843D8">
        <w:rPr>
          <w:szCs w:val="28"/>
        </w:rPr>
        <w:t>30</w:t>
      </w:r>
      <w:r w:rsidRPr="00A70E92">
        <w:rPr>
          <w:szCs w:val="28"/>
        </w:rPr>
        <w:t>(</w:t>
      </w:r>
      <w:r w:rsidR="001843D8">
        <w:rPr>
          <w:szCs w:val="28"/>
        </w:rPr>
        <w:t>20</w:t>
      </w:r>
      <w:r w:rsidRPr="00A70E92">
        <w:rPr>
          <w:szCs w:val="28"/>
        </w:rPr>
        <w:t>,</w:t>
      </w:r>
      <w:r w:rsidR="00511C87">
        <w:rPr>
          <w:szCs w:val="28"/>
        </w:rPr>
        <w:t>1</w:t>
      </w:r>
      <w:r w:rsidRPr="00A70E92">
        <w:rPr>
          <w:szCs w:val="28"/>
        </w:rPr>
        <w:t>%);</w:t>
      </w:r>
    </w:p>
    <w:p w:rsidR="00A70E92" w:rsidRDefault="00A70E92" w:rsidP="00A70E92">
      <w:pPr>
        <w:pStyle w:val="a3"/>
        <w:ind w:firstLine="851"/>
        <w:rPr>
          <w:szCs w:val="28"/>
        </w:rPr>
      </w:pPr>
      <w:proofErr w:type="gramStart"/>
      <w:r w:rsidRPr="008102DE">
        <w:rPr>
          <w:szCs w:val="28"/>
        </w:rPr>
        <w:t>другие</w:t>
      </w:r>
      <w:r w:rsidR="001115D2">
        <w:rPr>
          <w:szCs w:val="28"/>
        </w:rPr>
        <w:t xml:space="preserve"> вопросы: </w:t>
      </w:r>
      <w:r>
        <w:rPr>
          <w:szCs w:val="28"/>
        </w:rPr>
        <w:t xml:space="preserve"> предоставление автомобиля  заявителю для переезда  из санатория домой, награждение Почетной грамотой, передача школе спортивного инвентаря (ботинки, крепления, мячи), выражение благодарности, предоставление информации, запись на личный прием,  возобновление пассажирского маршрута между селами, регистрация по месту жительства, перерасчет за отопление, оказание внимания в виде ценного подарка</w:t>
      </w:r>
      <w:r w:rsidR="001115D2">
        <w:rPr>
          <w:szCs w:val="28"/>
        </w:rPr>
        <w:t xml:space="preserve">, трудоустройство, приобретение железнодорожного билета, ремонт дороги, подвоз газа в баллонах, прокладка водопроводной трубы, </w:t>
      </w:r>
      <w:r w:rsidR="005203EE">
        <w:rPr>
          <w:szCs w:val="28"/>
        </w:rPr>
        <w:t>благоустройство</w:t>
      </w:r>
      <w:proofErr w:type="gramEnd"/>
      <w:r w:rsidR="005203EE">
        <w:rPr>
          <w:szCs w:val="28"/>
        </w:rPr>
        <w:t xml:space="preserve"> территории, приобретение баяна, включение в программу</w:t>
      </w:r>
      <w:r w:rsidR="001115D2">
        <w:rPr>
          <w:szCs w:val="28"/>
        </w:rPr>
        <w:t xml:space="preserve"> </w:t>
      </w:r>
      <w:r w:rsidR="005203EE">
        <w:rPr>
          <w:szCs w:val="28"/>
        </w:rPr>
        <w:t xml:space="preserve">80х80 строительство ДК, </w:t>
      </w:r>
      <w:r w:rsidR="001115D2">
        <w:rPr>
          <w:szCs w:val="28"/>
        </w:rPr>
        <w:t xml:space="preserve">выделение санаторной путевки, </w:t>
      </w:r>
      <w:r w:rsidR="005203EE">
        <w:rPr>
          <w:szCs w:val="28"/>
        </w:rPr>
        <w:t>жилищного сертификата,</w:t>
      </w:r>
      <w:r w:rsidR="001115D2">
        <w:rPr>
          <w:szCs w:val="28"/>
        </w:rPr>
        <w:t xml:space="preserve"> денежных средств на строительство водопровода,</w:t>
      </w:r>
      <w:r w:rsidR="005203EE">
        <w:rPr>
          <w:szCs w:val="28"/>
        </w:rPr>
        <w:t xml:space="preserve"> посещение театра, газификация улицы</w:t>
      </w:r>
      <w:r>
        <w:rPr>
          <w:szCs w:val="28"/>
        </w:rPr>
        <w:t>.</w:t>
      </w:r>
    </w:p>
    <w:p w:rsidR="00CD507D" w:rsidRPr="00CD507D" w:rsidRDefault="00CD507D" w:rsidP="00CD507D">
      <w:pPr>
        <w:shd w:val="clear" w:color="auto" w:fill="FFFFFF"/>
        <w:ind w:firstLine="709"/>
        <w:contextualSpacing/>
        <w:jc w:val="both"/>
        <w:rPr>
          <w:sz w:val="28"/>
          <w:szCs w:val="28"/>
        </w:rPr>
      </w:pPr>
      <w:r>
        <w:rPr>
          <w:sz w:val="28"/>
          <w:szCs w:val="28"/>
        </w:rPr>
        <w:t>Рассмотрение обращений, поступивших в Алтайское краевое Законодательное Собрание, ведется с соблюдением требований Федерального закона от 02.05.2016 № 59-ФЗ «О порядке рассмотрения обращений граждан Российской Федерации». По каждому обращению заявитель получает ответ с разъяснениями.  При необходимости рассмотрение обращений производится с выездом на место.</w:t>
      </w:r>
    </w:p>
    <w:p w:rsidR="000055E2" w:rsidRPr="001E6503" w:rsidRDefault="000055E2" w:rsidP="000055E2">
      <w:pPr>
        <w:shd w:val="clear" w:color="auto" w:fill="FFFFFF"/>
        <w:ind w:firstLine="709"/>
        <w:contextualSpacing/>
        <w:jc w:val="both"/>
        <w:rPr>
          <w:b/>
          <w:spacing w:val="-2"/>
          <w:sz w:val="28"/>
          <w:szCs w:val="28"/>
        </w:rPr>
      </w:pPr>
      <w:r>
        <w:rPr>
          <w:sz w:val="28"/>
          <w:szCs w:val="28"/>
        </w:rPr>
        <w:t>Начальником сектора по работе с обращениями граждан организационного управления аппарата Алтайского краевого законодательного Собрания постоянно проводится разъяснительная работа с консультантами комитетов по соблюдению</w:t>
      </w:r>
      <w:r w:rsidRPr="000055E2">
        <w:rPr>
          <w:sz w:val="28"/>
          <w:szCs w:val="28"/>
        </w:rPr>
        <w:t xml:space="preserve"> </w:t>
      </w:r>
      <w:r>
        <w:rPr>
          <w:sz w:val="28"/>
          <w:szCs w:val="28"/>
        </w:rPr>
        <w:t>требований Федерального закона от 02.05.2016 № 59-ФЗ «О порядке рассмотрения обращений граждан Российской Федерации»</w:t>
      </w:r>
      <w:r w:rsidR="002114F6">
        <w:rPr>
          <w:sz w:val="28"/>
          <w:szCs w:val="28"/>
        </w:rPr>
        <w:t xml:space="preserve">, а также осуществляется </w:t>
      </w:r>
      <w:proofErr w:type="gramStart"/>
      <w:r w:rsidR="002114F6">
        <w:rPr>
          <w:sz w:val="28"/>
          <w:szCs w:val="28"/>
        </w:rPr>
        <w:t>контроль за</w:t>
      </w:r>
      <w:proofErr w:type="gramEnd"/>
      <w:r w:rsidR="002114F6">
        <w:rPr>
          <w:sz w:val="28"/>
          <w:szCs w:val="28"/>
        </w:rPr>
        <w:t xml:space="preserve"> с</w:t>
      </w:r>
      <w:r w:rsidR="009A2E19">
        <w:rPr>
          <w:sz w:val="28"/>
          <w:szCs w:val="28"/>
        </w:rPr>
        <w:t>облюдением</w:t>
      </w:r>
      <w:r w:rsidR="002114F6">
        <w:rPr>
          <w:sz w:val="28"/>
          <w:szCs w:val="28"/>
        </w:rPr>
        <w:t xml:space="preserve"> сроков</w:t>
      </w:r>
      <w:r w:rsidR="009A2E19">
        <w:rPr>
          <w:sz w:val="28"/>
          <w:szCs w:val="28"/>
        </w:rPr>
        <w:t xml:space="preserve"> исполнения обращений.</w:t>
      </w:r>
    </w:p>
    <w:p w:rsidR="00D9087B" w:rsidRDefault="00D9087B" w:rsidP="009A2E19">
      <w:pPr>
        <w:shd w:val="clear" w:color="auto" w:fill="FFFFFF"/>
        <w:contextualSpacing/>
        <w:jc w:val="both"/>
        <w:rPr>
          <w:spacing w:val="-2"/>
          <w:sz w:val="28"/>
        </w:rPr>
      </w:pPr>
    </w:p>
    <w:p w:rsidR="00182D4C" w:rsidRPr="00F47D1F" w:rsidRDefault="00182D4C" w:rsidP="00F47D1F">
      <w:pPr>
        <w:shd w:val="clear" w:color="auto" w:fill="FFFFFF"/>
        <w:ind w:firstLine="773"/>
        <w:contextualSpacing/>
        <w:jc w:val="center"/>
        <w:rPr>
          <w:b/>
          <w:spacing w:val="-2"/>
          <w:sz w:val="28"/>
        </w:rPr>
      </w:pPr>
      <w:r w:rsidRPr="00F47D1F">
        <w:rPr>
          <w:b/>
          <w:spacing w:val="-2"/>
          <w:sz w:val="28"/>
        </w:rPr>
        <w:t xml:space="preserve">Основные итоговые показатели </w:t>
      </w:r>
      <w:r w:rsidR="00986318" w:rsidRPr="00F47D1F">
        <w:rPr>
          <w:b/>
          <w:spacing w:val="-2"/>
          <w:sz w:val="28"/>
        </w:rPr>
        <w:t xml:space="preserve">работы с обращениями граждан </w:t>
      </w:r>
      <w:r w:rsidR="00D23C79" w:rsidRPr="00F47D1F">
        <w:rPr>
          <w:b/>
          <w:spacing w:val="-2"/>
          <w:sz w:val="28"/>
        </w:rPr>
        <w:t>отраже</w:t>
      </w:r>
      <w:r w:rsidRPr="00F47D1F">
        <w:rPr>
          <w:b/>
          <w:spacing w:val="-2"/>
          <w:sz w:val="28"/>
        </w:rPr>
        <w:t>ны</w:t>
      </w:r>
      <w:r w:rsidR="00F47D1F" w:rsidRPr="00F47D1F">
        <w:rPr>
          <w:b/>
          <w:spacing w:val="-2"/>
          <w:sz w:val="28"/>
        </w:rPr>
        <w:t>,</w:t>
      </w:r>
      <w:r w:rsidRPr="00F47D1F">
        <w:rPr>
          <w:b/>
          <w:spacing w:val="-2"/>
          <w:sz w:val="28"/>
        </w:rPr>
        <w:t xml:space="preserve"> в приведенной ниже таблице.</w:t>
      </w:r>
    </w:p>
    <w:p w:rsidR="000055E2" w:rsidRDefault="000055E2" w:rsidP="009A2E19">
      <w:pPr>
        <w:shd w:val="clear" w:color="auto" w:fill="FFFFFF"/>
        <w:contextualSpacing/>
        <w:jc w:val="both"/>
        <w:rPr>
          <w:spacing w:val="-2"/>
          <w:sz w:val="28"/>
        </w:rPr>
      </w:pPr>
    </w:p>
    <w:p w:rsidR="00EF4F02" w:rsidRDefault="00EF4F02" w:rsidP="009A2E19">
      <w:pPr>
        <w:shd w:val="clear" w:color="auto" w:fill="FFFFFF"/>
        <w:contextualSpacing/>
        <w:jc w:val="both"/>
        <w:rPr>
          <w:spacing w:val="-2"/>
          <w:sz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110"/>
        <w:gridCol w:w="1843"/>
        <w:gridCol w:w="1701"/>
        <w:gridCol w:w="1559"/>
      </w:tblGrid>
      <w:tr w:rsidR="00182D4C" w:rsidRPr="00D57E33" w:rsidTr="0047061F">
        <w:trPr>
          <w:tblHeader/>
        </w:trPr>
        <w:tc>
          <w:tcPr>
            <w:tcW w:w="710" w:type="dxa"/>
          </w:tcPr>
          <w:p w:rsidR="00182D4C" w:rsidRPr="0047061F" w:rsidRDefault="00182D4C" w:rsidP="005D029A">
            <w:pPr>
              <w:jc w:val="center"/>
              <w:rPr>
                <w:b/>
                <w:sz w:val="26"/>
                <w:szCs w:val="26"/>
              </w:rPr>
            </w:pPr>
            <w:r w:rsidRPr="0047061F">
              <w:rPr>
                <w:b/>
                <w:sz w:val="26"/>
                <w:szCs w:val="26"/>
              </w:rPr>
              <w:t xml:space="preserve">№ </w:t>
            </w:r>
            <w:proofErr w:type="spellStart"/>
            <w:proofErr w:type="gramStart"/>
            <w:r w:rsidRPr="0047061F">
              <w:rPr>
                <w:b/>
                <w:sz w:val="26"/>
                <w:szCs w:val="26"/>
              </w:rPr>
              <w:t>п</w:t>
            </w:r>
            <w:proofErr w:type="spellEnd"/>
            <w:proofErr w:type="gramEnd"/>
            <w:r w:rsidRPr="0047061F">
              <w:rPr>
                <w:b/>
                <w:sz w:val="26"/>
                <w:szCs w:val="26"/>
              </w:rPr>
              <w:t>/</w:t>
            </w:r>
            <w:proofErr w:type="spellStart"/>
            <w:r w:rsidRPr="0047061F">
              <w:rPr>
                <w:b/>
                <w:sz w:val="26"/>
                <w:szCs w:val="26"/>
              </w:rPr>
              <w:t>п</w:t>
            </w:r>
            <w:proofErr w:type="spellEnd"/>
          </w:p>
        </w:tc>
        <w:tc>
          <w:tcPr>
            <w:tcW w:w="4110" w:type="dxa"/>
          </w:tcPr>
          <w:p w:rsidR="00182D4C" w:rsidRPr="0047061F" w:rsidRDefault="00182D4C" w:rsidP="005D029A">
            <w:pPr>
              <w:jc w:val="center"/>
              <w:rPr>
                <w:b/>
                <w:sz w:val="26"/>
                <w:szCs w:val="26"/>
              </w:rPr>
            </w:pPr>
            <w:r w:rsidRPr="0047061F">
              <w:rPr>
                <w:b/>
                <w:sz w:val="26"/>
                <w:szCs w:val="26"/>
              </w:rPr>
              <w:t>Обращения</w:t>
            </w:r>
          </w:p>
        </w:tc>
        <w:tc>
          <w:tcPr>
            <w:tcW w:w="1843" w:type="dxa"/>
          </w:tcPr>
          <w:p w:rsidR="00182D4C" w:rsidRPr="0047061F" w:rsidRDefault="00265B7C" w:rsidP="005203EE">
            <w:pPr>
              <w:jc w:val="center"/>
              <w:rPr>
                <w:b/>
                <w:sz w:val="26"/>
                <w:szCs w:val="26"/>
              </w:rPr>
            </w:pPr>
            <w:r>
              <w:rPr>
                <w:b/>
                <w:sz w:val="26"/>
                <w:szCs w:val="26"/>
              </w:rPr>
              <w:t xml:space="preserve"> 201</w:t>
            </w:r>
            <w:r w:rsidR="0002078E">
              <w:rPr>
                <w:b/>
                <w:sz w:val="26"/>
                <w:szCs w:val="26"/>
              </w:rPr>
              <w:t>5</w:t>
            </w:r>
            <w:r>
              <w:rPr>
                <w:b/>
                <w:sz w:val="26"/>
                <w:szCs w:val="26"/>
              </w:rPr>
              <w:t xml:space="preserve"> г</w:t>
            </w:r>
            <w:r w:rsidR="005203EE">
              <w:rPr>
                <w:b/>
                <w:sz w:val="26"/>
                <w:szCs w:val="26"/>
              </w:rPr>
              <w:t>од</w:t>
            </w:r>
          </w:p>
        </w:tc>
        <w:tc>
          <w:tcPr>
            <w:tcW w:w="1701" w:type="dxa"/>
          </w:tcPr>
          <w:p w:rsidR="00182D4C" w:rsidRPr="0047061F" w:rsidRDefault="00182D4C" w:rsidP="0002078E">
            <w:pPr>
              <w:jc w:val="center"/>
              <w:rPr>
                <w:b/>
                <w:sz w:val="26"/>
                <w:szCs w:val="26"/>
              </w:rPr>
            </w:pPr>
            <w:r w:rsidRPr="0047061F">
              <w:rPr>
                <w:b/>
                <w:sz w:val="26"/>
                <w:szCs w:val="26"/>
              </w:rPr>
              <w:t>В сравнении с 201</w:t>
            </w:r>
            <w:r w:rsidR="0002078E">
              <w:rPr>
                <w:b/>
                <w:sz w:val="26"/>
                <w:szCs w:val="26"/>
              </w:rPr>
              <w:t>4</w:t>
            </w:r>
            <w:r w:rsidR="00265B7C">
              <w:rPr>
                <w:b/>
                <w:sz w:val="26"/>
                <w:szCs w:val="26"/>
              </w:rPr>
              <w:t xml:space="preserve"> г.</w:t>
            </w:r>
          </w:p>
        </w:tc>
        <w:tc>
          <w:tcPr>
            <w:tcW w:w="1559" w:type="dxa"/>
          </w:tcPr>
          <w:p w:rsidR="00182D4C" w:rsidRPr="0047061F" w:rsidRDefault="00182D4C" w:rsidP="005D029A">
            <w:pPr>
              <w:jc w:val="center"/>
              <w:rPr>
                <w:b/>
                <w:sz w:val="26"/>
                <w:szCs w:val="26"/>
              </w:rPr>
            </w:pPr>
            <w:r w:rsidRPr="0047061F">
              <w:rPr>
                <w:b/>
                <w:sz w:val="26"/>
                <w:szCs w:val="26"/>
              </w:rPr>
              <w:t>+/-, %</w:t>
            </w:r>
          </w:p>
        </w:tc>
      </w:tr>
      <w:tr w:rsidR="00182D4C" w:rsidRPr="00D57E33" w:rsidTr="0047061F">
        <w:tc>
          <w:tcPr>
            <w:tcW w:w="710" w:type="dxa"/>
          </w:tcPr>
          <w:p w:rsidR="00182D4C" w:rsidRPr="00D57E33" w:rsidRDefault="00182D4C" w:rsidP="005D029A">
            <w:pPr>
              <w:rPr>
                <w:b/>
                <w:sz w:val="26"/>
                <w:szCs w:val="26"/>
                <w:lang w:val="en-US"/>
              </w:rPr>
            </w:pPr>
            <w:r w:rsidRPr="00D57E33">
              <w:rPr>
                <w:b/>
                <w:sz w:val="26"/>
                <w:szCs w:val="26"/>
                <w:lang w:val="en-US"/>
              </w:rPr>
              <w:t>I</w:t>
            </w:r>
            <w:r w:rsidRPr="00D57E33">
              <w:rPr>
                <w:b/>
                <w:sz w:val="26"/>
                <w:szCs w:val="26"/>
              </w:rPr>
              <w:t>.</w:t>
            </w:r>
          </w:p>
        </w:tc>
        <w:tc>
          <w:tcPr>
            <w:tcW w:w="9213" w:type="dxa"/>
            <w:gridSpan w:val="4"/>
          </w:tcPr>
          <w:p w:rsidR="00182D4C" w:rsidRPr="004557AB" w:rsidRDefault="00182D4C" w:rsidP="005D029A">
            <w:pPr>
              <w:jc w:val="both"/>
              <w:rPr>
                <w:b/>
                <w:sz w:val="26"/>
                <w:szCs w:val="26"/>
              </w:rPr>
            </w:pPr>
            <w:r>
              <w:rPr>
                <w:b/>
                <w:sz w:val="26"/>
                <w:szCs w:val="26"/>
              </w:rPr>
              <w:t>Общий документооборот</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334A12" w:rsidRDefault="0002078E" w:rsidP="005D029A">
            <w:pPr>
              <w:rPr>
                <w:sz w:val="26"/>
                <w:szCs w:val="26"/>
              </w:rPr>
            </w:pPr>
            <w:r w:rsidRPr="00702F2D">
              <w:rPr>
                <w:b/>
                <w:sz w:val="26"/>
                <w:szCs w:val="26"/>
              </w:rPr>
              <w:t>Всего</w:t>
            </w:r>
            <w:r>
              <w:rPr>
                <w:sz w:val="26"/>
                <w:szCs w:val="26"/>
              </w:rPr>
              <w:t>, из них:</w:t>
            </w:r>
          </w:p>
        </w:tc>
        <w:tc>
          <w:tcPr>
            <w:tcW w:w="1843" w:type="dxa"/>
          </w:tcPr>
          <w:p w:rsidR="0002078E" w:rsidRPr="002D1D8B" w:rsidRDefault="005203EE" w:rsidP="005D029A">
            <w:pPr>
              <w:jc w:val="center"/>
              <w:rPr>
                <w:sz w:val="26"/>
                <w:szCs w:val="26"/>
              </w:rPr>
            </w:pPr>
            <w:r>
              <w:rPr>
                <w:sz w:val="26"/>
                <w:szCs w:val="26"/>
              </w:rPr>
              <w:t>1007</w:t>
            </w:r>
            <w:r w:rsidR="0002078E" w:rsidRPr="002D1D8B">
              <w:rPr>
                <w:sz w:val="26"/>
                <w:szCs w:val="26"/>
              </w:rPr>
              <w:t xml:space="preserve"> (100%)</w:t>
            </w:r>
          </w:p>
        </w:tc>
        <w:tc>
          <w:tcPr>
            <w:tcW w:w="1701" w:type="dxa"/>
          </w:tcPr>
          <w:p w:rsidR="0002078E" w:rsidRPr="00A900AA" w:rsidRDefault="005203EE" w:rsidP="002A5891">
            <w:pPr>
              <w:jc w:val="center"/>
              <w:rPr>
                <w:sz w:val="26"/>
                <w:szCs w:val="26"/>
              </w:rPr>
            </w:pPr>
            <w:r>
              <w:rPr>
                <w:sz w:val="26"/>
                <w:szCs w:val="26"/>
              </w:rPr>
              <w:t>910</w:t>
            </w:r>
            <w:r w:rsidR="0002078E">
              <w:rPr>
                <w:sz w:val="26"/>
                <w:szCs w:val="26"/>
              </w:rPr>
              <w:t xml:space="preserve"> (100%)</w:t>
            </w:r>
          </w:p>
        </w:tc>
        <w:tc>
          <w:tcPr>
            <w:tcW w:w="1559" w:type="dxa"/>
          </w:tcPr>
          <w:p w:rsidR="0002078E" w:rsidRPr="004E4A97" w:rsidRDefault="0002078E" w:rsidP="00767BC6">
            <w:pPr>
              <w:jc w:val="center"/>
              <w:rPr>
                <w:sz w:val="26"/>
                <w:szCs w:val="26"/>
              </w:rPr>
            </w:pPr>
            <w:r>
              <w:rPr>
                <w:sz w:val="26"/>
                <w:szCs w:val="26"/>
              </w:rPr>
              <w:t>+</w:t>
            </w:r>
            <w:r w:rsidR="00767BC6">
              <w:rPr>
                <w:sz w:val="26"/>
                <w:szCs w:val="26"/>
              </w:rPr>
              <w:t>97</w:t>
            </w:r>
            <w:r>
              <w:rPr>
                <w:sz w:val="26"/>
                <w:szCs w:val="26"/>
              </w:rPr>
              <w:t xml:space="preserve"> (</w:t>
            </w:r>
            <w:r w:rsidR="00767BC6">
              <w:rPr>
                <w:sz w:val="26"/>
                <w:szCs w:val="26"/>
              </w:rPr>
              <w:t>9</w:t>
            </w:r>
            <w:r>
              <w:rPr>
                <w:sz w:val="26"/>
                <w:szCs w:val="26"/>
              </w:rPr>
              <w:t>,</w:t>
            </w:r>
            <w:r w:rsidR="00767BC6">
              <w:rPr>
                <w:sz w:val="26"/>
                <w:szCs w:val="26"/>
              </w:rPr>
              <w:t>6</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EC36FC" w:rsidRDefault="0002078E" w:rsidP="005D029A">
            <w:pPr>
              <w:rPr>
                <w:sz w:val="26"/>
                <w:szCs w:val="26"/>
              </w:rPr>
            </w:pPr>
            <w:r>
              <w:rPr>
                <w:sz w:val="26"/>
                <w:szCs w:val="26"/>
              </w:rPr>
              <w:t>письменных</w:t>
            </w:r>
          </w:p>
        </w:tc>
        <w:tc>
          <w:tcPr>
            <w:tcW w:w="1843" w:type="dxa"/>
          </w:tcPr>
          <w:p w:rsidR="0002078E" w:rsidRPr="002D1D8B" w:rsidRDefault="00013DB2" w:rsidP="00683F54">
            <w:pPr>
              <w:jc w:val="center"/>
              <w:rPr>
                <w:sz w:val="26"/>
                <w:szCs w:val="26"/>
              </w:rPr>
            </w:pPr>
            <w:r>
              <w:rPr>
                <w:sz w:val="26"/>
                <w:szCs w:val="26"/>
              </w:rPr>
              <w:t>569</w:t>
            </w:r>
            <w:r w:rsidR="0002078E" w:rsidRPr="002D1D8B">
              <w:rPr>
                <w:sz w:val="26"/>
                <w:szCs w:val="26"/>
              </w:rPr>
              <w:t xml:space="preserve"> (5</w:t>
            </w:r>
            <w:r w:rsidR="00683F54" w:rsidRPr="002D1D8B">
              <w:rPr>
                <w:sz w:val="26"/>
                <w:szCs w:val="26"/>
              </w:rPr>
              <w:t>6</w:t>
            </w:r>
            <w:r w:rsidR="0002078E" w:rsidRPr="002D1D8B">
              <w:rPr>
                <w:sz w:val="26"/>
                <w:szCs w:val="26"/>
              </w:rPr>
              <w:t>,</w:t>
            </w:r>
            <w:r w:rsidR="00683F54" w:rsidRPr="002D1D8B">
              <w:rPr>
                <w:sz w:val="26"/>
                <w:szCs w:val="26"/>
              </w:rPr>
              <w:t>5</w:t>
            </w:r>
            <w:r w:rsidR="0002078E" w:rsidRPr="002D1D8B">
              <w:rPr>
                <w:sz w:val="26"/>
                <w:szCs w:val="26"/>
              </w:rPr>
              <w:t>%)</w:t>
            </w:r>
          </w:p>
        </w:tc>
        <w:tc>
          <w:tcPr>
            <w:tcW w:w="1701" w:type="dxa"/>
          </w:tcPr>
          <w:p w:rsidR="0002078E" w:rsidRPr="00A900AA" w:rsidRDefault="005203EE" w:rsidP="002D128D">
            <w:pPr>
              <w:jc w:val="center"/>
              <w:rPr>
                <w:sz w:val="26"/>
                <w:szCs w:val="26"/>
              </w:rPr>
            </w:pPr>
            <w:r>
              <w:rPr>
                <w:sz w:val="26"/>
                <w:szCs w:val="26"/>
              </w:rPr>
              <w:t>542</w:t>
            </w:r>
            <w:r w:rsidR="0002078E">
              <w:rPr>
                <w:sz w:val="26"/>
                <w:szCs w:val="26"/>
              </w:rPr>
              <w:t xml:space="preserve"> (</w:t>
            </w:r>
            <w:r w:rsidR="002D128D">
              <w:rPr>
                <w:sz w:val="26"/>
                <w:szCs w:val="26"/>
              </w:rPr>
              <w:t>59</w:t>
            </w:r>
            <w:r w:rsidR="0002078E">
              <w:rPr>
                <w:sz w:val="26"/>
                <w:szCs w:val="26"/>
              </w:rPr>
              <w:t>,5%)</w:t>
            </w:r>
          </w:p>
        </w:tc>
        <w:tc>
          <w:tcPr>
            <w:tcW w:w="1559" w:type="dxa"/>
          </w:tcPr>
          <w:p w:rsidR="0002078E" w:rsidRPr="00A900AA" w:rsidRDefault="00D9526E" w:rsidP="00767BC6">
            <w:pPr>
              <w:jc w:val="center"/>
              <w:rPr>
                <w:sz w:val="26"/>
                <w:szCs w:val="26"/>
              </w:rPr>
            </w:pPr>
            <w:r>
              <w:rPr>
                <w:sz w:val="26"/>
                <w:szCs w:val="26"/>
              </w:rPr>
              <w:t>+</w:t>
            </w:r>
            <w:r w:rsidR="00767BC6">
              <w:rPr>
                <w:sz w:val="26"/>
                <w:szCs w:val="26"/>
              </w:rPr>
              <w:t>27</w:t>
            </w:r>
            <w:r w:rsidR="0002078E">
              <w:rPr>
                <w:sz w:val="26"/>
                <w:szCs w:val="26"/>
              </w:rPr>
              <w:t xml:space="preserve"> (</w:t>
            </w:r>
            <w:r w:rsidR="00767BC6">
              <w:rPr>
                <w:sz w:val="26"/>
                <w:szCs w:val="26"/>
              </w:rPr>
              <w:t>2</w:t>
            </w:r>
            <w:r>
              <w:rPr>
                <w:sz w:val="26"/>
                <w:szCs w:val="26"/>
              </w:rPr>
              <w:t>,</w:t>
            </w:r>
            <w:r w:rsidR="00767BC6">
              <w:rPr>
                <w:sz w:val="26"/>
                <w:szCs w:val="26"/>
              </w:rPr>
              <w:t>7</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EC36FC" w:rsidRDefault="0002078E" w:rsidP="005D029A">
            <w:pPr>
              <w:rPr>
                <w:sz w:val="26"/>
                <w:szCs w:val="26"/>
              </w:rPr>
            </w:pPr>
            <w:r>
              <w:rPr>
                <w:sz w:val="26"/>
                <w:szCs w:val="26"/>
              </w:rPr>
              <w:t>у</w:t>
            </w:r>
            <w:r w:rsidRPr="00EC36FC">
              <w:rPr>
                <w:sz w:val="26"/>
                <w:szCs w:val="26"/>
              </w:rPr>
              <w:t>стны</w:t>
            </w:r>
            <w:r>
              <w:rPr>
                <w:sz w:val="26"/>
                <w:szCs w:val="26"/>
              </w:rPr>
              <w:t>х</w:t>
            </w:r>
          </w:p>
        </w:tc>
        <w:tc>
          <w:tcPr>
            <w:tcW w:w="1843" w:type="dxa"/>
          </w:tcPr>
          <w:p w:rsidR="0002078E" w:rsidRPr="002D1D8B" w:rsidRDefault="00013DB2" w:rsidP="00683F54">
            <w:pPr>
              <w:jc w:val="center"/>
              <w:rPr>
                <w:sz w:val="26"/>
                <w:szCs w:val="26"/>
              </w:rPr>
            </w:pPr>
            <w:r>
              <w:rPr>
                <w:sz w:val="26"/>
                <w:szCs w:val="26"/>
              </w:rPr>
              <w:t>438</w:t>
            </w:r>
            <w:r w:rsidR="0002078E" w:rsidRPr="002D1D8B">
              <w:rPr>
                <w:sz w:val="26"/>
                <w:szCs w:val="26"/>
              </w:rPr>
              <w:t xml:space="preserve"> (4</w:t>
            </w:r>
            <w:r w:rsidR="00683F54" w:rsidRPr="002D1D8B">
              <w:rPr>
                <w:sz w:val="26"/>
                <w:szCs w:val="26"/>
              </w:rPr>
              <w:t>3</w:t>
            </w:r>
            <w:r w:rsidR="0002078E" w:rsidRPr="002D1D8B">
              <w:rPr>
                <w:sz w:val="26"/>
                <w:szCs w:val="26"/>
              </w:rPr>
              <w:t>,5%)</w:t>
            </w:r>
          </w:p>
        </w:tc>
        <w:tc>
          <w:tcPr>
            <w:tcW w:w="1701" w:type="dxa"/>
          </w:tcPr>
          <w:p w:rsidR="0002078E" w:rsidRPr="00A900AA" w:rsidRDefault="00013DB2" w:rsidP="002D128D">
            <w:pPr>
              <w:jc w:val="center"/>
              <w:rPr>
                <w:sz w:val="26"/>
                <w:szCs w:val="26"/>
              </w:rPr>
            </w:pPr>
            <w:r>
              <w:rPr>
                <w:sz w:val="26"/>
                <w:szCs w:val="26"/>
              </w:rPr>
              <w:t>368</w:t>
            </w:r>
            <w:r w:rsidR="0002078E">
              <w:rPr>
                <w:sz w:val="26"/>
                <w:szCs w:val="26"/>
              </w:rPr>
              <w:t xml:space="preserve"> (</w:t>
            </w:r>
            <w:r w:rsidR="002D128D">
              <w:rPr>
                <w:sz w:val="26"/>
                <w:szCs w:val="26"/>
              </w:rPr>
              <w:t>40</w:t>
            </w:r>
            <w:r w:rsidR="0002078E">
              <w:rPr>
                <w:sz w:val="26"/>
                <w:szCs w:val="26"/>
              </w:rPr>
              <w:t>,</w:t>
            </w:r>
            <w:r w:rsidR="002D128D">
              <w:rPr>
                <w:sz w:val="26"/>
                <w:szCs w:val="26"/>
              </w:rPr>
              <w:t>4</w:t>
            </w:r>
            <w:r w:rsidR="0002078E">
              <w:rPr>
                <w:sz w:val="26"/>
                <w:szCs w:val="26"/>
              </w:rPr>
              <w:t>%)</w:t>
            </w:r>
          </w:p>
        </w:tc>
        <w:tc>
          <w:tcPr>
            <w:tcW w:w="1559" w:type="dxa"/>
          </w:tcPr>
          <w:p w:rsidR="0002078E" w:rsidRPr="00A900AA" w:rsidRDefault="0002078E" w:rsidP="00767BC6">
            <w:pPr>
              <w:jc w:val="center"/>
              <w:rPr>
                <w:sz w:val="26"/>
                <w:szCs w:val="26"/>
              </w:rPr>
            </w:pPr>
            <w:r>
              <w:rPr>
                <w:sz w:val="26"/>
                <w:szCs w:val="26"/>
              </w:rPr>
              <w:t>+</w:t>
            </w:r>
            <w:r w:rsidR="00767BC6">
              <w:rPr>
                <w:sz w:val="26"/>
                <w:szCs w:val="26"/>
              </w:rPr>
              <w:t>70</w:t>
            </w:r>
            <w:r>
              <w:rPr>
                <w:sz w:val="26"/>
                <w:szCs w:val="26"/>
              </w:rPr>
              <w:t xml:space="preserve"> (</w:t>
            </w:r>
            <w:r w:rsidR="00767BC6">
              <w:rPr>
                <w:sz w:val="26"/>
                <w:szCs w:val="26"/>
              </w:rPr>
              <w:t>6</w:t>
            </w:r>
            <w:r>
              <w:rPr>
                <w:sz w:val="26"/>
                <w:szCs w:val="26"/>
              </w:rPr>
              <w:t>,</w:t>
            </w:r>
            <w:r w:rsidR="00767BC6">
              <w:rPr>
                <w:sz w:val="26"/>
                <w:szCs w:val="26"/>
              </w:rPr>
              <w:t>9</w:t>
            </w:r>
            <w:r>
              <w:rPr>
                <w:sz w:val="26"/>
                <w:szCs w:val="26"/>
              </w:rPr>
              <w:t>%)</w:t>
            </w:r>
          </w:p>
        </w:tc>
      </w:tr>
      <w:tr w:rsidR="0002078E" w:rsidRPr="00D57E33" w:rsidTr="0047061F">
        <w:tc>
          <w:tcPr>
            <w:tcW w:w="710" w:type="dxa"/>
          </w:tcPr>
          <w:p w:rsidR="0002078E" w:rsidRPr="004557AB" w:rsidRDefault="0002078E" w:rsidP="005D029A">
            <w:pPr>
              <w:rPr>
                <w:sz w:val="26"/>
                <w:szCs w:val="26"/>
              </w:rPr>
            </w:pPr>
            <w:r w:rsidRPr="00D57E33">
              <w:rPr>
                <w:b/>
                <w:sz w:val="26"/>
                <w:szCs w:val="26"/>
                <w:lang w:val="en-US"/>
              </w:rPr>
              <w:t>II</w:t>
            </w:r>
            <w:r>
              <w:rPr>
                <w:b/>
                <w:sz w:val="26"/>
                <w:szCs w:val="26"/>
              </w:rPr>
              <w:t>.</w:t>
            </w:r>
          </w:p>
        </w:tc>
        <w:tc>
          <w:tcPr>
            <w:tcW w:w="9213" w:type="dxa"/>
            <w:gridSpan w:val="4"/>
          </w:tcPr>
          <w:p w:rsidR="0002078E" w:rsidRPr="00D57E33" w:rsidRDefault="0002078E" w:rsidP="005D029A">
            <w:pPr>
              <w:rPr>
                <w:sz w:val="26"/>
                <w:szCs w:val="26"/>
              </w:rPr>
            </w:pPr>
            <w:r>
              <w:rPr>
                <w:b/>
                <w:sz w:val="26"/>
                <w:szCs w:val="26"/>
              </w:rPr>
              <w:t>Регистрация обращений</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EC36FC" w:rsidRDefault="0002078E" w:rsidP="005D029A">
            <w:pPr>
              <w:rPr>
                <w:sz w:val="26"/>
                <w:szCs w:val="26"/>
              </w:rPr>
            </w:pPr>
            <w:r>
              <w:rPr>
                <w:sz w:val="26"/>
                <w:szCs w:val="26"/>
              </w:rPr>
              <w:t>Индивидуальных</w:t>
            </w:r>
          </w:p>
        </w:tc>
        <w:tc>
          <w:tcPr>
            <w:tcW w:w="1843" w:type="dxa"/>
          </w:tcPr>
          <w:p w:rsidR="0002078E" w:rsidRPr="002D1D8B" w:rsidRDefault="00013DB2" w:rsidP="00AF2E76">
            <w:pPr>
              <w:jc w:val="center"/>
              <w:rPr>
                <w:sz w:val="26"/>
                <w:szCs w:val="26"/>
              </w:rPr>
            </w:pPr>
            <w:r>
              <w:rPr>
                <w:sz w:val="26"/>
                <w:szCs w:val="26"/>
              </w:rPr>
              <w:t>947</w:t>
            </w:r>
            <w:r w:rsidR="0002078E" w:rsidRPr="002D1D8B">
              <w:rPr>
                <w:sz w:val="26"/>
                <w:szCs w:val="26"/>
              </w:rPr>
              <w:t xml:space="preserve"> (94,</w:t>
            </w:r>
            <w:r w:rsidR="00AF2E76">
              <w:rPr>
                <w:sz w:val="26"/>
                <w:szCs w:val="26"/>
              </w:rPr>
              <w:t>1</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857</w:t>
            </w:r>
            <w:r w:rsidR="0002078E">
              <w:rPr>
                <w:sz w:val="26"/>
                <w:szCs w:val="26"/>
              </w:rPr>
              <w:t xml:space="preserve"> (94,</w:t>
            </w:r>
            <w:r>
              <w:rPr>
                <w:sz w:val="26"/>
                <w:szCs w:val="26"/>
              </w:rPr>
              <w:t>2</w:t>
            </w:r>
            <w:r w:rsidR="0002078E">
              <w:rPr>
                <w:sz w:val="26"/>
                <w:szCs w:val="26"/>
              </w:rPr>
              <w:t>%)</w:t>
            </w:r>
          </w:p>
        </w:tc>
        <w:tc>
          <w:tcPr>
            <w:tcW w:w="1559" w:type="dxa"/>
          </w:tcPr>
          <w:p w:rsidR="0002078E" w:rsidRPr="004E4A97" w:rsidRDefault="0002078E" w:rsidP="00767BC6">
            <w:pPr>
              <w:jc w:val="center"/>
              <w:rPr>
                <w:sz w:val="26"/>
                <w:szCs w:val="26"/>
              </w:rPr>
            </w:pPr>
            <w:r>
              <w:rPr>
                <w:sz w:val="26"/>
                <w:szCs w:val="26"/>
              </w:rPr>
              <w:t>+</w:t>
            </w:r>
            <w:r w:rsidR="00767BC6">
              <w:rPr>
                <w:sz w:val="26"/>
                <w:szCs w:val="26"/>
              </w:rPr>
              <w:t>90</w:t>
            </w:r>
            <w:r>
              <w:rPr>
                <w:sz w:val="26"/>
                <w:szCs w:val="26"/>
              </w:rPr>
              <w:t xml:space="preserve"> (</w:t>
            </w:r>
            <w:r w:rsidR="00767BC6">
              <w:rPr>
                <w:sz w:val="26"/>
                <w:szCs w:val="26"/>
              </w:rPr>
              <w:t>8</w:t>
            </w:r>
            <w:r>
              <w:rPr>
                <w:sz w:val="26"/>
                <w:szCs w:val="26"/>
              </w:rPr>
              <w:t>,</w:t>
            </w:r>
            <w:r w:rsidR="00767BC6">
              <w:rPr>
                <w:sz w:val="26"/>
                <w:szCs w:val="26"/>
              </w:rPr>
              <w:t>9</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Коллективных </w:t>
            </w:r>
          </w:p>
        </w:tc>
        <w:tc>
          <w:tcPr>
            <w:tcW w:w="1843" w:type="dxa"/>
          </w:tcPr>
          <w:p w:rsidR="0002078E" w:rsidRPr="002D1D8B" w:rsidRDefault="00013DB2" w:rsidP="00683F54">
            <w:pPr>
              <w:jc w:val="center"/>
              <w:rPr>
                <w:sz w:val="26"/>
                <w:szCs w:val="26"/>
              </w:rPr>
            </w:pPr>
            <w:r>
              <w:rPr>
                <w:sz w:val="26"/>
                <w:szCs w:val="26"/>
              </w:rPr>
              <w:t>58</w:t>
            </w:r>
            <w:r w:rsidR="0002078E" w:rsidRPr="002D1D8B">
              <w:rPr>
                <w:sz w:val="26"/>
                <w:szCs w:val="26"/>
              </w:rPr>
              <w:t xml:space="preserve"> (5,</w:t>
            </w:r>
            <w:r w:rsidR="00683F54" w:rsidRPr="002D1D8B">
              <w:rPr>
                <w:sz w:val="26"/>
                <w:szCs w:val="26"/>
              </w:rPr>
              <w:t>7</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50</w:t>
            </w:r>
            <w:r w:rsidR="0002078E">
              <w:rPr>
                <w:sz w:val="26"/>
                <w:szCs w:val="26"/>
              </w:rPr>
              <w:t xml:space="preserve"> (5,</w:t>
            </w:r>
            <w:r>
              <w:rPr>
                <w:sz w:val="26"/>
                <w:szCs w:val="26"/>
              </w:rPr>
              <w:t xml:space="preserve">5 </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w:t>
            </w:r>
            <w:r w:rsidR="005C12CE">
              <w:rPr>
                <w:sz w:val="26"/>
                <w:szCs w:val="26"/>
              </w:rPr>
              <w:t>8</w:t>
            </w:r>
            <w:r w:rsidR="0002078E">
              <w:rPr>
                <w:sz w:val="26"/>
                <w:szCs w:val="26"/>
              </w:rPr>
              <w:t xml:space="preserve"> (</w:t>
            </w:r>
            <w:r w:rsidR="005C12CE">
              <w:rPr>
                <w:sz w:val="26"/>
                <w:szCs w:val="26"/>
              </w:rPr>
              <w:t>0</w:t>
            </w:r>
            <w:r w:rsidR="0002078E">
              <w:rPr>
                <w:sz w:val="26"/>
                <w:szCs w:val="26"/>
              </w:rPr>
              <w:t>,</w:t>
            </w:r>
            <w:r w:rsidR="005C12CE">
              <w:rPr>
                <w:sz w:val="26"/>
                <w:szCs w:val="26"/>
              </w:rPr>
              <w:t>8</w:t>
            </w:r>
            <w:r w:rsidR="0002078E">
              <w:rPr>
                <w:sz w:val="26"/>
                <w:szCs w:val="26"/>
              </w:rPr>
              <w:t>%)</w:t>
            </w:r>
          </w:p>
        </w:tc>
      </w:tr>
      <w:tr w:rsidR="0002078E" w:rsidRPr="00D57E33" w:rsidTr="0047061F">
        <w:tc>
          <w:tcPr>
            <w:tcW w:w="710" w:type="dxa"/>
          </w:tcPr>
          <w:p w:rsidR="0002078E" w:rsidRPr="00767BC6" w:rsidRDefault="0002078E" w:rsidP="005D029A">
            <w:pPr>
              <w:rPr>
                <w:b/>
                <w:sz w:val="26"/>
                <w:szCs w:val="26"/>
              </w:rPr>
            </w:pPr>
          </w:p>
        </w:tc>
        <w:tc>
          <w:tcPr>
            <w:tcW w:w="4110" w:type="dxa"/>
          </w:tcPr>
          <w:p w:rsidR="0002078E" w:rsidRDefault="0002078E" w:rsidP="005D029A">
            <w:pPr>
              <w:jc w:val="both"/>
              <w:rPr>
                <w:sz w:val="26"/>
                <w:szCs w:val="26"/>
              </w:rPr>
            </w:pPr>
            <w:r>
              <w:rPr>
                <w:sz w:val="26"/>
                <w:szCs w:val="26"/>
              </w:rPr>
              <w:t>Анонимных</w:t>
            </w:r>
          </w:p>
        </w:tc>
        <w:tc>
          <w:tcPr>
            <w:tcW w:w="1843" w:type="dxa"/>
          </w:tcPr>
          <w:p w:rsidR="0002078E" w:rsidRPr="002D1D8B" w:rsidRDefault="00013DB2" w:rsidP="00683F54">
            <w:pPr>
              <w:jc w:val="center"/>
              <w:rPr>
                <w:sz w:val="26"/>
                <w:szCs w:val="26"/>
              </w:rPr>
            </w:pPr>
            <w:r>
              <w:rPr>
                <w:sz w:val="26"/>
                <w:szCs w:val="26"/>
              </w:rPr>
              <w:t>2</w:t>
            </w:r>
            <w:r w:rsidR="0002078E" w:rsidRPr="002D1D8B">
              <w:rPr>
                <w:sz w:val="26"/>
                <w:szCs w:val="26"/>
              </w:rPr>
              <w:t xml:space="preserve"> (0,</w:t>
            </w:r>
            <w:r w:rsidR="00683F54" w:rsidRPr="002D1D8B">
              <w:rPr>
                <w:sz w:val="26"/>
                <w:szCs w:val="26"/>
              </w:rPr>
              <w:t>2</w:t>
            </w:r>
            <w:r w:rsidR="0002078E" w:rsidRPr="002D1D8B">
              <w:rPr>
                <w:sz w:val="26"/>
                <w:szCs w:val="26"/>
              </w:rPr>
              <w:t>%)</w:t>
            </w:r>
          </w:p>
        </w:tc>
        <w:tc>
          <w:tcPr>
            <w:tcW w:w="1701" w:type="dxa"/>
          </w:tcPr>
          <w:p w:rsidR="0002078E" w:rsidRPr="00A900AA" w:rsidRDefault="0002078E" w:rsidP="002D128D">
            <w:pPr>
              <w:jc w:val="center"/>
              <w:rPr>
                <w:sz w:val="26"/>
                <w:szCs w:val="26"/>
              </w:rPr>
            </w:pPr>
            <w:r>
              <w:rPr>
                <w:sz w:val="26"/>
                <w:szCs w:val="26"/>
              </w:rPr>
              <w:t>3 (0,</w:t>
            </w:r>
            <w:r w:rsidR="002D128D">
              <w:rPr>
                <w:sz w:val="26"/>
                <w:szCs w:val="26"/>
              </w:rPr>
              <w:t>3</w:t>
            </w:r>
            <w:r>
              <w:rPr>
                <w:sz w:val="26"/>
                <w:szCs w:val="26"/>
              </w:rPr>
              <w:t>%)</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1</w:t>
            </w:r>
            <w:r>
              <w:rPr>
                <w:sz w:val="26"/>
                <w:szCs w:val="26"/>
              </w:rPr>
              <w:t xml:space="preserve"> (0,</w:t>
            </w:r>
            <w:r w:rsidR="005C12CE">
              <w:rPr>
                <w:sz w:val="26"/>
                <w:szCs w:val="26"/>
              </w:rPr>
              <w:t>1</w:t>
            </w:r>
            <w:r>
              <w:rPr>
                <w:sz w:val="26"/>
                <w:szCs w:val="26"/>
              </w:rPr>
              <w:t>%)</w:t>
            </w:r>
          </w:p>
        </w:tc>
      </w:tr>
      <w:tr w:rsidR="0002078E" w:rsidRPr="00D57E33" w:rsidTr="0047061F">
        <w:tc>
          <w:tcPr>
            <w:tcW w:w="710" w:type="dxa"/>
          </w:tcPr>
          <w:p w:rsidR="0002078E" w:rsidRPr="00D57E33" w:rsidRDefault="0002078E" w:rsidP="005D029A">
            <w:pPr>
              <w:rPr>
                <w:sz w:val="26"/>
                <w:szCs w:val="26"/>
              </w:rPr>
            </w:pPr>
            <w:r w:rsidRPr="00D57E33">
              <w:rPr>
                <w:b/>
                <w:sz w:val="26"/>
                <w:szCs w:val="26"/>
                <w:lang w:val="en-US"/>
              </w:rPr>
              <w:lastRenderedPageBreak/>
              <w:t>III</w:t>
            </w:r>
            <w:r w:rsidRPr="00D57E33">
              <w:rPr>
                <w:b/>
                <w:sz w:val="26"/>
                <w:szCs w:val="26"/>
              </w:rPr>
              <w:t>.</w:t>
            </w:r>
          </w:p>
        </w:tc>
        <w:tc>
          <w:tcPr>
            <w:tcW w:w="9213" w:type="dxa"/>
            <w:gridSpan w:val="4"/>
          </w:tcPr>
          <w:p w:rsidR="0002078E" w:rsidRPr="00D57E33" w:rsidRDefault="0002078E" w:rsidP="005D029A">
            <w:pPr>
              <w:rPr>
                <w:sz w:val="26"/>
                <w:szCs w:val="26"/>
              </w:rPr>
            </w:pPr>
            <w:r>
              <w:rPr>
                <w:b/>
                <w:sz w:val="26"/>
                <w:szCs w:val="26"/>
              </w:rPr>
              <w:t>Распределение п</w:t>
            </w:r>
            <w:r w:rsidRPr="00D57E33">
              <w:rPr>
                <w:b/>
                <w:sz w:val="26"/>
                <w:szCs w:val="26"/>
              </w:rPr>
              <w:t>исьменны</w:t>
            </w:r>
            <w:r>
              <w:rPr>
                <w:b/>
                <w:sz w:val="26"/>
                <w:szCs w:val="26"/>
              </w:rPr>
              <w:t>х</w:t>
            </w:r>
            <w:r w:rsidRPr="00D57E33">
              <w:rPr>
                <w:b/>
                <w:sz w:val="26"/>
                <w:szCs w:val="26"/>
              </w:rPr>
              <w:t xml:space="preserve"> обращени</w:t>
            </w:r>
            <w:r>
              <w:rPr>
                <w:b/>
                <w:sz w:val="26"/>
                <w:szCs w:val="26"/>
              </w:rPr>
              <w:t>й</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702F2D" w:rsidRDefault="0002078E" w:rsidP="005D029A">
            <w:pPr>
              <w:jc w:val="both"/>
              <w:rPr>
                <w:b/>
                <w:sz w:val="26"/>
                <w:szCs w:val="26"/>
              </w:rPr>
            </w:pPr>
            <w:r w:rsidRPr="00702F2D">
              <w:rPr>
                <w:b/>
                <w:sz w:val="26"/>
                <w:szCs w:val="26"/>
              </w:rPr>
              <w:t>Всего</w:t>
            </w:r>
            <w:r>
              <w:rPr>
                <w:b/>
                <w:sz w:val="26"/>
                <w:szCs w:val="26"/>
              </w:rPr>
              <w:t xml:space="preserve"> </w:t>
            </w:r>
          </w:p>
        </w:tc>
        <w:tc>
          <w:tcPr>
            <w:tcW w:w="1843" w:type="dxa"/>
          </w:tcPr>
          <w:p w:rsidR="0002078E" w:rsidRPr="002D1D8B" w:rsidRDefault="002D128D" w:rsidP="00683F54">
            <w:pPr>
              <w:jc w:val="center"/>
              <w:rPr>
                <w:sz w:val="26"/>
                <w:szCs w:val="26"/>
              </w:rPr>
            </w:pPr>
            <w:r>
              <w:rPr>
                <w:sz w:val="26"/>
                <w:szCs w:val="26"/>
              </w:rPr>
              <w:t>569</w:t>
            </w:r>
            <w:r w:rsidR="0002078E" w:rsidRPr="002D1D8B">
              <w:rPr>
                <w:sz w:val="26"/>
                <w:szCs w:val="26"/>
              </w:rPr>
              <w:t xml:space="preserve"> (5</w:t>
            </w:r>
            <w:r w:rsidR="00683F54" w:rsidRPr="002D1D8B">
              <w:rPr>
                <w:sz w:val="26"/>
                <w:szCs w:val="26"/>
              </w:rPr>
              <w:t>6</w:t>
            </w:r>
            <w:r w:rsidR="0002078E" w:rsidRPr="002D1D8B">
              <w:rPr>
                <w:sz w:val="26"/>
                <w:szCs w:val="26"/>
              </w:rPr>
              <w:t>,5%)</w:t>
            </w:r>
          </w:p>
        </w:tc>
        <w:tc>
          <w:tcPr>
            <w:tcW w:w="1701" w:type="dxa"/>
          </w:tcPr>
          <w:p w:rsidR="0002078E" w:rsidRPr="00A900AA" w:rsidRDefault="002D128D" w:rsidP="002D128D">
            <w:pPr>
              <w:jc w:val="center"/>
              <w:rPr>
                <w:sz w:val="26"/>
                <w:szCs w:val="26"/>
              </w:rPr>
            </w:pPr>
            <w:r>
              <w:rPr>
                <w:sz w:val="26"/>
                <w:szCs w:val="26"/>
              </w:rPr>
              <w:t>542</w:t>
            </w:r>
            <w:r w:rsidR="0002078E">
              <w:rPr>
                <w:sz w:val="26"/>
                <w:szCs w:val="26"/>
              </w:rPr>
              <w:t xml:space="preserve"> (</w:t>
            </w:r>
            <w:r>
              <w:rPr>
                <w:sz w:val="26"/>
                <w:szCs w:val="26"/>
              </w:rPr>
              <w:t>59</w:t>
            </w:r>
            <w:r w:rsidR="0002078E">
              <w:rPr>
                <w:sz w:val="26"/>
                <w:szCs w:val="26"/>
              </w:rPr>
              <w:t>,5%)</w:t>
            </w:r>
          </w:p>
        </w:tc>
        <w:tc>
          <w:tcPr>
            <w:tcW w:w="1559" w:type="dxa"/>
          </w:tcPr>
          <w:p w:rsidR="0002078E" w:rsidRPr="00A900AA" w:rsidRDefault="0099432E" w:rsidP="005C12CE">
            <w:pPr>
              <w:jc w:val="center"/>
              <w:rPr>
                <w:sz w:val="26"/>
                <w:szCs w:val="26"/>
              </w:rPr>
            </w:pPr>
            <w:r>
              <w:rPr>
                <w:sz w:val="26"/>
                <w:szCs w:val="26"/>
              </w:rPr>
              <w:t>+</w:t>
            </w:r>
            <w:r w:rsidR="005C12CE">
              <w:rPr>
                <w:sz w:val="26"/>
                <w:szCs w:val="26"/>
              </w:rPr>
              <w:t>27</w:t>
            </w:r>
            <w:r w:rsidR="0002078E">
              <w:rPr>
                <w:sz w:val="26"/>
                <w:szCs w:val="26"/>
              </w:rPr>
              <w:t xml:space="preserve"> (</w:t>
            </w:r>
            <w:r w:rsidR="005C12CE">
              <w:rPr>
                <w:sz w:val="26"/>
                <w:szCs w:val="26"/>
              </w:rPr>
              <w:t>2</w:t>
            </w:r>
            <w:r w:rsidR="0002078E">
              <w:rPr>
                <w:sz w:val="26"/>
                <w:szCs w:val="26"/>
              </w:rPr>
              <w:t>,</w:t>
            </w:r>
            <w:r w:rsidR="005C12CE">
              <w:rPr>
                <w:sz w:val="26"/>
                <w:szCs w:val="26"/>
              </w:rPr>
              <w:t>7</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w:t>
            </w:r>
            <w:r w:rsidRPr="00D57E33">
              <w:rPr>
                <w:sz w:val="26"/>
                <w:szCs w:val="26"/>
              </w:rPr>
              <w:t>оступи</w:t>
            </w:r>
            <w:r>
              <w:rPr>
                <w:sz w:val="26"/>
                <w:szCs w:val="26"/>
              </w:rPr>
              <w:t>ло</w:t>
            </w:r>
            <w:r w:rsidRPr="00D57E33">
              <w:rPr>
                <w:sz w:val="26"/>
                <w:szCs w:val="26"/>
              </w:rPr>
              <w:t xml:space="preserve"> </w:t>
            </w:r>
            <w:r>
              <w:rPr>
                <w:sz w:val="26"/>
                <w:szCs w:val="26"/>
              </w:rPr>
              <w:t>к</w:t>
            </w:r>
            <w:r w:rsidRPr="00D57E33">
              <w:rPr>
                <w:sz w:val="26"/>
                <w:szCs w:val="26"/>
              </w:rPr>
              <w:t xml:space="preserve"> </w:t>
            </w:r>
            <w:r>
              <w:rPr>
                <w:sz w:val="26"/>
                <w:szCs w:val="26"/>
              </w:rPr>
              <w:t>председателю АКЗС</w:t>
            </w:r>
          </w:p>
        </w:tc>
        <w:tc>
          <w:tcPr>
            <w:tcW w:w="1843" w:type="dxa"/>
          </w:tcPr>
          <w:p w:rsidR="0002078E" w:rsidRPr="002D1D8B" w:rsidRDefault="002D128D" w:rsidP="00AF2E76">
            <w:pPr>
              <w:jc w:val="center"/>
              <w:rPr>
                <w:sz w:val="26"/>
                <w:szCs w:val="26"/>
              </w:rPr>
            </w:pPr>
            <w:r>
              <w:rPr>
                <w:sz w:val="26"/>
                <w:szCs w:val="26"/>
              </w:rPr>
              <w:t>301</w:t>
            </w:r>
            <w:r w:rsidR="0002078E" w:rsidRPr="002D1D8B">
              <w:rPr>
                <w:sz w:val="26"/>
                <w:szCs w:val="26"/>
              </w:rPr>
              <w:t xml:space="preserve"> (</w:t>
            </w:r>
            <w:r w:rsidR="00683F54" w:rsidRPr="002D1D8B">
              <w:rPr>
                <w:sz w:val="26"/>
                <w:szCs w:val="26"/>
              </w:rPr>
              <w:t>29</w:t>
            </w:r>
            <w:r w:rsidR="0002078E" w:rsidRPr="002D1D8B">
              <w:rPr>
                <w:sz w:val="26"/>
                <w:szCs w:val="26"/>
              </w:rPr>
              <w:t>,</w:t>
            </w:r>
            <w:r w:rsidR="00AF2E76">
              <w:rPr>
                <w:sz w:val="26"/>
                <w:szCs w:val="26"/>
              </w:rPr>
              <w:t>9</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298</w:t>
            </w:r>
            <w:r w:rsidR="0002078E">
              <w:rPr>
                <w:sz w:val="26"/>
                <w:szCs w:val="26"/>
              </w:rPr>
              <w:t xml:space="preserve"> (3</w:t>
            </w:r>
            <w:r>
              <w:rPr>
                <w:sz w:val="26"/>
                <w:szCs w:val="26"/>
              </w:rPr>
              <w:t>2</w:t>
            </w:r>
            <w:r w:rsidR="0002078E">
              <w:rPr>
                <w:sz w:val="26"/>
                <w:szCs w:val="26"/>
              </w:rPr>
              <w:t>,</w:t>
            </w:r>
            <w:r>
              <w:rPr>
                <w:sz w:val="26"/>
                <w:szCs w:val="26"/>
              </w:rPr>
              <w:t>7</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w:t>
            </w:r>
            <w:r w:rsidR="005C12CE">
              <w:rPr>
                <w:sz w:val="26"/>
                <w:szCs w:val="26"/>
              </w:rPr>
              <w:t>3</w:t>
            </w:r>
            <w:r w:rsidR="0002078E">
              <w:rPr>
                <w:sz w:val="26"/>
                <w:szCs w:val="26"/>
              </w:rPr>
              <w:t xml:space="preserve"> (</w:t>
            </w:r>
            <w:r w:rsidR="005C12CE">
              <w:rPr>
                <w:sz w:val="26"/>
                <w:szCs w:val="26"/>
              </w:rPr>
              <w:t>0</w:t>
            </w:r>
            <w:r w:rsidR="0002078E">
              <w:rPr>
                <w:sz w:val="26"/>
                <w:szCs w:val="26"/>
              </w:rPr>
              <w:t>.3%)</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w:t>
            </w:r>
            <w:r w:rsidRPr="00D57E33">
              <w:rPr>
                <w:sz w:val="26"/>
                <w:szCs w:val="26"/>
              </w:rPr>
              <w:t>оступи</w:t>
            </w:r>
            <w:r>
              <w:rPr>
                <w:sz w:val="26"/>
                <w:szCs w:val="26"/>
              </w:rPr>
              <w:t>ло</w:t>
            </w:r>
            <w:r w:rsidRPr="00D57E33">
              <w:rPr>
                <w:sz w:val="26"/>
                <w:szCs w:val="26"/>
              </w:rPr>
              <w:t xml:space="preserve"> </w:t>
            </w:r>
            <w:r>
              <w:rPr>
                <w:sz w:val="26"/>
                <w:szCs w:val="26"/>
              </w:rPr>
              <w:t>в постоянные комитеты, фракции АКЗС, из них:</w:t>
            </w:r>
          </w:p>
        </w:tc>
        <w:tc>
          <w:tcPr>
            <w:tcW w:w="1843" w:type="dxa"/>
          </w:tcPr>
          <w:p w:rsidR="0002078E" w:rsidRPr="002D1D8B" w:rsidRDefault="002D128D" w:rsidP="00AF2E76">
            <w:pPr>
              <w:jc w:val="center"/>
              <w:rPr>
                <w:sz w:val="26"/>
                <w:szCs w:val="26"/>
              </w:rPr>
            </w:pPr>
            <w:r>
              <w:rPr>
                <w:sz w:val="26"/>
                <w:szCs w:val="26"/>
              </w:rPr>
              <w:t>268</w:t>
            </w:r>
            <w:r w:rsidR="0002078E" w:rsidRPr="002D1D8B">
              <w:rPr>
                <w:sz w:val="26"/>
                <w:szCs w:val="26"/>
              </w:rPr>
              <w:t xml:space="preserve"> (2</w:t>
            </w:r>
            <w:r w:rsidR="00AF2E76">
              <w:rPr>
                <w:sz w:val="26"/>
                <w:szCs w:val="26"/>
              </w:rPr>
              <w:t>6</w:t>
            </w:r>
            <w:r w:rsidR="0002078E" w:rsidRPr="002D1D8B">
              <w:rPr>
                <w:sz w:val="26"/>
                <w:szCs w:val="26"/>
              </w:rPr>
              <w:t>,</w:t>
            </w:r>
            <w:r w:rsidR="00683F54" w:rsidRPr="002D1D8B">
              <w:rPr>
                <w:sz w:val="26"/>
                <w:szCs w:val="26"/>
              </w:rPr>
              <w:t>6</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244</w:t>
            </w:r>
            <w:r w:rsidR="0002078E">
              <w:rPr>
                <w:sz w:val="26"/>
                <w:szCs w:val="26"/>
              </w:rPr>
              <w:t xml:space="preserve"> (2</w:t>
            </w:r>
            <w:r>
              <w:rPr>
                <w:sz w:val="26"/>
                <w:szCs w:val="26"/>
              </w:rPr>
              <w:t>6</w:t>
            </w:r>
            <w:r w:rsidR="0002078E">
              <w:rPr>
                <w:sz w:val="26"/>
                <w:szCs w:val="26"/>
              </w:rPr>
              <w:t>,</w:t>
            </w:r>
            <w:r>
              <w:rPr>
                <w:sz w:val="26"/>
                <w:szCs w:val="26"/>
              </w:rPr>
              <w:t>8</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+2</w:t>
            </w:r>
            <w:r w:rsidR="005C12CE">
              <w:rPr>
                <w:sz w:val="26"/>
                <w:szCs w:val="26"/>
              </w:rPr>
              <w:t>4</w:t>
            </w:r>
            <w:r w:rsidR="0002078E">
              <w:rPr>
                <w:sz w:val="26"/>
                <w:szCs w:val="26"/>
              </w:rPr>
              <w:t xml:space="preserve"> (</w:t>
            </w:r>
            <w:r w:rsidR="005C12CE">
              <w:rPr>
                <w:sz w:val="26"/>
                <w:szCs w:val="26"/>
              </w:rPr>
              <w:t>2</w:t>
            </w:r>
            <w:r w:rsidR="0002078E">
              <w:rPr>
                <w:sz w:val="26"/>
                <w:szCs w:val="26"/>
              </w:rPr>
              <w:t>,</w:t>
            </w:r>
            <w:r w:rsidR="005C12CE">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 по правовой политике</w:t>
            </w:r>
          </w:p>
        </w:tc>
        <w:tc>
          <w:tcPr>
            <w:tcW w:w="1843" w:type="dxa"/>
          </w:tcPr>
          <w:p w:rsidR="0002078E" w:rsidRPr="002D1D8B" w:rsidRDefault="002D128D" w:rsidP="00AF2E76">
            <w:pPr>
              <w:jc w:val="center"/>
              <w:rPr>
                <w:sz w:val="26"/>
                <w:szCs w:val="26"/>
              </w:rPr>
            </w:pPr>
            <w:r>
              <w:rPr>
                <w:sz w:val="26"/>
                <w:szCs w:val="26"/>
              </w:rPr>
              <w:t>2</w:t>
            </w:r>
            <w:r w:rsidR="0002078E" w:rsidRPr="002D1D8B">
              <w:rPr>
                <w:sz w:val="26"/>
                <w:szCs w:val="26"/>
              </w:rPr>
              <w:t>7 (</w:t>
            </w:r>
            <w:r w:rsidR="00AF2E76">
              <w:rPr>
                <w:sz w:val="26"/>
                <w:szCs w:val="26"/>
              </w:rPr>
              <w:t>2</w:t>
            </w:r>
            <w:r w:rsidR="0002078E" w:rsidRPr="002D1D8B">
              <w:rPr>
                <w:sz w:val="26"/>
                <w:szCs w:val="26"/>
              </w:rPr>
              <w:t>,</w:t>
            </w:r>
            <w:r w:rsidR="00AF2E76">
              <w:rPr>
                <w:sz w:val="26"/>
                <w:szCs w:val="26"/>
              </w:rPr>
              <w:t>6</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1</w:t>
            </w:r>
            <w:r w:rsidR="0002078E">
              <w:rPr>
                <w:sz w:val="26"/>
                <w:szCs w:val="26"/>
              </w:rPr>
              <w:t>7 (1,</w:t>
            </w:r>
            <w:r>
              <w:rPr>
                <w:sz w:val="26"/>
                <w:szCs w:val="26"/>
              </w:rPr>
              <w:t>9</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+10</w:t>
            </w:r>
            <w:r w:rsidR="0002078E">
              <w:rPr>
                <w:sz w:val="26"/>
                <w:szCs w:val="26"/>
              </w:rPr>
              <w:t xml:space="preserve"> (1,</w:t>
            </w:r>
            <w:r w:rsidR="005C12CE">
              <w:rPr>
                <w:sz w:val="26"/>
                <w:szCs w:val="26"/>
              </w:rPr>
              <w:t>0</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 по социальной политике</w:t>
            </w:r>
          </w:p>
        </w:tc>
        <w:tc>
          <w:tcPr>
            <w:tcW w:w="1843" w:type="dxa"/>
          </w:tcPr>
          <w:p w:rsidR="0002078E" w:rsidRPr="002D1D8B" w:rsidRDefault="002D128D" w:rsidP="00AF2E76">
            <w:pPr>
              <w:jc w:val="center"/>
              <w:rPr>
                <w:sz w:val="26"/>
                <w:szCs w:val="26"/>
              </w:rPr>
            </w:pPr>
            <w:r>
              <w:rPr>
                <w:sz w:val="26"/>
                <w:szCs w:val="26"/>
              </w:rPr>
              <w:t>20</w:t>
            </w:r>
            <w:r w:rsidR="0002078E" w:rsidRPr="002D1D8B">
              <w:rPr>
                <w:sz w:val="26"/>
                <w:szCs w:val="26"/>
              </w:rPr>
              <w:t xml:space="preserve"> (</w:t>
            </w:r>
            <w:r w:rsidR="00AF2E76">
              <w:rPr>
                <w:sz w:val="26"/>
                <w:szCs w:val="26"/>
              </w:rPr>
              <w:t>1</w:t>
            </w:r>
            <w:r w:rsidR="0002078E" w:rsidRPr="002D1D8B">
              <w:rPr>
                <w:sz w:val="26"/>
                <w:szCs w:val="26"/>
              </w:rPr>
              <w:t>,</w:t>
            </w:r>
            <w:r w:rsidR="00AF2E76">
              <w:rPr>
                <w:sz w:val="26"/>
                <w:szCs w:val="26"/>
              </w:rPr>
              <w:t>9</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32</w:t>
            </w:r>
            <w:r w:rsidR="0002078E">
              <w:rPr>
                <w:sz w:val="26"/>
                <w:szCs w:val="26"/>
              </w:rPr>
              <w:t xml:space="preserve"> (</w:t>
            </w:r>
            <w:r>
              <w:rPr>
                <w:sz w:val="26"/>
                <w:szCs w:val="26"/>
              </w:rPr>
              <w:t>3</w:t>
            </w:r>
            <w:r w:rsidR="0002078E">
              <w:rPr>
                <w:sz w:val="26"/>
                <w:szCs w:val="26"/>
              </w:rPr>
              <w:t>,</w:t>
            </w:r>
            <w:r>
              <w:rPr>
                <w:sz w:val="26"/>
                <w:szCs w:val="26"/>
              </w:rPr>
              <w:t>5</w:t>
            </w:r>
            <w:r w:rsidR="0002078E">
              <w:rPr>
                <w:sz w:val="26"/>
                <w:szCs w:val="26"/>
              </w:rPr>
              <w:t>%)</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12</w:t>
            </w:r>
            <w:r>
              <w:rPr>
                <w:sz w:val="26"/>
                <w:szCs w:val="26"/>
              </w:rPr>
              <w:t xml:space="preserve"> (</w:t>
            </w:r>
            <w:r w:rsidR="005C12CE">
              <w:rPr>
                <w:sz w:val="26"/>
                <w:szCs w:val="26"/>
              </w:rPr>
              <w:t>1</w:t>
            </w:r>
            <w:r>
              <w:rPr>
                <w:sz w:val="26"/>
                <w:szCs w:val="26"/>
              </w:rPr>
              <w:t>,</w:t>
            </w:r>
            <w:r w:rsidR="005C12CE">
              <w:rPr>
                <w:sz w:val="26"/>
                <w:szCs w:val="26"/>
              </w:rPr>
              <w:t>1</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 по местному самоуправлению</w:t>
            </w:r>
          </w:p>
        </w:tc>
        <w:tc>
          <w:tcPr>
            <w:tcW w:w="1843" w:type="dxa"/>
          </w:tcPr>
          <w:p w:rsidR="0002078E" w:rsidRPr="002D1D8B" w:rsidRDefault="002D128D" w:rsidP="00AF2E76">
            <w:pPr>
              <w:jc w:val="center"/>
              <w:rPr>
                <w:sz w:val="26"/>
                <w:szCs w:val="26"/>
              </w:rPr>
            </w:pPr>
            <w:r>
              <w:rPr>
                <w:sz w:val="26"/>
                <w:szCs w:val="26"/>
              </w:rPr>
              <w:t>13</w:t>
            </w:r>
            <w:r w:rsidR="0002078E" w:rsidRPr="002D1D8B">
              <w:rPr>
                <w:sz w:val="26"/>
                <w:szCs w:val="26"/>
              </w:rPr>
              <w:t xml:space="preserve"> (</w:t>
            </w:r>
            <w:r w:rsidR="00683F54" w:rsidRPr="002D1D8B">
              <w:rPr>
                <w:sz w:val="26"/>
                <w:szCs w:val="26"/>
              </w:rPr>
              <w:t>1</w:t>
            </w:r>
            <w:r w:rsidR="0002078E" w:rsidRPr="002D1D8B">
              <w:rPr>
                <w:sz w:val="26"/>
                <w:szCs w:val="26"/>
              </w:rPr>
              <w:t>,</w:t>
            </w:r>
            <w:r w:rsidR="00AF2E76">
              <w:rPr>
                <w:sz w:val="26"/>
                <w:szCs w:val="26"/>
              </w:rPr>
              <w:t>3</w:t>
            </w:r>
            <w:r w:rsidR="0002078E" w:rsidRPr="002D1D8B">
              <w:rPr>
                <w:sz w:val="26"/>
                <w:szCs w:val="26"/>
              </w:rPr>
              <w:t>%)</w:t>
            </w:r>
          </w:p>
        </w:tc>
        <w:tc>
          <w:tcPr>
            <w:tcW w:w="1701" w:type="dxa"/>
          </w:tcPr>
          <w:p w:rsidR="0002078E" w:rsidRPr="00A900AA" w:rsidRDefault="002D128D" w:rsidP="002A5891">
            <w:pPr>
              <w:jc w:val="center"/>
              <w:rPr>
                <w:sz w:val="26"/>
                <w:szCs w:val="26"/>
              </w:rPr>
            </w:pPr>
            <w:r>
              <w:rPr>
                <w:sz w:val="26"/>
                <w:szCs w:val="26"/>
              </w:rPr>
              <w:t>5</w:t>
            </w:r>
            <w:r w:rsidR="0002078E">
              <w:rPr>
                <w:sz w:val="26"/>
                <w:szCs w:val="26"/>
              </w:rPr>
              <w:t xml:space="preserve"> (0,5%)</w:t>
            </w:r>
          </w:p>
        </w:tc>
        <w:tc>
          <w:tcPr>
            <w:tcW w:w="1559" w:type="dxa"/>
          </w:tcPr>
          <w:p w:rsidR="0002078E" w:rsidRPr="00A900AA" w:rsidRDefault="0099432E" w:rsidP="005C12CE">
            <w:pPr>
              <w:jc w:val="center"/>
              <w:rPr>
                <w:sz w:val="26"/>
                <w:szCs w:val="26"/>
              </w:rPr>
            </w:pPr>
            <w:r>
              <w:rPr>
                <w:sz w:val="26"/>
                <w:szCs w:val="26"/>
              </w:rPr>
              <w:t>+</w:t>
            </w:r>
            <w:r w:rsidR="005C12CE">
              <w:rPr>
                <w:sz w:val="26"/>
                <w:szCs w:val="26"/>
              </w:rPr>
              <w:t>8</w:t>
            </w:r>
            <w:r w:rsidR="0002078E">
              <w:rPr>
                <w:sz w:val="26"/>
                <w:szCs w:val="26"/>
              </w:rPr>
              <w:t xml:space="preserve"> (</w:t>
            </w:r>
            <w:r w:rsidR="005C12CE">
              <w:rPr>
                <w:sz w:val="26"/>
                <w:szCs w:val="26"/>
              </w:rPr>
              <w:t>0</w:t>
            </w:r>
            <w:r w:rsidR="0002078E">
              <w:rPr>
                <w:sz w:val="26"/>
                <w:szCs w:val="26"/>
              </w:rPr>
              <w:t>,</w:t>
            </w:r>
            <w:r w:rsidR="005C12CE">
              <w:rPr>
                <w:sz w:val="26"/>
                <w:szCs w:val="26"/>
              </w:rPr>
              <w:t>8</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 по здравоохранению</w:t>
            </w:r>
          </w:p>
        </w:tc>
        <w:tc>
          <w:tcPr>
            <w:tcW w:w="1843" w:type="dxa"/>
          </w:tcPr>
          <w:p w:rsidR="0002078E" w:rsidRPr="002D1D8B" w:rsidRDefault="002D128D" w:rsidP="00AF2E76">
            <w:pPr>
              <w:jc w:val="center"/>
              <w:rPr>
                <w:sz w:val="26"/>
                <w:szCs w:val="26"/>
              </w:rPr>
            </w:pPr>
            <w:r>
              <w:rPr>
                <w:sz w:val="26"/>
                <w:szCs w:val="26"/>
              </w:rPr>
              <w:t>21</w:t>
            </w:r>
            <w:r w:rsidR="0002078E" w:rsidRPr="002D1D8B">
              <w:rPr>
                <w:sz w:val="26"/>
                <w:szCs w:val="26"/>
              </w:rPr>
              <w:t xml:space="preserve"> (</w:t>
            </w:r>
            <w:r w:rsidR="00683F54" w:rsidRPr="002D1D8B">
              <w:rPr>
                <w:sz w:val="26"/>
                <w:szCs w:val="26"/>
              </w:rPr>
              <w:t>2</w:t>
            </w:r>
            <w:r w:rsidR="0002078E" w:rsidRPr="002D1D8B">
              <w:rPr>
                <w:sz w:val="26"/>
                <w:szCs w:val="26"/>
              </w:rPr>
              <w:t>,</w:t>
            </w:r>
            <w:r w:rsidR="00AF2E76">
              <w:rPr>
                <w:sz w:val="26"/>
                <w:szCs w:val="26"/>
              </w:rPr>
              <w:t>1</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30</w:t>
            </w:r>
            <w:r w:rsidR="0002078E">
              <w:rPr>
                <w:sz w:val="26"/>
                <w:szCs w:val="26"/>
              </w:rPr>
              <w:t xml:space="preserve"> (</w:t>
            </w:r>
            <w:r>
              <w:rPr>
                <w:sz w:val="26"/>
                <w:szCs w:val="26"/>
              </w:rPr>
              <w:t>3</w:t>
            </w:r>
            <w:r w:rsidR="0002078E">
              <w:rPr>
                <w:sz w:val="26"/>
                <w:szCs w:val="26"/>
              </w:rPr>
              <w:t>,3%)</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9</w:t>
            </w:r>
            <w:r>
              <w:rPr>
                <w:sz w:val="26"/>
                <w:szCs w:val="26"/>
              </w:rPr>
              <w:t xml:space="preserve"> (</w:t>
            </w:r>
            <w:r w:rsidR="0099432E">
              <w:rPr>
                <w:sz w:val="26"/>
                <w:szCs w:val="26"/>
              </w:rPr>
              <w:t>0</w:t>
            </w:r>
            <w:r>
              <w:rPr>
                <w:sz w:val="26"/>
                <w:szCs w:val="26"/>
              </w:rPr>
              <w:t>,</w:t>
            </w:r>
            <w:r w:rsidR="005C12CE">
              <w:rPr>
                <w:sz w:val="26"/>
                <w:szCs w:val="26"/>
              </w:rPr>
              <w:t>9</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 xml:space="preserve"> по аграрной политике и природопользованию</w:t>
            </w:r>
          </w:p>
        </w:tc>
        <w:tc>
          <w:tcPr>
            <w:tcW w:w="1843" w:type="dxa"/>
          </w:tcPr>
          <w:p w:rsidR="0002078E" w:rsidRPr="002D1D8B" w:rsidRDefault="002D128D" w:rsidP="00683F54">
            <w:pPr>
              <w:jc w:val="center"/>
              <w:rPr>
                <w:sz w:val="26"/>
                <w:szCs w:val="26"/>
              </w:rPr>
            </w:pPr>
            <w:r>
              <w:rPr>
                <w:sz w:val="26"/>
                <w:szCs w:val="26"/>
              </w:rPr>
              <w:t>4</w:t>
            </w:r>
            <w:r w:rsidR="0002078E" w:rsidRPr="002D1D8B">
              <w:rPr>
                <w:sz w:val="26"/>
                <w:szCs w:val="26"/>
              </w:rPr>
              <w:t xml:space="preserve"> (0,</w:t>
            </w:r>
            <w:r w:rsidR="00683F54" w:rsidRPr="002D1D8B">
              <w:rPr>
                <w:sz w:val="26"/>
                <w:szCs w:val="26"/>
              </w:rPr>
              <w:t>4</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5</w:t>
            </w:r>
            <w:r w:rsidR="0002078E">
              <w:rPr>
                <w:sz w:val="26"/>
                <w:szCs w:val="26"/>
              </w:rPr>
              <w:t xml:space="preserve"> (0,</w:t>
            </w:r>
            <w:r>
              <w:rPr>
                <w:sz w:val="26"/>
                <w:szCs w:val="26"/>
              </w:rPr>
              <w:t>5</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-1</w:t>
            </w:r>
            <w:r w:rsidR="0002078E">
              <w:rPr>
                <w:sz w:val="26"/>
                <w:szCs w:val="26"/>
              </w:rPr>
              <w:t xml:space="preserve"> (0,</w:t>
            </w:r>
            <w:r w:rsidR="005C12CE">
              <w:rPr>
                <w:sz w:val="26"/>
                <w:szCs w:val="26"/>
              </w:rPr>
              <w:t>1</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Pr="00D57E33" w:rsidRDefault="0002078E" w:rsidP="005D029A">
            <w:pPr>
              <w:jc w:val="both"/>
              <w:rPr>
                <w:sz w:val="26"/>
                <w:szCs w:val="26"/>
              </w:rPr>
            </w:pPr>
            <w:r>
              <w:rPr>
                <w:sz w:val="26"/>
                <w:szCs w:val="26"/>
              </w:rPr>
              <w:t>по экономической политике, промышленности и предпринимательству</w:t>
            </w:r>
          </w:p>
        </w:tc>
        <w:tc>
          <w:tcPr>
            <w:tcW w:w="1843" w:type="dxa"/>
          </w:tcPr>
          <w:p w:rsidR="0002078E" w:rsidRPr="002D1D8B" w:rsidRDefault="002D128D" w:rsidP="00AF2E76">
            <w:pPr>
              <w:jc w:val="center"/>
              <w:rPr>
                <w:sz w:val="26"/>
                <w:szCs w:val="26"/>
              </w:rPr>
            </w:pPr>
            <w:r>
              <w:rPr>
                <w:sz w:val="26"/>
                <w:szCs w:val="26"/>
              </w:rPr>
              <w:t>15</w:t>
            </w:r>
            <w:r w:rsidR="002A5891" w:rsidRPr="002D1D8B">
              <w:rPr>
                <w:sz w:val="26"/>
                <w:szCs w:val="26"/>
              </w:rPr>
              <w:t xml:space="preserve"> (1</w:t>
            </w:r>
            <w:r w:rsidR="0002078E" w:rsidRPr="002D1D8B">
              <w:rPr>
                <w:sz w:val="26"/>
                <w:szCs w:val="26"/>
              </w:rPr>
              <w:t>,</w:t>
            </w:r>
            <w:r w:rsidR="00AF2E76">
              <w:rPr>
                <w:sz w:val="26"/>
                <w:szCs w:val="26"/>
              </w:rPr>
              <w:t>4</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18</w:t>
            </w:r>
            <w:r w:rsidR="0002078E">
              <w:rPr>
                <w:sz w:val="26"/>
                <w:szCs w:val="26"/>
              </w:rPr>
              <w:t xml:space="preserve"> (2,</w:t>
            </w:r>
            <w:r>
              <w:rPr>
                <w:sz w:val="26"/>
                <w:szCs w:val="26"/>
              </w:rPr>
              <w:t>0</w:t>
            </w:r>
            <w:r w:rsidR="0002078E">
              <w:rPr>
                <w:sz w:val="26"/>
                <w:szCs w:val="26"/>
              </w:rPr>
              <w:t>%)</w:t>
            </w:r>
          </w:p>
        </w:tc>
        <w:tc>
          <w:tcPr>
            <w:tcW w:w="1559" w:type="dxa"/>
          </w:tcPr>
          <w:p w:rsidR="0002078E" w:rsidRPr="00A900AA" w:rsidRDefault="0099432E" w:rsidP="005C12CE">
            <w:pPr>
              <w:jc w:val="center"/>
              <w:rPr>
                <w:sz w:val="26"/>
                <w:szCs w:val="26"/>
              </w:rPr>
            </w:pPr>
            <w:r>
              <w:rPr>
                <w:sz w:val="26"/>
                <w:szCs w:val="26"/>
              </w:rPr>
              <w:t>-</w:t>
            </w:r>
            <w:r w:rsidR="005C12CE">
              <w:rPr>
                <w:sz w:val="26"/>
                <w:szCs w:val="26"/>
              </w:rPr>
              <w:t>3</w:t>
            </w:r>
            <w:r w:rsidR="0002078E">
              <w:rPr>
                <w:sz w:val="26"/>
                <w:szCs w:val="26"/>
              </w:rPr>
              <w:t xml:space="preserve"> (0,</w:t>
            </w:r>
            <w:r w:rsidR="005C12CE">
              <w:rPr>
                <w:sz w:val="26"/>
                <w:szCs w:val="26"/>
              </w:rPr>
              <w:t>3</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Pr="00D57E33" w:rsidRDefault="0002078E" w:rsidP="005D029A">
            <w:pPr>
              <w:jc w:val="both"/>
              <w:rPr>
                <w:sz w:val="26"/>
                <w:szCs w:val="26"/>
              </w:rPr>
            </w:pPr>
            <w:r>
              <w:rPr>
                <w:sz w:val="26"/>
                <w:szCs w:val="26"/>
              </w:rPr>
              <w:t>по бюджету, налоговой и кредитной политике</w:t>
            </w:r>
          </w:p>
        </w:tc>
        <w:tc>
          <w:tcPr>
            <w:tcW w:w="1843" w:type="dxa"/>
          </w:tcPr>
          <w:p w:rsidR="0002078E" w:rsidRPr="002D1D8B" w:rsidRDefault="002D128D" w:rsidP="00AF2E76">
            <w:pPr>
              <w:jc w:val="center"/>
              <w:rPr>
                <w:sz w:val="26"/>
                <w:szCs w:val="26"/>
              </w:rPr>
            </w:pPr>
            <w:r>
              <w:rPr>
                <w:sz w:val="26"/>
                <w:szCs w:val="26"/>
              </w:rPr>
              <w:t>12</w:t>
            </w:r>
            <w:r w:rsidR="0002078E" w:rsidRPr="002D1D8B">
              <w:rPr>
                <w:sz w:val="26"/>
                <w:szCs w:val="26"/>
              </w:rPr>
              <w:t xml:space="preserve"> (</w:t>
            </w:r>
            <w:r w:rsidR="002A5891" w:rsidRPr="002D1D8B">
              <w:rPr>
                <w:sz w:val="26"/>
                <w:szCs w:val="26"/>
              </w:rPr>
              <w:t>1</w:t>
            </w:r>
            <w:r w:rsidR="0002078E" w:rsidRPr="002D1D8B">
              <w:rPr>
                <w:sz w:val="26"/>
                <w:szCs w:val="26"/>
              </w:rPr>
              <w:t>,</w:t>
            </w:r>
            <w:r w:rsidR="00AF2E76">
              <w:rPr>
                <w:sz w:val="26"/>
                <w:szCs w:val="26"/>
              </w:rPr>
              <w:t>2</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6</w:t>
            </w:r>
            <w:r w:rsidR="0002078E">
              <w:rPr>
                <w:sz w:val="26"/>
                <w:szCs w:val="26"/>
              </w:rPr>
              <w:t xml:space="preserve"> (0,</w:t>
            </w:r>
            <w:r>
              <w:rPr>
                <w:sz w:val="26"/>
                <w:szCs w:val="26"/>
              </w:rPr>
              <w:t>6</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6</w:t>
            </w:r>
            <w:r w:rsidR="0002078E">
              <w:rPr>
                <w:sz w:val="26"/>
                <w:szCs w:val="26"/>
              </w:rPr>
              <w:t xml:space="preserve"> (0</w:t>
            </w:r>
            <w:r>
              <w:rPr>
                <w:sz w:val="26"/>
                <w:szCs w:val="26"/>
              </w:rPr>
              <w:t>,</w:t>
            </w:r>
            <w:r w:rsidR="005C12CE">
              <w:rPr>
                <w:sz w:val="26"/>
                <w:szCs w:val="26"/>
              </w:rPr>
              <w:t>6</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Pr="00D57E33" w:rsidRDefault="0002078E" w:rsidP="005D029A">
            <w:pPr>
              <w:jc w:val="both"/>
              <w:rPr>
                <w:sz w:val="26"/>
                <w:szCs w:val="26"/>
              </w:rPr>
            </w:pPr>
            <w:r>
              <w:rPr>
                <w:sz w:val="26"/>
                <w:szCs w:val="26"/>
              </w:rPr>
              <w:t>Единая Россия</w:t>
            </w:r>
          </w:p>
        </w:tc>
        <w:tc>
          <w:tcPr>
            <w:tcW w:w="1843" w:type="dxa"/>
          </w:tcPr>
          <w:p w:rsidR="0002078E" w:rsidRPr="002D1D8B" w:rsidRDefault="002D128D" w:rsidP="00AF2E76">
            <w:pPr>
              <w:jc w:val="center"/>
              <w:rPr>
                <w:sz w:val="26"/>
                <w:szCs w:val="26"/>
              </w:rPr>
            </w:pPr>
            <w:r>
              <w:rPr>
                <w:sz w:val="26"/>
                <w:szCs w:val="26"/>
              </w:rPr>
              <w:t>6</w:t>
            </w:r>
            <w:r w:rsidR="0002078E" w:rsidRPr="002D1D8B">
              <w:rPr>
                <w:sz w:val="26"/>
                <w:szCs w:val="26"/>
              </w:rPr>
              <w:t xml:space="preserve"> (0,</w:t>
            </w:r>
            <w:r w:rsidR="00AF2E76">
              <w:rPr>
                <w:sz w:val="26"/>
                <w:szCs w:val="26"/>
              </w:rPr>
              <w:t>6</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8</w:t>
            </w:r>
            <w:r w:rsidR="0002078E">
              <w:rPr>
                <w:sz w:val="26"/>
                <w:szCs w:val="26"/>
              </w:rPr>
              <w:t xml:space="preserve"> (0,</w:t>
            </w:r>
            <w:r>
              <w:rPr>
                <w:sz w:val="26"/>
                <w:szCs w:val="26"/>
              </w:rPr>
              <w:t>9</w:t>
            </w:r>
            <w:r w:rsidR="0002078E">
              <w:rPr>
                <w:sz w:val="26"/>
                <w:szCs w:val="26"/>
              </w:rPr>
              <w:t>%)</w:t>
            </w:r>
          </w:p>
        </w:tc>
        <w:tc>
          <w:tcPr>
            <w:tcW w:w="1559" w:type="dxa"/>
          </w:tcPr>
          <w:p w:rsidR="0002078E" w:rsidRPr="00A900AA" w:rsidRDefault="005C12CE" w:rsidP="005C12CE">
            <w:pPr>
              <w:jc w:val="center"/>
              <w:rPr>
                <w:sz w:val="26"/>
                <w:szCs w:val="26"/>
              </w:rPr>
            </w:pPr>
            <w:r>
              <w:rPr>
                <w:sz w:val="26"/>
                <w:szCs w:val="26"/>
              </w:rPr>
              <w:t>-2</w:t>
            </w:r>
            <w:r w:rsidR="0002078E">
              <w:rPr>
                <w:sz w:val="26"/>
                <w:szCs w:val="26"/>
              </w:rPr>
              <w:t xml:space="preserve"> (0</w:t>
            </w:r>
            <w:r>
              <w:rPr>
                <w:sz w:val="26"/>
                <w:szCs w:val="26"/>
              </w:rPr>
              <w:t>,2</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Pr="00D57E33" w:rsidRDefault="0002078E" w:rsidP="005D029A">
            <w:pPr>
              <w:jc w:val="both"/>
              <w:rPr>
                <w:sz w:val="26"/>
                <w:szCs w:val="26"/>
              </w:rPr>
            </w:pPr>
            <w:r>
              <w:rPr>
                <w:sz w:val="26"/>
                <w:szCs w:val="26"/>
              </w:rPr>
              <w:t>КПРФ</w:t>
            </w:r>
          </w:p>
        </w:tc>
        <w:tc>
          <w:tcPr>
            <w:tcW w:w="1843" w:type="dxa"/>
          </w:tcPr>
          <w:p w:rsidR="0002078E" w:rsidRPr="002D1D8B" w:rsidRDefault="002D128D" w:rsidP="00AF2E76">
            <w:pPr>
              <w:jc w:val="center"/>
              <w:rPr>
                <w:sz w:val="26"/>
                <w:szCs w:val="26"/>
              </w:rPr>
            </w:pPr>
            <w:r>
              <w:rPr>
                <w:sz w:val="26"/>
                <w:szCs w:val="26"/>
              </w:rPr>
              <w:t>135</w:t>
            </w:r>
            <w:r w:rsidR="0002078E" w:rsidRPr="002D1D8B">
              <w:rPr>
                <w:sz w:val="26"/>
                <w:szCs w:val="26"/>
              </w:rPr>
              <w:t xml:space="preserve"> (1</w:t>
            </w:r>
            <w:r w:rsidR="00AF2E76">
              <w:rPr>
                <w:sz w:val="26"/>
                <w:szCs w:val="26"/>
              </w:rPr>
              <w:t>3</w:t>
            </w:r>
            <w:r w:rsidR="002A5891" w:rsidRPr="002D1D8B">
              <w:rPr>
                <w:sz w:val="26"/>
                <w:szCs w:val="26"/>
              </w:rPr>
              <w:t>,</w:t>
            </w:r>
            <w:r w:rsidR="00AF2E76">
              <w:rPr>
                <w:sz w:val="26"/>
                <w:szCs w:val="26"/>
              </w:rPr>
              <w:t>4</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 xml:space="preserve">113 </w:t>
            </w:r>
            <w:r w:rsidR="0002078E">
              <w:rPr>
                <w:sz w:val="26"/>
                <w:szCs w:val="26"/>
              </w:rPr>
              <w:t>(1</w:t>
            </w:r>
            <w:r>
              <w:rPr>
                <w:sz w:val="26"/>
                <w:szCs w:val="26"/>
              </w:rPr>
              <w:t>2</w:t>
            </w:r>
            <w:r w:rsidR="0002078E">
              <w:rPr>
                <w:sz w:val="26"/>
                <w:szCs w:val="26"/>
              </w:rPr>
              <w:t>,</w:t>
            </w:r>
            <w:r>
              <w:rPr>
                <w:sz w:val="26"/>
                <w:szCs w:val="26"/>
              </w:rPr>
              <w:t>4</w:t>
            </w:r>
            <w:r w:rsidR="0002078E">
              <w:rPr>
                <w:sz w:val="26"/>
                <w:szCs w:val="26"/>
              </w:rPr>
              <w:t>%)</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22</w:t>
            </w:r>
            <w:r>
              <w:rPr>
                <w:sz w:val="26"/>
                <w:szCs w:val="26"/>
              </w:rPr>
              <w:t xml:space="preserve"> (</w:t>
            </w:r>
            <w:r w:rsidR="0054001E">
              <w:rPr>
                <w:sz w:val="26"/>
                <w:szCs w:val="26"/>
              </w:rPr>
              <w:t>2</w:t>
            </w:r>
            <w:r>
              <w:rPr>
                <w:sz w:val="26"/>
                <w:szCs w:val="26"/>
              </w:rPr>
              <w:t>,</w:t>
            </w:r>
            <w:r w:rsidR="005C12CE">
              <w:rPr>
                <w:sz w:val="26"/>
                <w:szCs w:val="26"/>
              </w:rPr>
              <w:t>1</w:t>
            </w:r>
            <w:r>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Default="0002078E" w:rsidP="005D029A">
            <w:pPr>
              <w:jc w:val="both"/>
              <w:rPr>
                <w:sz w:val="26"/>
                <w:szCs w:val="26"/>
              </w:rPr>
            </w:pPr>
            <w:r>
              <w:rPr>
                <w:sz w:val="26"/>
                <w:szCs w:val="26"/>
              </w:rPr>
              <w:t>ЛДПР</w:t>
            </w:r>
          </w:p>
        </w:tc>
        <w:tc>
          <w:tcPr>
            <w:tcW w:w="1843" w:type="dxa"/>
          </w:tcPr>
          <w:p w:rsidR="0002078E" w:rsidRPr="002D1D8B" w:rsidRDefault="002D128D" w:rsidP="00AF2E76">
            <w:pPr>
              <w:jc w:val="center"/>
              <w:rPr>
                <w:sz w:val="26"/>
                <w:szCs w:val="26"/>
              </w:rPr>
            </w:pPr>
            <w:r>
              <w:rPr>
                <w:sz w:val="26"/>
                <w:szCs w:val="26"/>
              </w:rPr>
              <w:t>5</w:t>
            </w:r>
            <w:r w:rsidR="0002078E" w:rsidRPr="002D1D8B">
              <w:rPr>
                <w:sz w:val="26"/>
                <w:szCs w:val="26"/>
              </w:rPr>
              <w:t xml:space="preserve"> (0</w:t>
            </w:r>
            <w:r w:rsidR="002A5891" w:rsidRPr="002D1D8B">
              <w:rPr>
                <w:sz w:val="26"/>
                <w:szCs w:val="26"/>
              </w:rPr>
              <w:t xml:space="preserve">, </w:t>
            </w:r>
            <w:r w:rsidR="00AF2E76">
              <w:rPr>
                <w:sz w:val="26"/>
                <w:szCs w:val="26"/>
              </w:rPr>
              <w:t>5</w:t>
            </w:r>
            <w:r w:rsidR="0002078E" w:rsidRPr="002D1D8B">
              <w:rPr>
                <w:sz w:val="26"/>
                <w:szCs w:val="26"/>
              </w:rPr>
              <w:t>%)</w:t>
            </w:r>
          </w:p>
        </w:tc>
        <w:tc>
          <w:tcPr>
            <w:tcW w:w="1701" w:type="dxa"/>
          </w:tcPr>
          <w:p w:rsidR="0002078E" w:rsidRPr="00A900AA" w:rsidRDefault="002D128D" w:rsidP="002A5891">
            <w:pPr>
              <w:jc w:val="center"/>
              <w:rPr>
                <w:sz w:val="26"/>
                <w:szCs w:val="26"/>
              </w:rPr>
            </w:pPr>
            <w:r>
              <w:rPr>
                <w:sz w:val="26"/>
                <w:szCs w:val="26"/>
              </w:rPr>
              <w:t>4</w:t>
            </w:r>
            <w:r w:rsidR="0002078E">
              <w:rPr>
                <w:sz w:val="26"/>
                <w:szCs w:val="26"/>
              </w:rPr>
              <w:t xml:space="preserve"> (0</w:t>
            </w:r>
            <w:r>
              <w:rPr>
                <w:sz w:val="26"/>
                <w:szCs w:val="26"/>
              </w:rPr>
              <w:t>,4</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1</w:t>
            </w:r>
            <w:r w:rsidR="0002078E">
              <w:rPr>
                <w:sz w:val="26"/>
                <w:szCs w:val="26"/>
              </w:rPr>
              <w:t xml:space="preserve"> (0</w:t>
            </w:r>
            <w:r w:rsidR="005C12CE">
              <w:rPr>
                <w:sz w:val="26"/>
                <w:szCs w:val="26"/>
              </w:rPr>
              <w:t>,1</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p>
        </w:tc>
        <w:tc>
          <w:tcPr>
            <w:tcW w:w="4110" w:type="dxa"/>
          </w:tcPr>
          <w:p w:rsidR="0002078E" w:rsidRDefault="0002078E" w:rsidP="005D029A">
            <w:pPr>
              <w:jc w:val="both"/>
              <w:rPr>
                <w:sz w:val="26"/>
                <w:szCs w:val="26"/>
              </w:rPr>
            </w:pPr>
            <w:r>
              <w:rPr>
                <w:sz w:val="26"/>
                <w:szCs w:val="26"/>
              </w:rPr>
              <w:t>Справедливая Россия</w:t>
            </w:r>
          </w:p>
        </w:tc>
        <w:tc>
          <w:tcPr>
            <w:tcW w:w="1843" w:type="dxa"/>
          </w:tcPr>
          <w:p w:rsidR="0002078E" w:rsidRPr="002D1D8B" w:rsidRDefault="002D128D" w:rsidP="00AF2E76">
            <w:pPr>
              <w:jc w:val="center"/>
              <w:rPr>
                <w:sz w:val="26"/>
                <w:szCs w:val="26"/>
              </w:rPr>
            </w:pPr>
            <w:r>
              <w:rPr>
                <w:sz w:val="26"/>
                <w:szCs w:val="26"/>
              </w:rPr>
              <w:t>10</w:t>
            </w:r>
            <w:r w:rsidR="0002078E" w:rsidRPr="002D1D8B">
              <w:rPr>
                <w:sz w:val="26"/>
                <w:szCs w:val="26"/>
              </w:rPr>
              <w:t xml:space="preserve"> (</w:t>
            </w:r>
            <w:r w:rsidR="00AF2E76">
              <w:rPr>
                <w:sz w:val="26"/>
                <w:szCs w:val="26"/>
              </w:rPr>
              <w:t>0</w:t>
            </w:r>
            <w:r w:rsidR="0002078E" w:rsidRPr="002D1D8B">
              <w:rPr>
                <w:sz w:val="26"/>
                <w:szCs w:val="26"/>
              </w:rPr>
              <w:t>,</w:t>
            </w:r>
            <w:r w:rsidR="00AF2E76">
              <w:rPr>
                <w:sz w:val="26"/>
                <w:szCs w:val="26"/>
              </w:rPr>
              <w:t>9</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6</w:t>
            </w:r>
            <w:r w:rsidR="0002078E">
              <w:rPr>
                <w:sz w:val="26"/>
                <w:szCs w:val="26"/>
              </w:rPr>
              <w:t xml:space="preserve"> (0,</w:t>
            </w:r>
            <w:r>
              <w:rPr>
                <w:sz w:val="26"/>
                <w:szCs w:val="26"/>
              </w:rPr>
              <w:t>6</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4</w:t>
            </w:r>
            <w:r w:rsidR="0002078E">
              <w:rPr>
                <w:sz w:val="26"/>
                <w:szCs w:val="26"/>
              </w:rPr>
              <w:t xml:space="preserve"> (0</w:t>
            </w:r>
            <w:r>
              <w:rPr>
                <w:sz w:val="26"/>
                <w:szCs w:val="26"/>
              </w:rPr>
              <w:t>,</w:t>
            </w:r>
            <w:r w:rsidR="005C12CE">
              <w:rPr>
                <w:sz w:val="26"/>
                <w:szCs w:val="26"/>
              </w:rPr>
              <w:t>4</w:t>
            </w:r>
            <w:r w:rsidR="0002078E">
              <w:rPr>
                <w:sz w:val="26"/>
                <w:szCs w:val="26"/>
              </w:rPr>
              <w:t>%)</w:t>
            </w:r>
          </w:p>
        </w:tc>
      </w:tr>
      <w:tr w:rsidR="0002078E" w:rsidRPr="00D57E33" w:rsidTr="0047061F">
        <w:tc>
          <w:tcPr>
            <w:tcW w:w="710" w:type="dxa"/>
          </w:tcPr>
          <w:p w:rsidR="0002078E" w:rsidRPr="00233E51" w:rsidRDefault="0002078E" w:rsidP="005D029A">
            <w:pPr>
              <w:rPr>
                <w:b/>
                <w:sz w:val="26"/>
                <w:szCs w:val="26"/>
              </w:rPr>
            </w:pPr>
            <w:r>
              <w:rPr>
                <w:b/>
                <w:sz w:val="26"/>
                <w:szCs w:val="26"/>
                <w:lang w:val="en-US"/>
              </w:rPr>
              <w:t>I</w:t>
            </w:r>
            <w:r w:rsidRPr="00D57E33">
              <w:rPr>
                <w:b/>
                <w:sz w:val="26"/>
                <w:szCs w:val="26"/>
                <w:lang w:val="en-US"/>
              </w:rPr>
              <w:t>V.</w:t>
            </w:r>
          </w:p>
        </w:tc>
        <w:tc>
          <w:tcPr>
            <w:tcW w:w="9213" w:type="dxa"/>
            <w:gridSpan w:val="4"/>
          </w:tcPr>
          <w:p w:rsidR="0002078E" w:rsidRPr="00D57E33" w:rsidRDefault="0002078E" w:rsidP="005D029A">
            <w:pPr>
              <w:rPr>
                <w:sz w:val="26"/>
                <w:szCs w:val="26"/>
              </w:rPr>
            </w:pPr>
            <w:r>
              <w:rPr>
                <w:b/>
                <w:sz w:val="26"/>
                <w:szCs w:val="26"/>
              </w:rPr>
              <w:t>Устные обращения</w:t>
            </w:r>
          </w:p>
        </w:tc>
      </w:tr>
      <w:tr w:rsidR="0002078E" w:rsidRPr="00D57E33" w:rsidTr="0047061F">
        <w:tc>
          <w:tcPr>
            <w:tcW w:w="710" w:type="dxa"/>
          </w:tcPr>
          <w:p w:rsidR="0002078E" w:rsidRPr="00D57E33" w:rsidRDefault="0002078E" w:rsidP="005D029A">
            <w:pPr>
              <w:rPr>
                <w:b/>
                <w:sz w:val="26"/>
                <w:szCs w:val="26"/>
                <w:lang w:val="en-US"/>
              </w:rPr>
            </w:pPr>
          </w:p>
        </w:tc>
        <w:tc>
          <w:tcPr>
            <w:tcW w:w="4110" w:type="dxa"/>
          </w:tcPr>
          <w:p w:rsidR="0002078E" w:rsidRPr="00D57E33" w:rsidRDefault="0002078E" w:rsidP="00B370E3">
            <w:pPr>
              <w:jc w:val="both"/>
              <w:rPr>
                <w:sz w:val="26"/>
                <w:szCs w:val="26"/>
              </w:rPr>
            </w:pPr>
            <w:r w:rsidRPr="00702F2D">
              <w:rPr>
                <w:b/>
                <w:sz w:val="26"/>
                <w:szCs w:val="26"/>
              </w:rPr>
              <w:t xml:space="preserve">Всего </w:t>
            </w:r>
            <w:r>
              <w:rPr>
                <w:b/>
                <w:sz w:val="26"/>
                <w:szCs w:val="26"/>
              </w:rPr>
              <w:t xml:space="preserve"> на</w:t>
            </w:r>
            <w:r w:rsidRPr="00702F2D">
              <w:rPr>
                <w:b/>
                <w:sz w:val="26"/>
                <w:szCs w:val="26"/>
              </w:rPr>
              <w:t xml:space="preserve"> личн</w:t>
            </w:r>
            <w:r>
              <w:rPr>
                <w:b/>
                <w:sz w:val="26"/>
                <w:szCs w:val="26"/>
              </w:rPr>
              <w:t>ом</w:t>
            </w:r>
            <w:r w:rsidRPr="00702F2D">
              <w:rPr>
                <w:b/>
                <w:sz w:val="26"/>
                <w:szCs w:val="26"/>
              </w:rPr>
              <w:t xml:space="preserve"> прием</w:t>
            </w:r>
            <w:r>
              <w:rPr>
                <w:b/>
                <w:sz w:val="26"/>
                <w:szCs w:val="26"/>
              </w:rPr>
              <w:t>е</w:t>
            </w:r>
          </w:p>
        </w:tc>
        <w:tc>
          <w:tcPr>
            <w:tcW w:w="1843" w:type="dxa"/>
          </w:tcPr>
          <w:p w:rsidR="0002078E" w:rsidRPr="002D1D8B" w:rsidRDefault="001843D8" w:rsidP="002A5891">
            <w:pPr>
              <w:jc w:val="center"/>
              <w:rPr>
                <w:sz w:val="26"/>
                <w:szCs w:val="26"/>
              </w:rPr>
            </w:pPr>
            <w:r>
              <w:rPr>
                <w:sz w:val="26"/>
                <w:szCs w:val="26"/>
              </w:rPr>
              <w:t>438</w:t>
            </w:r>
            <w:r w:rsidR="0002078E" w:rsidRPr="002D1D8B">
              <w:rPr>
                <w:sz w:val="26"/>
                <w:szCs w:val="26"/>
              </w:rPr>
              <w:t xml:space="preserve"> (4</w:t>
            </w:r>
            <w:r w:rsidR="002A5891" w:rsidRPr="002D1D8B">
              <w:rPr>
                <w:sz w:val="26"/>
                <w:szCs w:val="26"/>
              </w:rPr>
              <w:t>3</w:t>
            </w:r>
            <w:r w:rsidR="0002078E" w:rsidRPr="002D1D8B">
              <w:rPr>
                <w:sz w:val="26"/>
                <w:szCs w:val="26"/>
              </w:rPr>
              <w:t>,</w:t>
            </w:r>
            <w:r w:rsidR="002A5891" w:rsidRPr="002D1D8B">
              <w:rPr>
                <w:sz w:val="26"/>
                <w:szCs w:val="26"/>
              </w:rPr>
              <w:t>5</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368</w:t>
            </w:r>
            <w:r w:rsidR="0002078E">
              <w:rPr>
                <w:sz w:val="26"/>
                <w:szCs w:val="26"/>
              </w:rPr>
              <w:t xml:space="preserve"> (</w:t>
            </w:r>
            <w:r>
              <w:rPr>
                <w:sz w:val="26"/>
                <w:szCs w:val="26"/>
              </w:rPr>
              <w:t>40</w:t>
            </w:r>
            <w:r w:rsidR="0002078E">
              <w:rPr>
                <w:sz w:val="26"/>
                <w:szCs w:val="26"/>
              </w:rPr>
              <w:t>,4%)</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70</w:t>
            </w:r>
            <w:r>
              <w:rPr>
                <w:sz w:val="26"/>
                <w:szCs w:val="26"/>
              </w:rPr>
              <w:t xml:space="preserve"> (</w:t>
            </w:r>
            <w:r w:rsidR="005C12CE">
              <w:rPr>
                <w:sz w:val="26"/>
                <w:szCs w:val="26"/>
              </w:rPr>
              <w:t>6</w:t>
            </w:r>
            <w:r>
              <w:rPr>
                <w:sz w:val="26"/>
                <w:szCs w:val="26"/>
              </w:rPr>
              <w:t>,</w:t>
            </w:r>
            <w:r w:rsidR="005C12CE">
              <w:rPr>
                <w:sz w:val="26"/>
                <w:szCs w:val="26"/>
              </w:rPr>
              <w:t>9</w:t>
            </w:r>
            <w:r>
              <w:rPr>
                <w:sz w:val="26"/>
                <w:szCs w:val="26"/>
              </w:rPr>
              <w:t>%)</w:t>
            </w:r>
          </w:p>
        </w:tc>
      </w:tr>
      <w:tr w:rsidR="0002078E" w:rsidRPr="00D57E33" w:rsidTr="0047061F">
        <w:trPr>
          <w:trHeight w:val="70"/>
        </w:trPr>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К председателю АКЗС</w:t>
            </w:r>
          </w:p>
        </w:tc>
        <w:tc>
          <w:tcPr>
            <w:tcW w:w="1843" w:type="dxa"/>
          </w:tcPr>
          <w:p w:rsidR="0002078E" w:rsidRPr="002D1D8B" w:rsidRDefault="001843D8" w:rsidP="00207D7B">
            <w:pPr>
              <w:jc w:val="center"/>
              <w:rPr>
                <w:sz w:val="26"/>
                <w:szCs w:val="26"/>
              </w:rPr>
            </w:pPr>
            <w:r>
              <w:rPr>
                <w:sz w:val="26"/>
                <w:szCs w:val="26"/>
              </w:rPr>
              <w:t>76</w:t>
            </w:r>
            <w:r w:rsidR="0002078E" w:rsidRPr="002D1D8B">
              <w:rPr>
                <w:sz w:val="26"/>
                <w:szCs w:val="26"/>
              </w:rPr>
              <w:t xml:space="preserve"> (7,</w:t>
            </w:r>
            <w:r w:rsidR="00207D7B">
              <w:rPr>
                <w:sz w:val="26"/>
                <w:szCs w:val="26"/>
              </w:rPr>
              <w:t>6</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51</w:t>
            </w:r>
            <w:r w:rsidR="0002078E">
              <w:rPr>
                <w:sz w:val="26"/>
                <w:szCs w:val="26"/>
              </w:rPr>
              <w:t xml:space="preserve"> (</w:t>
            </w:r>
            <w:r>
              <w:rPr>
                <w:sz w:val="26"/>
                <w:szCs w:val="26"/>
              </w:rPr>
              <w:t>5</w:t>
            </w:r>
            <w:r w:rsidR="0002078E">
              <w:rPr>
                <w:sz w:val="26"/>
                <w:szCs w:val="26"/>
              </w:rPr>
              <w:t>,</w:t>
            </w:r>
            <w:r>
              <w:rPr>
                <w:sz w:val="26"/>
                <w:szCs w:val="26"/>
              </w:rPr>
              <w:t>6</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2</w:t>
            </w:r>
            <w:r>
              <w:rPr>
                <w:sz w:val="26"/>
                <w:szCs w:val="26"/>
              </w:rPr>
              <w:t>5</w:t>
            </w:r>
            <w:r w:rsidR="0002078E">
              <w:rPr>
                <w:sz w:val="26"/>
                <w:szCs w:val="26"/>
              </w:rPr>
              <w:t xml:space="preserve"> (</w:t>
            </w:r>
            <w:r w:rsidR="005C12CE">
              <w:rPr>
                <w:sz w:val="26"/>
                <w:szCs w:val="26"/>
              </w:rPr>
              <w:t>2</w:t>
            </w:r>
            <w:r w:rsidR="0002078E">
              <w:rPr>
                <w:sz w:val="26"/>
                <w:szCs w:val="26"/>
              </w:rPr>
              <w:t>,</w:t>
            </w:r>
            <w:r w:rsidR="005C12CE">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C2731C" w:rsidRDefault="0002078E" w:rsidP="005D029A">
            <w:pPr>
              <w:jc w:val="both"/>
              <w:rPr>
                <w:sz w:val="26"/>
                <w:szCs w:val="26"/>
              </w:rPr>
            </w:pPr>
            <w:r>
              <w:rPr>
                <w:sz w:val="26"/>
                <w:szCs w:val="26"/>
              </w:rPr>
              <w:t>К р</w:t>
            </w:r>
            <w:r w:rsidRPr="00C2731C">
              <w:rPr>
                <w:sz w:val="26"/>
                <w:szCs w:val="26"/>
              </w:rPr>
              <w:t>уководителям комитетов</w:t>
            </w:r>
            <w:r>
              <w:rPr>
                <w:sz w:val="26"/>
                <w:szCs w:val="26"/>
              </w:rPr>
              <w:t>, фракций</w:t>
            </w:r>
            <w:r w:rsidRPr="00C2731C">
              <w:rPr>
                <w:sz w:val="26"/>
                <w:szCs w:val="26"/>
              </w:rPr>
              <w:t xml:space="preserve"> АКЗС, из них: </w:t>
            </w:r>
          </w:p>
        </w:tc>
        <w:tc>
          <w:tcPr>
            <w:tcW w:w="1843" w:type="dxa"/>
          </w:tcPr>
          <w:p w:rsidR="0002078E" w:rsidRPr="002D1D8B" w:rsidRDefault="001843D8" w:rsidP="00207D7B">
            <w:pPr>
              <w:jc w:val="center"/>
              <w:rPr>
                <w:sz w:val="26"/>
                <w:szCs w:val="26"/>
              </w:rPr>
            </w:pPr>
            <w:r>
              <w:rPr>
                <w:sz w:val="26"/>
                <w:szCs w:val="26"/>
              </w:rPr>
              <w:t>362</w:t>
            </w:r>
            <w:r w:rsidR="0002078E" w:rsidRPr="002D1D8B">
              <w:rPr>
                <w:sz w:val="26"/>
                <w:szCs w:val="26"/>
              </w:rPr>
              <w:t xml:space="preserve"> (</w:t>
            </w:r>
            <w:r w:rsidR="002A5891" w:rsidRPr="002D1D8B">
              <w:rPr>
                <w:sz w:val="26"/>
                <w:szCs w:val="26"/>
              </w:rPr>
              <w:t>3</w:t>
            </w:r>
            <w:r w:rsidR="00207D7B">
              <w:rPr>
                <w:sz w:val="26"/>
                <w:szCs w:val="26"/>
              </w:rPr>
              <w:t>5</w:t>
            </w:r>
            <w:r w:rsidR="0002078E" w:rsidRPr="002D1D8B">
              <w:rPr>
                <w:sz w:val="26"/>
                <w:szCs w:val="26"/>
              </w:rPr>
              <w:t>,</w:t>
            </w:r>
            <w:r w:rsidR="00207D7B">
              <w:rPr>
                <w:sz w:val="26"/>
                <w:szCs w:val="26"/>
              </w:rPr>
              <w:t>9</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317</w:t>
            </w:r>
            <w:r w:rsidR="0002078E">
              <w:rPr>
                <w:sz w:val="26"/>
                <w:szCs w:val="26"/>
              </w:rPr>
              <w:t xml:space="preserve"> (</w:t>
            </w:r>
            <w:r>
              <w:rPr>
                <w:sz w:val="26"/>
                <w:szCs w:val="26"/>
              </w:rPr>
              <w:t>34</w:t>
            </w:r>
            <w:r w:rsidR="0002078E">
              <w:rPr>
                <w:sz w:val="26"/>
                <w:szCs w:val="26"/>
              </w:rPr>
              <w:t>,</w:t>
            </w:r>
            <w:r>
              <w:rPr>
                <w:sz w:val="26"/>
                <w:szCs w:val="26"/>
              </w:rPr>
              <w:t>8</w:t>
            </w:r>
            <w:r w:rsidR="0002078E">
              <w:rPr>
                <w:sz w:val="26"/>
                <w:szCs w:val="26"/>
              </w:rPr>
              <w:t>%)</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45</w:t>
            </w:r>
            <w:r>
              <w:rPr>
                <w:sz w:val="26"/>
                <w:szCs w:val="26"/>
              </w:rPr>
              <w:t xml:space="preserve"> (</w:t>
            </w:r>
            <w:r w:rsidR="005C12CE">
              <w:rPr>
                <w:sz w:val="26"/>
                <w:szCs w:val="26"/>
              </w:rPr>
              <w:t>4</w:t>
            </w:r>
            <w:r>
              <w:rPr>
                <w:sz w:val="26"/>
                <w:szCs w:val="26"/>
              </w:rPr>
              <w:t>,</w:t>
            </w:r>
            <w:r w:rsidR="005C12CE">
              <w:rPr>
                <w:sz w:val="26"/>
                <w:szCs w:val="26"/>
              </w:rPr>
              <w:t>4</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 правовой политике</w:t>
            </w:r>
          </w:p>
        </w:tc>
        <w:tc>
          <w:tcPr>
            <w:tcW w:w="1843" w:type="dxa"/>
          </w:tcPr>
          <w:p w:rsidR="0002078E" w:rsidRPr="002D1D8B" w:rsidRDefault="001843D8" w:rsidP="00207D7B">
            <w:pPr>
              <w:jc w:val="center"/>
              <w:rPr>
                <w:sz w:val="26"/>
                <w:szCs w:val="26"/>
              </w:rPr>
            </w:pPr>
            <w:r>
              <w:rPr>
                <w:sz w:val="26"/>
                <w:szCs w:val="26"/>
              </w:rPr>
              <w:t>49</w:t>
            </w:r>
            <w:r w:rsidR="0002078E" w:rsidRPr="002D1D8B">
              <w:rPr>
                <w:sz w:val="26"/>
                <w:szCs w:val="26"/>
              </w:rPr>
              <w:t xml:space="preserve"> (</w:t>
            </w:r>
            <w:r w:rsidR="002A5891" w:rsidRPr="002D1D8B">
              <w:rPr>
                <w:sz w:val="26"/>
                <w:szCs w:val="26"/>
              </w:rPr>
              <w:t>4</w:t>
            </w:r>
            <w:r w:rsidR="0002078E" w:rsidRPr="002D1D8B">
              <w:rPr>
                <w:sz w:val="26"/>
                <w:szCs w:val="26"/>
              </w:rPr>
              <w:t>,</w:t>
            </w:r>
            <w:r w:rsidR="00207D7B">
              <w:rPr>
                <w:sz w:val="26"/>
                <w:szCs w:val="26"/>
              </w:rPr>
              <w:t>9</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7</w:t>
            </w:r>
            <w:r w:rsidR="0002078E">
              <w:rPr>
                <w:sz w:val="26"/>
                <w:szCs w:val="26"/>
              </w:rPr>
              <w:t>4 (</w:t>
            </w:r>
            <w:r>
              <w:rPr>
                <w:sz w:val="26"/>
                <w:szCs w:val="26"/>
              </w:rPr>
              <w:t>7</w:t>
            </w:r>
            <w:r w:rsidR="0002078E">
              <w:rPr>
                <w:sz w:val="26"/>
                <w:szCs w:val="26"/>
              </w:rPr>
              <w:t>,8%)</w:t>
            </w:r>
          </w:p>
        </w:tc>
        <w:tc>
          <w:tcPr>
            <w:tcW w:w="1559" w:type="dxa"/>
          </w:tcPr>
          <w:p w:rsidR="0002078E" w:rsidRPr="00A900AA" w:rsidRDefault="005C12CE" w:rsidP="005C12CE">
            <w:pPr>
              <w:jc w:val="center"/>
              <w:rPr>
                <w:sz w:val="26"/>
                <w:szCs w:val="26"/>
              </w:rPr>
            </w:pPr>
            <w:r>
              <w:rPr>
                <w:sz w:val="26"/>
                <w:szCs w:val="26"/>
              </w:rPr>
              <w:t>-25</w:t>
            </w:r>
            <w:r w:rsidR="0002078E">
              <w:rPr>
                <w:sz w:val="26"/>
                <w:szCs w:val="26"/>
              </w:rPr>
              <w:t xml:space="preserve"> (</w:t>
            </w:r>
            <w:r>
              <w:rPr>
                <w:sz w:val="26"/>
                <w:szCs w:val="26"/>
              </w:rPr>
              <w:t>2</w:t>
            </w:r>
            <w:r w:rsidR="0002078E">
              <w:rPr>
                <w:sz w:val="26"/>
                <w:szCs w:val="26"/>
              </w:rPr>
              <w:t>,</w:t>
            </w:r>
            <w:r>
              <w:rPr>
                <w:sz w:val="26"/>
                <w:szCs w:val="26"/>
              </w:rPr>
              <w:t>5</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по экономической политике, промышленности и предпринимательству</w:t>
            </w:r>
          </w:p>
        </w:tc>
        <w:tc>
          <w:tcPr>
            <w:tcW w:w="1843" w:type="dxa"/>
          </w:tcPr>
          <w:p w:rsidR="0002078E" w:rsidRPr="002D1D8B" w:rsidRDefault="001843D8" w:rsidP="00207D7B">
            <w:pPr>
              <w:jc w:val="center"/>
              <w:rPr>
                <w:sz w:val="26"/>
                <w:szCs w:val="26"/>
              </w:rPr>
            </w:pPr>
            <w:r>
              <w:rPr>
                <w:sz w:val="26"/>
                <w:szCs w:val="26"/>
              </w:rPr>
              <w:t>36</w:t>
            </w:r>
            <w:r w:rsidR="0002078E" w:rsidRPr="002D1D8B">
              <w:rPr>
                <w:sz w:val="26"/>
                <w:szCs w:val="26"/>
              </w:rPr>
              <w:t xml:space="preserve"> (</w:t>
            </w:r>
            <w:r w:rsidR="00207D7B">
              <w:rPr>
                <w:sz w:val="26"/>
                <w:szCs w:val="26"/>
              </w:rPr>
              <w:t>3</w:t>
            </w:r>
            <w:r w:rsidR="0002078E" w:rsidRPr="002D1D8B">
              <w:rPr>
                <w:sz w:val="26"/>
                <w:szCs w:val="26"/>
              </w:rPr>
              <w:t>,</w:t>
            </w:r>
            <w:r w:rsidR="00207D7B">
              <w:rPr>
                <w:sz w:val="26"/>
                <w:szCs w:val="26"/>
              </w:rPr>
              <w:t>5</w:t>
            </w:r>
            <w:r w:rsidR="0002078E" w:rsidRPr="002D1D8B">
              <w:rPr>
                <w:sz w:val="26"/>
                <w:szCs w:val="26"/>
              </w:rPr>
              <w:t>%)</w:t>
            </w:r>
          </w:p>
        </w:tc>
        <w:tc>
          <w:tcPr>
            <w:tcW w:w="1701" w:type="dxa"/>
          </w:tcPr>
          <w:p w:rsidR="0002078E" w:rsidRDefault="002D128D" w:rsidP="002D128D">
            <w:pPr>
              <w:jc w:val="center"/>
              <w:rPr>
                <w:sz w:val="26"/>
                <w:szCs w:val="26"/>
              </w:rPr>
            </w:pPr>
            <w:r>
              <w:rPr>
                <w:sz w:val="26"/>
                <w:szCs w:val="26"/>
              </w:rPr>
              <w:t>45</w:t>
            </w:r>
            <w:r w:rsidR="0002078E">
              <w:rPr>
                <w:sz w:val="26"/>
                <w:szCs w:val="26"/>
              </w:rPr>
              <w:t xml:space="preserve"> (</w:t>
            </w:r>
            <w:r>
              <w:rPr>
                <w:sz w:val="26"/>
                <w:szCs w:val="26"/>
              </w:rPr>
              <w:t>4</w:t>
            </w:r>
            <w:r w:rsidR="0002078E">
              <w:rPr>
                <w:sz w:val="26"/>
                <w:szCs w:val="26"/>
              </w:rPr>
              <w:t>,</w:t>
            </w:r>
            <w:r>
              <w:rPr>
                <w:sz w:val="26"/>
                <w:szCs w:val="26"/>
              </w:rPr>
              <w:t>9</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9</w:t>
            </w:r>
            <w:r w:rsidR="0002078E">
              <w:rPr>
                <w:sz w:val="26"/>
                <w:szCs w:val="26"/>
              </w:rPr>
              <w:t xml:space="preserve"> (</w:t>
            </w:r>
            <w:r w:rsidR="005C12CE">
              <w:rPr>
                <w:sz w:val="26"/>
                <w:szCs w:val="26"/>
              </w:rPr>
              <w:t>0</w:t>
            </w:r>
            <w:r w:rsidR="0002078E">
              <w:rPr>
                <w:sz w:val="26"/>
                <w:szCs w:val="26"/>
              </w:rPr>
              <w:t>,</w:t>
            </w:r>
            <w:r w:rsidR="005C12CE">
              <w:rPr>
                <w:sz w:val="26"/>
                <w:szCs w:val="26"/>
              </w:rPr>
              <w:t>9</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 социальной политике</w:t>
            </w:r>
          </w:p>
        </w:tc>
        <w:tc>
          <w:tcPr>
            <w:tcW w:w="1843" w:type="dxa"/>
          </w:tcPr>
          <w:p w:rsidR="0002078E" w:rsidRPr="002D1D8B" w:rsidRDefault="001843D8" w:rsidP="00207D7B">
            <w:pPr>
              <w:jc w:val="center"/>
              <w:rPr>
                <w:sz w:val="26"/>
                <w:szCs w:val="26"/>
              </w:rPr>
            </w:pPr>
            <w:r>
              <w:rPr>
                <w:sz w:val="26"/>
                <w:szCs w:val="26"/>
              </w:rPr>
              <w:t>7</w:t>
            </w:r>
            <w:r w:rsidR="002A5891" w:rsidRPr="002D1D8B">
              <w:rPr>
                <w:sz w:val="26"/>
                <w:szCs w:val="26"/>
              </w:rPr>
              <w:t>5</w:t>
            </w:r>
            <w:r w:rsidR="0002078E" w:rsidRPr="002D1D8B">
              <w:rPr>
                <w:sz w:val="26"/>
                <w:szCs w:val="26"/>
              </w:rPr>
              <w:t xml:space="preserve"> (</w:t>
            </w:r>
            <w:r w:rsidR="00207D7B">
              <w:rPr>
                <w:sz w:val="26"/>
                <w:szCs w:val="26"/>
              </w:rPr>
              <w:t>7</w:t>
            </w:r>
            <w:r w:rsidR="0002078E" w:rsidRPr="002D1D8B">
              <w:rPr>
                <w:sz w:val="26"/>
                <w:szCs w:val="26"/>
              </w:rPr>
              <w:t>,</w:t>
            </w:r>
            <w:r w:rsidR="00207D7B">
              <w:rPr>
                <w:sz w:val="26"/>
                <w:szCs w:val="26"/>
              </w:rPr>
              <w:t>5</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44</w:t>
            </w:r>
            <w:r w:rsidR="0002078E">
              <w:rPr>
                <w:sz w:val="26"/>
                <w:szCs w:val="26"/>
              </w:rPr>
              <w:t xml:space="preserve"> (</w:t>
            </w:r>
            <w:r>
              <w:rPr>
                <w:sz w:val="26"/>
                <w:szCs w:val="26"/>
              </w:rPr>
              <w:t>4</w:t>
            </w:r>
            <w:r w:rsidR="0002078E">
              <w:rPr>
                <w:sz w:val="26"/>
                <w:szCs w:val="26"/>
              </w:rPr>
              <w:t>,</w:t>
            </w:r>
            <w:r>
              <w:rPr>
                <w:sz w:val="26"/>
                <w:szCs w:val="26"/>
              </w:rPr>
              <w:t>8</w:t>
            </w:r>
            <w:r w:rsidR="0002078E">
              <w:rPr>
                <w:sz w:val="26"/>
                <w:szCs w:val="26"/>
              </w:rPr>
              <w:t>%)</w:t>
            </w:r>
          </w:p>
        </w:tc>
        <w:tc>
          <w:tcPr>
            <w:tcW w:w="1559" w:type="dxa"/>
          </w:tcPr>
          <w:p w:rsidR="0002078E" w:rsidRPr="00A900AA" w:rsidRDefault="0002078E" w:rsidP="005C12CE">
            <w:pPr>
              <w:jc w:val="center"/>
              <w:rPr>
                <w:sz w:val="26"/>
                <w:szCs w:val="26"/>
              </w:rPr>
            </w:pPr>
            <w:r>
              <w:rPr>
                <w:sz w:val="26"/>
                <w:szCs w:val="26"/>
              </w:rPr>
              <w:t>+</w:t>
            </w:r>
            <w:r w:rsidR="005C12CE">
              <w:rPr>
                <w:sz w:val="26"/>
                <w:szCs w:val="26"/>
              </w:rPr>
              <w:t>31</w:t>
            </w:r>
            <w:r>
              <w:rPr>
                <w:sz w:val="26"/>
                <w:szCs w:val="26"/>
              </w:rPr>
              <w:t xml:space="preserve"> (</w:t>
            </w:r>
            <w:r w:rsidR="005C12CE">
              <w:rPr>
                <w:sz w:val="26"/>
                <w:szCs w:val="26"/>
              </w:rPr>
              <w:t>3</w:t>
            </w:r>
            <w:r>
              <w:rPr>
                <w:sz w:val="26"/>
                <w:szCs w:val="26"/>
              </w:rPr>
              <w:t>,</w:t>
            </w:r>
            <w:r w:rsidR="005C12CE">
              <w:rPr>
                <w:sz w:val="26"/>
                <w:szCs w:val="26"/>
              </w:rPr>
              <w:t>1</w:t>
            </w:r>
            <w:r>
              <w:rPr>
                <w:sz w:val="26"/>
                <w:szCs w:val="26"/>
              </w:rPr>
              <w:t xml:space="preserve">%) </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 местному самоуправлению</w:t>
            </w:r>
          </w:p>
        </w:tc>
        <w:tc>
          <w:tcPr>
            <w:tcW w:w="1843" w:type="dxa"/>
          </w:tcPr>
          <w:p w:rsidR="0002078E" w:rsidRPr="002D1D8B" w:rsidRDefault="001843D8" w:rsidP="00207D7B">
            <w:pPr>
              <w:jc w:val="center"/>
              <w:rPr>
                <w:sz w:val="26"/>
                <w:szCs w:val="26"/>
              </w:rPr>
            </w:pPr>
            <w:r>
              <w:rPr>
                <w:sz w:val="26"/>
                <w:szCs w:val="26"/>
              </w:rPr>
              <w:t>18</w:t>
            </w:r>
            <w:r w:rsidR="0002078E" w:rsidRPr="002D1D8B">
              <w:rPr>
                <w:sz w:val="26"/>
                <w:szCs w:val="26"/>
              </w:rPr>
              <w:t xml:space="preserve"> (</w:t>
            </w:r>
            <w:r w:rsidR="002A5891" w:rsidRPr="002D1D8B">
              <w:rPr>
                <w:sz w:val="26"/>
                <w:szCs w:val="26"/>
              </w:rPr>
              <w:t>1</w:t>
            </w:r>
            <w:r w:rsidR="0002078E" w:rsidRPr="002D1D8B">
              <w:rPr>
                <w:sz w:val="26"/>
                <w:szCs w:val="26"/>
              </w:rPr>
              <w:t>,</w:t>
            </w:r>
            <w:r w:rsidR="00207D7B">
              <w:rPr>
                <w:sz w:val="26"/>
                <w:szCs w:val="26"/>
              </w:rPr>
              <w:t>7</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7</w:t>
            </w:r>
            <w:r w:rsidR="0002078E">
              <w:rPr>
                <w:sz w:val="26"/>
                <w:szCs w:val="26"/>
              </w:rPr>
              <w:t xml:space="preserve"> (0,</w:t>
            </w:r>
            <w:r>
              <w:rPr>
                <w:sz w:val="26"/>
                <w:szCs w:val="26"/>
              </w:rPr>
              <w:t>7</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11</w:t>
            </w:r>
            <w:r w:rsidR="0002078E">
              <w:rPr>
                <w:sz w:val="26"/>
                <w:szCs w:val="26"/>
              </w:rPr>
              <w:t xml:space="preserve"> (</w:t>
            </w:r>
            <w:r>
              <w:rPr>
                <w:sz w:val="26"/>
                <w:szCs w:val="26"/>
              </w:rPr>
              <w:t>1</w:t>
            </w:r>
            <w:r w:rsidR="0002078E">
              <w:rPr>
                <w:sz w:val="26"/>
                <w:szCs w:val="26"/>
              </w:rPr>
              <w:t>,</w:t>
            </w:r>
            <w:r w:rsidR="005C12CE">
              <w:rPr>
                <w:sz w:val="26"/>
                <w:szCs w:val="26"/>
              </w:rPr>
              <w:t>1</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 здравоохранению</w:t>
            </w:r>
          </w:p>
        </w:tc>
        <w:tc>
          <w:tcPr>
            <w:tcW w:w="1843" w:type="dxa"/>
          </w:tcPr>
          <w:p w:rsidR="0002078E" w:rsidRPr="002D1D8B" w:rsidRDefault="001843D8" w:rsidP="00207D7B">
            <w:pPr>
              <w:jc w:val="center"/>
              <w:rPr>
                <w:sz w:val="26"/>
                <w:szCs w:val="26"/>
              </w:rPr>
            </w:pPr>
            <w:r>
              <w:rPr>
                <w:sz w:val="26"/>
                <w:szCs w:val="26"/>
              </w:rPr>
              <w:t>135</w:t>
            </w:r>
            <w:r w:rsidR="0002078E" w:rsidRPr="002D1D8B">
              <w:rPr>
                <w:sz w:val="26"/>
                <w:szCs w:val="26"/>
              </w:rPr>
              <w:t xml:space="preserve"> (</w:t>
            </w:r>
            <w:r w:rsidR="002A5891" w:rsidRPr="002D1D8B">
              <w:rPr>
                <w:sz w:val="26"/>
                <w:szCs w:val="26"/>
              </w:rPr>
              <w:t>1</w:t>
            </w:r>
            <w:r w:rsidR="00207D7B">
              <w:rPr>
                <w:sz w:val="26"/>
                <w:szCs w:val="26"/>
              </w:rPr>
              <w:t>3</w:t>
            </w:r>
            <w:r w:rsidR="0002078E" w:rsidRPr="002D1D8B">
              <w:rPr>
                <w:sz w:val="26"/>
                <w:szCs w:val="26"/>
              </w:rPr>
              <w:t>,</w:t>
            </w:r>
            <w:r w:rsidR="00207D7B">
              <w:rPr>
                <w:sz w:val="26"/>
                <w:szCs w:val="26"/>
              </w:rPr>
              <w:t>5</w:t>
            </w:r>
            <w:r w:rsidR="0002078E" w:rsidRPr="002D1D8B">
              <w:rPr>
                <w:sz w:val="26"/>
                <w:szCs w:val="26"/>
              </w:rPr>
              <w:t>%)</w:t>
            </w:r>
          </w:p>
        </w:tc>
        <w:tc>
          <w:tcPr>
            <w:tcW w:w="1701" w:type="dxa"/>
          </w:tcPr>
          <w:p w:rsidR="0002078E" w:rsidRPr="00A900AA" w:rsidRDefault="002D128D" w:rsidP="002D128D">
            <w:pPr>
              <w:jc w:val="center"/>
              <w:rPr>
                <w:sz w:val="26"/>
                <w:szCs w:val="26"/>
              </w:rPr>
            </w:pPr>
            <w:r>
              <w:rPr>
                <w:sz w:val="26"/>
                <w:szCs w:val="26"/>
              </w:rPr>
              <w:t>12</w:t>
            </w:r>
            <w:r w:rsidR="0002078E">
              <w:rPr>
                <w:sz w:val="26"/>
                <w:szCs w:val="26"/>
              </w:rPr>
              <w:t>7 (</w:t>
            </w:r>
            <w:r>
              <w:rPr>
                <w:sz w:val="26"/>
                <w:szCs w:val="26"/>
              </w:rPr>
              <w:t>13</w:t>
            </w:r>
            <w:r w:rsidR="0002078E">
              <w:rPr>
                <w:sz w:val="26"/>
                <w:szCs w:val="26"/>
              </w:rPr>
              <w:t>,9%)</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8</w:t>
            </w:r>
            <w:r>
              <w:rPr>
                <w:sz w:val="26"/>
                <w:szCs w:val="26"/>
              </w:rPr>
              <w:t xml:space="preserve"> (</w:t>
            </w:r>
            <w:r w:rsidR="005C12CE">
              <w:rPr>
                <w:sz w:val="26"/>
                <w:szCs w:val="26"/>
              </w:rPr>
              <w:t>0</w:t>
            </w:r>
            <w:r>
              <w:rPr>
                <w:sz w:val="26"/>
                <w:szCs w:val="26"/>
              </w:rPr>
              <w:t>,</w:t>
            </w:r>
            <w:r w:rsidR="005C12CE">
              <w:rPr>
                <w:sz w:val="26"/>
                <w:szCs w:val="26"/>
              </w:rPr>
              <w:t>8</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 аграрной политике и природопользованию</w:t>
            </w:r>
          </w:p>
        </w:tc>
        <w:tc>
          <w:tcPr>
            <w:tcW w:w="1843" w:type="dxa"/>
          </w:tcPr>
          <w:p w:rsidR="0002078E" w:rsidRPr="002D1D8B" w:rsidRDefault="001843D8" w:rsidP="00207D7B">
            <w:pPr>
              <w:jc w:val="center"/>
              <w:rPr>
                <w:sz w:val="26"/>
                <w:szCs w:val="26"/>
              </w:rPr>
            </w:pPr>
            <w:r>
              <w:rPr>
                <w:sz w:val="26"/>
                <w:szCs w:val="26"/>
              </w:rPr>
              <w:t>23</w:t>
            </w:r>
            <w:r w:rsidR="0002078E" w:rsidRPr="002D1D8B">
              <w:rPr>
                <w:sz w:val="26"/>
                <w:szCs w:val="26"/>
              </w:rPr>
              <w:t xml:space="preserve"> (</w:t>
            </w:r>
            <w:r w:rsidR="00207D7B">
              <w:rPr>
                <w:sz w:val="26"/>
                <w:szCs w:val="26"/>
              </w:rPr>
              <w:t>2</w:t>
            </w:r>
            <w:r w:rsidR="0002078E" w:rsidRPr="002D1D8B">
              <w:rPr>
                <w:sz w:val="26"/>
                <w:szCs w:val="26"/>
              </w:rPr>
              <w:t>,2%)</w:t>
            </w:r>
          </w:p>
        </w:tc>
        <w:tc>
          <w:tcPr>
            <w:tcW w:w="1701" w:type="dxa"/>
          </w:tcPr>
          <w:p w:rsidR="0002078E" w:rsidRPr="00A900AA" w:rsidRDefault="0002078E" w:rsidP="002D128D">
            <w:pPr>
              <w:jc w:val="center"/>
              <w:rPr>
                <w:sz w:val="26"/>
                <w:szCs w:val="26"/>
              </w:rPr>
            </w:pPr>
            <w:r>
              <w:rPr>
                <w:sz w:val="26"/>
                <w:szCs w:val="26"/>
              </w:rPr>
              <w:t>1 (0,</w:t>
            </w:r>
            <w:r w:rsidR="002D128D">
              <w:rPr>
                <w:sz w:val="26"/>
                <w:szCs w:val="26"/>
              </w:rPr>
              <w:t>1</w:t>
            </w:r>
            <w:r>
              <w:rPr>
                <w:sz w:val="26"/>
                <w:szCs w:val="26"/>
              </w:rPr>
              <w:t>%)</w:t>
            </w:r>
          </w:p>
        </w:tc>
        <w:tc>
          <w:tcPr>
            <w:tcW w:w="1559" w:type="dxa"/>
          </w:tcPr>
          <w:p w:rsidR="0002078E" w:rsidRPr="00A900AA" w:rsidRDefault="005C12CE" w:rsidP="005C12CE">
            <w:pPr>
              <w:jc w:val="center"/>
              <w:rPr>
                <w:sz w:val="26"/>
                <w:szCs w:val="26"/>
              </w:rPr>
            </w:pPr>
            <w:r>
              <w:rPr>
                <w:sz w:val="26"/>
                <w:szCs w:val="26"/>
              </w:rPr>
              <w:t>+22</w:t>
            </w:r>
            <w:r w:rsidR="0002078E">
              <w:rPr>
                <w:sz w:val="26"/>
                <w:szCs w:val="26"/>
              </w:rPr>
              <w:t xml:space="preserve"> (</w:t>
            </w:r>
            <w:r>
              <w:rPr>
                <w:sz w:val="26"/>
                <w:szCs w:val="26"/>
              </w:rPr>
              <w:t>2,2</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по бюджету, налоговой и кредитной политике</w:t>
            </w:r>
          </w:p>
        </w:tc>
        <w:tc>
          <w:tcPr>
            <w:tcW w:w="1843" w:type="dxa"/>
          </w:tcPr>
          <w:p w:rsidR="0002078E" w:rsidRPr="002D1D8B" w:rsidRDefault="001843D8" w:rsidP="00207D7B">
            <w:pPr>
              <w:jc w:val="center"/>
              <w:rPr>
                <w:sz w:val="26"/>
                <w:szCs w:val="26"/>
              </w:rPr>
            </w:pPr>
            <w:r>
              <w:rPr>
                <w:sz w:val="26"/>
                <w:szCs w:val="26"/>
              </w:rPr>
              <w:t>10</w:t>
            </w:r>
            <w:r w:rsidR="0002078E" w:rsidRPr="002D1D8B">
              <w:rPr>
                <w:sz w:val="26"/>
                <w:szCs w:val="26"/>
              </w:rPr>
              <w:t xml:space="preserve"> (</w:t>
            </w:r>
            <w:r w:rsidR="00207D7B">
              <w:rPr>
                <w:sz w:val="26"/>
                <w:szCs w:val="26"/>
              </w:rPr>
              <w:t>0</w:t>
            </w:r>
            <w:r w:rsidR="0002078E" w:rsidRPr="002D1D8B">
              <w:rPr>
                <w:sz w:val="26"/>
                <w:szCs w:val="26"/>
              </w:rPr>
              <w:t>,</w:t>
            </w:r>
            <w:r w:rsidR="00207D7B">
              <w:rPr>
                <w:sz w:val="26"/>
                <w:szCs w:val="26"/>
              </w:rPr>
              <w:t>9</w:t>
            </w:r>
            <w:r w:rsidR="0002078E" w:rsidRPr="002D1D8B">
              <w:rPr>
                <w:sz w:val="26"/>
                <w:szCs w:val="26"/>
              </w:rPr>
              <w:t>%)</w:t>
            </w:r>
          </w:p>
        </w:tc>
        <w:tc>
          <w:tcPr>
            <w:tcW w:w="1701" w:type="dxa"/>
          </w:tcPr>
          <w:p w:rsidR="0002078E" w:rsidRPr="00A900AA" w:rsidRDefault="001843D8" w:rsidP="001843D8">
            <w:pPr>
              <w:jc w:val="center"/>
              <w:rPr>
                <w:sz w:val="26"/>
                <w:szCs w:val="26"/>
              </w:rPr>
            </w:pPr>
            <w:r>
              <w:rPr>
                <w:sz w:val="26"/>
                <w:szCs w:val="26"/>
              </w:rPr>
              <w:t>5</w:t>
            </w:r>
            <w:r w:rsidR="0002078E">
              <w:rPr>
                <w:sz w:val="26"/>
                <w:szCs w:val="26"/>
              </w:rPr>
              <w:t xml:space="preserve"> (0,</w:t>
            </w:r>
            <w:r>
              <w:rPr>
                <w:sz w:val="26"/>
                <w:szCs w:val="26"/>
              </w:rPr>
              <w:t>5</w:t>
            </w:r>
            <w:r w:rsidR="0002078E">
              <w:rPr>
                <w:sz w:val="26"/>
                <w:szCs w:val="26"/>
              </w:rPr>
              <w:t>%)</w:t>
            </w:r>
          </w:p>
        </w:tc>
        <w:tc>
          <w:tcPr>
            <w:tcW w:w="1559" w:type="dxa"/>
          </w:tcPr>
          <w:p w:rsidR="0002078E" w:rsidRPr="00A900AA" w:rsidRDefault="0002078E" w:rsidP="005C12CE">
            <w:pPr>
              <w:jc w:val="center"/>
              <w:rPr>
                <w:sz w:val="26"/>
                <w:szCs w:val="26"/>
              </w:rPr>
            </w:pPr>
            <w:r>
              <w:rPr>
                <w:sz w:val="26"/>
                <w:szCs w:val="26"/>
              </w:rPr>
              <w:t>+</w:t>
            </w:r>
            <w:r w:rsidR="0054001E">
              <w:rPr>
                <w:sz w:val="26"/>
                <w:szCs w:val="26"/>
              </w:rPr>
              <w:t>5</w:t>
            </w:r>
            <w:r>
              <w:rPr>
                <w:sz w:val="26"/>
                <w:szCs w:val="26"/>
              </w:rPr>
              <w:t xml:space="preserve"> (0,</w:t>
            </w:r>
            <w:r w:rsidR="005C12CE">
              <w:rPr>
                <w:sz w:val="26"/>
                <w:szCs w:val="26"/>
              </w:rPr>
              <w:t>5</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Единая Россия</w:t>
            </w:r>
          </w:p>
        </w:tc>
        <w:tc>
          <w:tcPr>
            <w:tcW w:w="1843" w:type="dxa"/>
          </w:tcPr>
          <w:p w:rsidR="0002078E" w:rsidRPr="002D1D8B" w:rsidRDefault="001843D8" w:rsidP="00207D7B">
            <w:pPr>
              <w:jc w:val="center"/>
              <w:rPr>
                <w:sz w:val="26"/>
                <w:szCs w:val="26"/>
              </w:rPr>
            </w:pPr>
            <w:r>
              <w:rPr>
                <w:sz w:val="26"/>
                <w:szCs w:val="26"/>
              </w:rPr>
              <w:t>3</w:t>
            </w:r>
            <w:r w:rsidR="0002078E" w:rsidRPr="002D1D8B">
              <w:rPr>
                <w:sz w:val="26"/>
                <w:szCs w:val="26"/>
              </w:rPr>
              <w:t xml:space="preserve"> (0</w:t>
            </w:r>
            <w:r w:rsidR="002A5891" w:rsidRPr="002D1D8B">
              <w:rPr>
                <w:sz w:val="26"/>
                <w:szCs w:val="26"/>
              </w:rPr>
              <w:t>,</w:t>
            </w:r>
            <w:r w:rsidR="00207D7B">
              <w:rPr>
                <w:sz w:val="26"/>
                <w:szCs w:val="26"/>
              </w:rPr>
              <w:t>3</w:t>
            </w:r>
            <w:r w:rsidR="0002078E" w:rsidRPr="002D1D8B">
              <w:rPr>
                <w:sz w:val="26"/>
                <w:szCs w:val="26"/>
              </w:rPr>
              <w:t>%)</w:t>
            </w:r>
          </w:p>
        </w:tc>
        <w:tc>
          <w:tcPr>
            <w:tcW w:w="1701" w:type="dxa"/>
          </w:tcPr>
          <w:p w:rsidR="0002078E" w:rsidRPr="00A900AA" w:rsidRDefault="0002078E" w:rsidP="002A5891">
            <w:pPr>
              <w:jc w:val="center"/>
              <w:rPr>
                <w:sz w:val="26"/>
                <w:szCs w:val="26"/>
              </w:rPr>
            </w:pPr>
            <w:r>
              <w:rPr>
                <w:sz w:val="26"/>
                <w:szCs w:val="26"/>
              </w:rPr>
              <w:t>0 (0%)</w:t>
            </w:r>
          </w:p>
        </w:tc>
        <w:tc>
          <w:tcPr>
            <w:tcW w:w="1559" w:type="dxa"/>
          </w:tcPr>
          <w:p w:rsidR="0002078E" w:rsidRPr="00A900AA" w:rsidRDefault="0054001E" w:rsidP="005C12CE">
            <w:pPr>
              <w:jc w:val="center"/>
              <w:rPr>
                <w:sz w:val="26"/>
                <w:szCs w:val="26"/>
              </w:rPr>
            </w:pPr>
            <w:r>
              <w:rPr>
                <w:sz w:val="26"/>
                <w:szCs w:val="26"/>
              </w:rPr>
              <w:t>+</w:t>
            </w:r>
            <w:r w:rsidR="005C12CE">
              <w:rPr>
                <w:sz w:val="26"/>
                <w:szCs w:val="26"/>
              </w:rPr>
              <w:t>3</w:t>
            </w:r>
            <w:r w:rsidR="0002078E">
              <w:rPr>
                <w:sz w:val="26"/>
                <w:szCs w:val="26"/>
              </w:rPr>
              <w:t xml:space="preserve"> (0</w:t>
            </w:r>
            <w:r>
              <w:rPr>
                <w:sz w:val="26"/>
                <w:szCs w:val="26"/>
              </w:rPr>
              <w:t>,</w:t>
            </w:r>
            <w:r w:rsidR="005C12CE">
              <w:rPr>
                <w:sz w:val="26"/>
                <w:szCs w:val="26"/>
              </w:rPr>
              <w:t>3</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КПРФ</w:t>
            </w:r>
          </w:p>
        </w:tc>
        <w:tc>
          <w:tcPr>
            <w:tcW w:w="1843" w:type="dxa"/>
          </w:tcPr>
          <w:p w:rsidR="0002078E" w:rsidRPr="002D1D8B" w:rsidRDefault="0002078E" w:rsidP="005D029A">
            <w:pPr>
              <w:jc w:val="center"/>
              <w:rPr>
                <w:sz w:val="26"/>
                <w:szCs w:val="26"/>
              </w:rPr>
            </w:pPr>
            <w:r w:rsidRPr="002D1D8B">
              <w:rPr>
                <w:sz w:val="26"/>
                <w:szCs w:val="26"/>
              </w:rPr>
              <w:t>0 (0%)</w:t>
            </w:r>
          </w:p>
        </w:tc>
        <w:tc>
          <w:tcPr>
            <w:tcW w:w="1701" w:type="dxa"/>
          </w:tcPr>
          <w:p w:rsidR="0002078E" w:rsidRPr="00A900AA" w:rsidRDefault="0002078E" w:rsidP="002A5891">
            <w:pPr>
              <w:jc w:val="center"/>
              <w:rPr>
                <w:sz w:val="26"/>
                <w:szCs w:val="26"/>
              </w:rPr>
            </w:pPr>
            <w:r>
              <w:rPr>
                <w:sz w:val="26"/>
                <w:szCs w:val="26"/>
              </w:rPr>
              <w:t>0 (0%)</w:t>
            </w:r>
          </w:p>
        </w:tc>
        <w:tc>
          <w:tcPr>
            <w:tcW w:w="1559" w:type="dxa"/>
          </w:tcPr>
          <w:p w:rsidR="0002078E" w:rsidRPr="00A900AA" w:rsidRDefault="0002078E" w:rsidP="005D029A">
            <w:pPr>
              <w:jc w:val="center"/>
              <w:rPr>
                <w:sz w:val="26"/>
                <w:szCs w:val="26"/>
              </w:rPr>
            </w:pPr>
            <w:r>
              <w:rPr>
                <w:sz w:val="26"/>
                <w:szCs w:val="26"/>
              </w:rPr>
              <w:t>0 (0%)</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ЛДПР</w:t>
            </w:r>
          </w:p>
        </w:tc>
        <w:tc>
          <w:tcPr>
            <w:tcW w:w="1843" w:type="dxa"/>
          </w:tcPr>
          <w:p w:rsidR="0002078E" w:rsidRPr="002D1D8B" w:rsidRDefault="0002078E" w:rsidP="005D029A">
            <w:pPr>
              <w:jc w:val="center"/>
              <w:rPr>
                <w:sz w:val="26"/>
                <w:szCs w:val="26"/>
              </w:rPr>
            </w:pPr>
            <w:r w:rsidRPr="002D1D8B">
              <w:rPr>
                <w:sz w:val="26"/>
                <w:szCs w:val="26"/>
              </w:rPr>
              <w:t>0 (0%)</w:t>
            </w:r>
          </w:p>
        </w:tc>
        <w:tc>
          <w:tcPr>
            <w:tcW w:w="1701" w:type="dxa"/>
          </w:tcPr>
          <w:p w:rsidR="0002078E" w:rsidRPr="00A900AA" w:rsidRDefault="0002078E" w:rsidP="002A5891">
            <w:pPr>
              <w:jc w:val="center"/>
              <w:rPr>
                <w:sz w:val="26"/>
                <w:szCs w:val="26"/>
              </w:rPr>
            </w:pPr>
            <w:r>
              <w:rPr>
                <w:sz w:val="26"/>
                <w:szCs w:val="26"/>
              </w:rPr>
              <w:t>0 (0%)</w:t>
            </w:r>
          </w:p>
        </w:tc>
        <w:tc>
          <w:tcPr>
            <w:tcW w:w="1559" w:type="dxa"/>
          </w:tcPr>
          <w:p w:rsidR="0002078E" w:rsidRPr="00A900AA" w:rsidRDefault="0002078E" w:rsidP="005D029A">
            <w:pPr>
              <w:jc w:val="center"/>
              <w:rPr>
                <w:sz w:val="26"/>
                <w:szCs w:val="26"/>
              </w:rPr>
            </w:pPr>
            <w:r>
              <w:rPr>
                <w:sz w:val="26"/>
                <w:szCs w:val="26"/>
              </w:rPr>
              <w:t>0 (0%)</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Справедливая Россия</w:t>
            </w:r>
          </w:p>
          <w:p w:rsidR="00EF4F02" w:rsidRPr="00D57E33" w:rsidRDefault="00EF4F02" w:rsidP="005D029A">
            <w:pPr>
              <w:jc w:val="both"/>
              <w:rPr>
                <w:b/>
                <w:sz w:val="26"/>
                <w:szCs w:val="26"/>
              </w:rPr>
            </w:pPr>
          </w:p>
        </w:tc>
        <w:tc>
          <w:tcPr>
            <w:tcW w:w="1843" w:type="dxa"/>
          </w:tcPr>
          <w:p w:rsidR="0002078E" w:rsidRPr="002D1D8B" w:rsidRDefault="002A5891" w:rsidP="00207D7B">
            <w:pPr>
              <w:jc w:val="center"/>
              <w:rPr>
                <w:sz w:val="26"/>
                <w:szCs w:val="26"/>
              </w:rPr>
            </w:pPr>
            <w:r w:rsidRPr="002D1D8B">
              <w:rPr>
                <w:sz w:val="26"/>
                <w:szCs w:val="26"/>
              </w:rPr>
              <w:t>1</w:t>
            </w:r>
            <w:r w:rsidR="001843D8">
              <w:rPr>
                <w:sz w:val="26"/>
                <w:szCs w:val="26"/>
              </w:rPr>
              <w:t>3</w:t>
            </w:r>
            <w:r w:rsidR="0002078E" w:rsidRPr="002D1D8B">
              <w:rPr>
                <w:sz w:val="26"/>
                <w:szCs w:val="26"/>
              </w:rPr>
              <w:t xml:space="preserve"> (</w:t>
            </w:r>
            <w:r w:rsidRPr="002D1D8B">
              <w:rPr>
                <w:sz w:val="26"/>
                <w:szCs w:val="26"/>
              </w:rPr>
              <w:t>1</w:t>
            </w:r>
            <w:r w:rsidR="0002078E" w:rsidRPr="002D1D8B">
              <w:rPr>
                <w:sz w:val="26"/>
                <w:szCs w:val="26"/>
              </w:rPr>
              <w:t>,</w:t>
            </w:r>
            <w:r w:rsidR="00207D7B">
              <w:rPr>
                <w:sz w:val="26"/>
                <w:szCs w:val="26"/>
              </w:rPr>
              <w:t>3</w:t>
            </w:r>
            <w:r w:rsidR="0002078E" w:rsidRPr="002D1D8B">
              <w:rPr>
                <w:sz w:val="26"/>
                <w:szCs w:val="26"/>
              </w:rPr>
              <w:t>%)</w:t>
            </w:r>
          </w:p>
        </w:tc>
        <w:tc>
          <w:tcPr>
            <w:tcW w:w="1701" w:type="dxa"/>
          </w:tcPr>
          <w:p w:rsidR="0002078E" w:rsidRPr="00A900AA" w:rsidRDefault="001843D8" w:rsidP="001843D8">
            <w:pPr>
              <w:jc w:val="center"/>
              <w:rPr>
                <w:sz w:val="26"/>
                <w:szCs w:val="26"/>
              </w:rPr>
            </w:pPr>
            <w:r>
              <w:rPr>
                <w:sz w:val="26"/>
                <w:szCs w:val="26"/>
              </w:rPr>
              <w:t>17</w:t>
            </w:r>
            <w:r w:rsidR="0002078E">
              <w:rPr>
                <w:sz w:val="26"/>
                <w:szCs w:val="26"/>
              </w:rPr>
              <w:t xml:space="preserve"> (</w:t>
            </w:r>
            <w:r>
              <w:rPr>
                <w:sz w:val="26"/>
                <w:szCs w:val="26"/>
              </w:rPr>
              <w:t>1</w:t>
            </w:r>
            <w:r w:rsidR="0002078E">
              <w:rPr>
                <w:sz w:val="26"/>
                <w:szCs w:val="26"/>
              </w:rPr>
              <w:t>,9%)</w:t>
            </w:r>
          </w:p>
        </w:tc>
        <w:tc>
          <w:tcPr>
            <w:tcW w:w="1559" w:type="dxa"/>
          </w:tcPr>
          <w:p w:rsidR="0002078E" w:rsidRPr="00A900AA" w:rsidRDefault="005C12CE" w:rsidP="005C12CE">
            <w:pPr>
              <w:jc w:val="center"/>
              <w:rPr>
                <w:sz w:val="26"/>
                <w:szCs w:val="26"/>
              </w:rPr>
            </w:pPr>
            <w:r>
              <w:rPr>
                <w:sz w:val="26"/>
                <w:szCs w:val="26"/>
              </w:rPr>
              <w:t>-4</w:t>
            </w:r>
            <w:r w:rsidR="0002078E">
              <w:rPr>
                <w:sz w:val="26"/>
                <w:szCs w:val="26"/>
              </w:rPr>
              <w:t xml:space="preserve"> (</w:t>
            </w:r>
            <w:r>
              <w:rPr>
                <w:sz w:val="26"/>
                <w:szCs w:val="26"/>
              </w:rPr>
              <w:t>0</w:t>
            </w:r>
            <w:r w:rsidR="0002078E">
              <w:rPr>
                <w:sz w:val="26"/>
                <w:szCs w:val="26"/>
              </w:rPr>
              <w:t>,</w:t>
            </w:r>
            <w:r>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r w:rsidRPr="00D57E33">
              <w:rPr>
                <w:b/>
                <w:sz w:val="26"/>
                <w:szCs w:val="26"/>
                <w:lang w:val="en-US"/>
              </w:rPr>
              <w:t>V</w:t>
            </w:r>
            <w:r w:rsidRPr="00D57E33">
              <w:rPr>
                <w:b/>
                <w:sz w:val="26"/>
                <w:szCs w:val="26"/>
              </w:rPr>
              <w:t>.</w:t>
            </w:r>
          </w:p>
        </w:tc>
        <w:tc>
          <w:tcPr>
            <w:tcW w:w="9213" w:type="dxa"/>
            <w:gridSpan w:val="4"/>
          </w:tcPr>
          <w:p w:rsidR="0002078E" w:rsidRPr="00D57E33" w:rsidRDefault="0002078E" w:rsidP="005D029A">
            <w:pPr>
              <w:rPr>
                <w:sz w:val="26"/>
                <w:szCs w:val="26"/>
              </w:rPr>
            </w:pPr>
            <w:r w:rsidRPr="00D57E33">
              <w:rPr>
                <w:b/>
                <w:sz w:val="26"/>
                <w:szCs w:val="26"/>
              </w:rPr>
              <w:t>Темати</w:t>
            </w:r>
            <w:r>
              <w:rPr>
                <w:b/>
                <w:sz w:val="26"/>
                <w:szCs w:val="26"/>
              </w:rPr>
              <w:t>ка</w:t>
            </w:r>
            <w:r w:rsidRPr="00D57E33">
              <w:rPr>
                <w:b/>
                <w:sz w:val="26"/>
                <w:szCs w:val="26"/>
              </w:rPr>
              <w:t xml:space="preserve"> обращений</w:t>
            </w:r>
          </w:p>
        </w:tc>
      </w:tr>
      <w:tr w:rsidR="0002078E" w:rsidRPr="00D57E33" w:rsidTr="0047061F">
        <w:tc>
          <w:tcPr>
            <w:tcW w:w="710" w:type="dxa"/>
          </w:tcPr>
          <w:p w:rsidR="0002078E" w:rsidRPr="00D57E33" w:rsidRDefault="0002078E" w:rsidP="005D029A">
            <w:pPr>
              <w:rPr>
                <w:b/>
                <w:sz w:val="26"/>
                <w:szCs w:val="26"/>
              </w:rPr>
            </w:pPr>
          </w:p>
        </w:tc>
        <w:tc>
          <w:tcPr>
            <w:tcW w:w="4110" w:type="dxa"/>
          </w:tcPr>
          <w:p w:rsidR="0002078E" w:rsidRPr="00D57E33" w:rsidRDefault="0002078E" w:rsidP="005D029A">
            <w:pPr>
              <w:jc w:val="both"/>
              <w:rPr>
                <w:sz w:val="26"/>
                <w:szCs w:val="26"/>
              </w:rPr>
            </w:pPr>
            <w:r>
              <w:rPr>
                <w:sz w:val="26"/>
                <w:szCs w:val="26"/>
              </w:rPr>
              <w:t>Промышленность, строительство, связь</w:t>
            </w:r>
          </w:p>
        </w:tc>
        <w:tc>
          <w:tcPr>
            <w:tcW w:w="1843" w:type="dxa"/>
          </w:tcPr>
          <w:p w:rsidR="0002078E" w:rsidRPr="002D1D8B" w:rsidRDefault="001843D8" w:rsidP="00207D7B">
            <w:pPr>
              <w:jc w:val="center"/>
              <w:rPr>
                <w:sz w:val="26"/>
                <w:szCs w:val="26"/>
              </w:rPr>
            </w:pPr>
            <w:r>
              <w:rPr>
                <w:sz w:val="26"/>
                <w:szCs w:val="26"/>
              </w:rPr>
              <w:t>95</w:t>
            </w:r>
            <w:r w:rsidR="0002078E" w:rsidRPr="002D1D8B">
              <w:rPr>
                <w:sz w:val="26"/>
                <w:szCs w:val="26"/>
              </w:rPr>
              <w:t xml:space="preserve"> (</w:t>
            </w:r>
            <w:r w:rsidR="00207D7B">
              <w:rPr>
                <w:sz w:val="26"/>
                <w:szCs w:val="26"/>
              </w:rPr>
              <w:t>9</w:t>
            </w:r>
            <w:r w:rsidR="0002078E" w:rsidRPr="002D1D8B">
              <w:rPr>
                <w:sz w:val="26"/>
                <w:szCs w:val="26"/>
              </w:rPr>
              <w:t>,</w:t>
            </w:r>
            <w:r w:rsidR="00207D7B">
              <w:rPr>
                <w:sz w:val="26"/>
                <w:szCs w:val="26"/>
              </w:rPr>
              <w:t>4</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69</w:t>
            </w:r>
            <w:r w:rsidR="0002078E">
              <w:rPr>
                <w:sz w:val="26"/>
                <w:szCs w:val="26"/>
              </w:rPr>
              <w:t xml:space="preserve"> (</w:t>
            </w:r>
            <w:r>
              <w:rPr>
                <w:sz w:val="26"/>
                <w:szCs w:val="26"/>
              </w:rPr>
              <w:t>7</w:t>
            </w:r>
            <w:r w:rsidR="0002078E">
              <w:rPr>
                <w:sz w:val="26"/>
                <w:szCs w:val="26"/>
              </w:rPr>
              <w:t>,</w:t>
            </w:r>
            <w:r>
              <w:rPr>
                <w:sz w:val="26"/>
                <w:szCs w:val="26"/>
              </w:rPr>
              <w:t>6</w:t>
            </w:r>
            <w:r w:rsidR="0002078E">
              <w:rPr>
                <w:sz w:val="26"/>
                <w:szCs w:val="26"/>
              </w:rPr>
              <w:t>%)</w:t>
            </w:r>
          </w:p>
        </w:tc>
        <w:tc>
          <w:tcPr>
            <w:tcW w:w="1559" w:type="dxa"/>
          </w:tcPr>
          <w:p w:rsidR="0002078E" w:rsidRPr="00A900AA" w:rsidRDefault="0054001E" w:rsidP="005C12CE">
            <w:pPr>
              <w:jc w:val="center"/>
              <w:rPr>
                <w:sz w:val="26"/>
                <w:szCs w:val="26"/>
              </w:rPr>
            </w:pPr>
            <w:r>
              <w:rPr>
                <w:sz w:val="26"/>
                <w:szCs w:val="26"/>
              </w:rPr>
              <w:t>+2</w:t>
            </w:r>
            <w:r w:rsidR="005C12CE">
              <w:rPr>
                <w:sz w:val="26"/>
                <w:szCs w:val="26"/>
              </w:rPr>
              <w:t>6</w:t>
            </w:r>
            <w:r w:rsidR="0002078E">
              <w:rPr>
                <w:sz w:val="26"/>
                <w:szCs w:val="26"/>
              </w:rPr>
              <w:t xml:space="preserve"> (</w:t>
            </w:r>
            <w:r w:rsidR="005C12CE">
              <w:rPr>
                <w:sz w:val="26"/>
                <w:szCs w:val="26"/>
              </w:rPr>
              <w:t>2</w:t>
            </w:r>
            <w:r w:rsidR="0002078E">
              <w:rPr>
                <w:sz w:val="26"/>
                <w:szCs w:val="26"/>
              </w:rPr>
              <w:t>,</w:t>
            </w:r>
            <w:r w:rsidR="005C12CE">
              <w:rPr>
                <w:sz w:val="26"/>
                <w:szCs w:val="26"/>
              </w:rPr>
              <w:t>6</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Транспорт, дорожное хозяйство</w:t>
            </w:r>
          </w:p>
        </w:tc>
        <w:tc>
          <w:tcPr>
            <w:tcW w:w="1843" w:type="dxa"/>
          </w:tcPr>
          <w:p w:rsidR="0002078E" w:rsidRPr="002D1D8B" w:rsidRDefault="001843D8" w:rsidP="00207D7B">
            <w:pPr>
              <w:jc w:val="center"/>
              <w:rPr>
                <w:sz w:val="26"/>
                <w:szCs w:val="26"/>
              </w:rPr>
            </w:pPr>
            <w:r>
              <w:rPr>
                <w:sz w:val="26"/>
                <w:szCs w:val="26"/>
              </w:rPr>
              <w:t>51</w:t>
            </w:r>
            <w:r w:rsidR="0002078E" w:rsidRPr="002D1D8B">
              <w:rPr>
                <w:sz w:val="26"/>
                <w:szCs w:val="26"/>
              </w:rPr>
              <w:t xml:space="preserve"> (</w:t>
            </w:r>
            <w:r w:rsidR="00207D7B">
              <w:rPr>
                <w:sz w:val="26"/>
                <w:szCs w:val="26"/>
              </w:rPr>
              <w:t>5</w:t>
            </w:r>
            <w:r w:rsidR="0002078E" w:rsidRPr="002D1D8B">
              <w:rPr>
                <w:sz w:val="26"/>
                <w:szCs w:val="26"/>
              </w:rPr>
              <w:t>,</w:t>
            </w:r>
            <w:r w:rsidR="00207D7B">
              <w:rPr>
                <w:sz w:val="26"/>
                <w:szCs w:val="26"/>
              </w:rPr>
              <w:t>0</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47</w:t>
            </w:r>
            <w:r w:rsidR="0002078E">
              <w:rPr>
                <w:sz w:val="26"/>
                <w:szCs w:val="26"/>
              </w:rPr>
              <w:t xml:space="preserve"> (5,</w:t>
            </w:r>
            <w:r>
              <w:rPr>
                <w:sz w:val="26"/>
                <w:szCs w:val="26"/>
              </w:rPr>
              <w:t>2</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4</w:t>
            </w:r>
            <w:r>
              <w:rPr>
                <w:sz w:val="26"/>
                <w:szCs w:val="26"/>
              </w:rPr>
              <w:t xml:space="preserve"> (</w:t>
            </w:r>
            <w:r w:rsidR="0054001E">
              <w:rPr>
                <w:sz w:val="26"/>
                <w:szCs w:val="26"/>
              </w:rPr>
              <w:t>0</w:t>
            </w:r>
            <w:r>
              <w:rPr>
                <w:sz w:val="26"/>
                <w:szCs w:val="26"/>
              </w:rPr>
              <w:t>,4%)</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Жилищно-коммунальные услуги</w:t>
            </w:r>
          </w:p>
        </w:tc>
        <w:tc>
          <w:tcPr>
            <w:tcW w:w="1843" w:type="dxa"/>
          </w:tcPr>
          <w:p w:rsidR="0002078E" w:rsidRPr="002D1D8B" w:rsidRDefault="001843D8" w:rsidP="00207D7B">
            <w:pPr>
              <w:jc w:val="center"/>
              <w:rPr>
                <w:sz w:val="26"/>
                <w:szCs w:val="26"/>
              </w:rPr>
            </w:pPr>
            <w:r>
              <w:rPr>
                <w:sz w:val="26"/>
                <w:szCs w:val="26"/>
              </w:rPr>
              <w:t>101</w:t>
            </w:r>
            <w:r w:rsidR="0002078E" w:rsidRPr="002D1D8B">
              <w:rPr>
                <w:sz w:val="26"/>
                <w:szCs w:val="26"/>
              </w:rPr>
              <w:t xml:space="preserve"> (</w:t>
            </w:r>
            <w:r w:rsidR="00207D7B">
              <w:rPr>
                <w:sz w:val="26"/>
                <w:szCs w:val="26"/>
              </w:rPr>
              <w:t>10</w:t>
            </w:r>
            <w:r w:rsidR="0002078E" w:rsidRPr="002D1D8B">
              <w:rPr>
                <w:sz w:val="26"/>
                <w:szCs w:val="26"/>
              </w:rPr>
              <w:t>,</w:t>
            </w:r>
            <w:r w:rsidR="00207D7B">
              <w:rPr>
                <w:sz w:val="26"/>
                <w:szCs w:val="26"/>
              </w:rPr>
              <w:t>0</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89</w:t>
            </w:r>
            <w:r w:rsidR="0002078E">
              <w:rPr>
                <w:sz w:val="26"/>
                <w:szCs w:val="26"/>
              </w:rPr>
              <w:t xml:space="preserve"> (</w:t>
            </w:r>
            <w:r>
              <w:rPr>
                <w:sz w:val="26"/>
                <w:szCs w:val="26"/>
              </w:rPr>
              <w:t>9</w:t>
            </w:r>
            <w:r w:rsidR="0002078E">
              <w:rPr>
                <w:sz w:val="26"/>
                <w:szCs w:val="26"/>
              </w:rPr>
              <w:t>,</w:t>
            </w:r>
            <w:r>
              <w:rPr>
                <w:sz w:val="26"/>
                <w:szCs w:val="26"/>
              </w:rPr>
              <w:t>8</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12</w:t>
            </w:r>
            <w:r>
              <w:rPr>
                <w:sz w:val="26"/>
                <w:szCs w:val="26"/>
              </w:rPr>
              <w:t xml:space="preserve"> (</w:t>
            </w:r>
            <w:r w:rsidR="00B45A13">
              <w:rPr>
                <w:sz w:val="26"/>
                <w:szCs w:val="26"/>
              </w:rPr>
              <w:t>1</w:t>
            </w:r>
            <w:r>
              <w:rPr>
                <w:sz w:val="26"/>
                <w:szCs w:val="26"/>
              </w:rPr>
              <w:t>,</w:t>
            </w:r>
            <w:r w:rsidR="00B45A13">
              <w:rPr>
                <w:sz w:val="26"/>
                <w:szCs w:val="26"/>
              </w:rPr>
              <w:t>2</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Вопросы труда и заработной платы</w:t>
            </w:r>
          </w:p>
        </w:tc>
        <w:tc>
          <w:tcPr>
            <w:tcW w:w="1843" w:type="dxa"/>
          </w:tcPr>
          <w:p w:rsidR="0002078E" w:rsidRPr="002D1D8B" w:rsidRDefault="001843D8" w:rsidP="00207D7B">
            <w:pPr>
              <w:jc w:val="center"/>
              <w:rPr>
                <w:sz w:val="26"/>
                <w:szCs w:val="26"/>
              </w:rPr>
            </w:pPr>
            <w:r>
              <w:rPr>
                <w:sz w:val="26"/>
                <w:szCs w:val="26"/>
              </w:rPr>
              <w:t>36</w:t>
            </w:r>
            <w:r w:rsidR="0002078E" w:rsidRPr="002D1D8B">
              <w:rPr>
                <w:sz w:val="26"/>
                <w:szCs w:val="26"/>
              </w:rPr>
              <w:t xml:space="preserve"> (</w:t>
            </w:r>
            <w:r w:rsidR="00207D7B">
              <w:rPr>
                <w:sz w:val="26"/>
                <w:szCs w:val="26"/>
              </w:rPr>
              <w:t>3</w:t>
            </w:r>
            <w:r w:rsidR="0002078E" w:rsidRPr="002D1D8B">
              <w:rPr>
                <w:sz w:val="26"/>
                <w:szCs w:val="26"/>
              </w:rPr>
              <w:t>,</w:t>
            </w:r>
            <w:r w:rsidR="00207D7B">
              <w:rPr>
                <w:sz w:val="26"/>
                <w:szCs w:val="26"/>
              </w:rPr>
              <w:t>5</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32</w:t>
            </w:r>
            <w:r w:rsidR="0002078E">
              <w:rPr>
                <w:sz w:val="26"/>
                <w:szCs w:val="26"/>
              </w:rPr>
              <w:t xml:space="preserve"> (</w:t>
            </w:r>
            <w:r>
              <w:rPr>
                <w:sz w:val="26"/>
                <w:szCs w:val="26"/>
              </w:rPr>
              <w:t>3</w:t>
            </w:r>
            <w:r w:rsidR="0002078E">
              <w:rPr>
                <w:sz w:val="26"/>
                <w:szCs w:val="26"/>
              </w:rPr>
              <w:t>,</w:t>
            </w:r>
            <w:r>
              <w:rPr>
                <w:sz w:val="26"/>
                <w:szCs w:val="26"/>
              </w:rPr>
              <w:t>5</w:t>
            </w:r>
            <w:r w:rsidR="0002078E">
              <w:rPr>
                <w:sz w:val="26"/>
                <w:szCs w:val="26"/>
              </w:rPr>
              <w:t>%)</w:t>
            </w:r>
          </w:p>
        </w:tc>
        <w:tc>
          <w:tcPr>
            <w:tcW w:w="1559" w:type="dxa"/>
          </w:tcPr>
          <w:p w:rsidR="0002078E" w:rsidRPr="00A900AA" w:rsidRDefault="0054001E" w:rsidP="00B45A13">
            <w:pPr>
              <w:jc w:val="center"/>
              <w:rPr>
                <w:sz w:val="26"/>
                <w:szCs w:val="26"/>
              </w:rPr>
            </w:pPr>
            <w:r>
              <w:rPr>
                <w:sz w:val="26"/>
                <w:szCs w:val="26"/>
              </w:rPr>
              <w:t>+</w:t>
            </w:r>
            <w:r w:rsidR="00B45A13">
              <w:rPr>
                <w:sz w:val="26"/>
                <w:szCs w:val="26"/>
              </w:rPr>
              <w:t>4</w:t>
            </w:r>
            <w:r w:rsidR="0002078E">
              <w:rPr>
                <w:sz w:val="26"/>
                <w:szCs w:val="26"/>
              </w:rPr>
              <w:t xml:space="preserve"> (</w:t>
            </w:r>
            <w:r w:rsidR="00B45A13">
              <w:rPr>
                <w:sz w:val="26"/>
                <w:szCs w:val="26"/>
              </w:rPr>
              <w:t>0</w:t>
            </w:r>
            <w:r>
              <w:rPr>
                <w:sz w:val="26"/>
                <w:szCs w:val="26"/>
              </w:rPr>
              <w:t>,</w:t>
            </w:r>
            <w:r w:rsidR="00B45A13">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Здравоохранение</w:t>
            </w:r>
          </w:p>
        </w:tc>
        <w:tc>
          <w:tcPr>
            <w:tcW w:w="1843" w:type="dxa"/>
          </w:tcPr>
          <w:p w:rsidR="0002078E" w:rsidRPr="002D1D8B" w:rsidRDefault="009A13A1" w:rsidP="00207D7B">
            <w:pPr>
              <w:jc w:val="center"/>
              <w:rPr>
                <w:sz w:val="26"/>
                <w:szCs w:val="26"/>
              </w:rPr>
            </w:pPr>
            <w:r w:rsidRPr="002D1D8B">
              <w:rPr>
                <w:sz w:val="26"/>
                <w:szCs w:val="26"/>
              </w:rPr>
              <w:t>1</w:t>
            </w:r>
            <w:r w:rsidR="001843D8">
              <w:rPr>
                <w:sz w:val="26"/>
                <w:szCs w:val="26"/>
              </w:rPr>
              <w:t>78</w:t>
            </w:r>
            <w:r w:rsidR="0002078E" w:rsidRPr="002D1D8B">
              <w:rPr>
                <w:sz w:val="26"/>
                <w:szCs w:val="26"/>
              </w:rPr>
              <w:t xml:space="preserve"> (1</w:t>
            </w:r>
            <w:r w:rsidR="00207D7B">
              <w:rPr>
                <w:sz w:val="26"/>
                <w:szCs w:val="26"/>
              </w:rPr>
              <w:t>7</w:t>
            </w:r>
            <w:r w:rsidR="0002078E" w:rsidRPr="002D1D8B">
              <w:rPr>
                <w:sz w:val="26"/>
                <w:szCs w:val="26"/>
              </w:rPr>
              <w:t>,</w:t>
            </w:r>
            <w:r w:rsidR="00B51644" w:rsidRPr="002D1D8B">
              <w:rPr>
                <w:sz w:val="26"/>
                <w:szCs w:val="26"/>
              </w:rPr>
              <w:t>7</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150</w:t>
            </w:r>
            <w:r w:rsidR="0002078E">
              <w:rPr>
                <w:sz w:val="26"/>
                <w:szCs w:val="26"/>
              </w:rPr>
              <w:t xml:space="preserve"> (1</w:t>
            </w:r>
            <w:r>
              <w:rPr>
                <w:sz w:val="26"/>
                <w:szCs w:val="26"/>
              </w:rPr>
              <w:t>6</w:t>
            </w:r>
            <w:r w:rsidR="0002078E">
              <w:rPr>
                <w:sz w:val="26"/>
                <w:szCs w:val="26"/>
              </w:rPr>
              <w:t>,</w:t>
            </w:r>
            <w:r>
              <w:rPr>
                <w:sz w:val="26"/>
                <w:szCs w:val="26"/>
              </w:rPr>
              <w:t>5</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28</w:t>
            </w:r>
            <w:r>
              <w:rPr>
                <w:sz w:val="26"/>
                <w:szCs w:val="26"/>
              </w:rPr>
              <w:t xml:space="preserve"> (</w:t>
            </w:r>
            <w:r w:rsidR="00B45A13">
              <w:rPr>
                <w:sz w:val="26"/>
                <w:szCs w:val="26"/>
              </w:rPr>
              <w:t>2</w:t>
            </w:r>
            <w:r>
              <w:rPr>
                <w:sz w:val="26"/>
                <w:szCs w:val="26"/>
              </w:rPr>
              <w:t>,</w:t>
            </w:r>
            <w:r w:rsidR="00B45A13">
              <w:rPr>
                <w:sz w:val="26"/>
                <w:szCs w:val="26"/>
              </w:rPr>
              <w:t>8</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Улучшение жилищных условий</w:t>
            </w:r>
          </w:p>
        </w:tc>
        <w:tc>
          <w:tcPr>
            <w:tcW w:w="1843" w:type="dxa"/>
          </w:tcPr>
          <w:p w:rsidR="0002078E" w:rsidRPr="002D1D8B" w:rsidRDefault="001843D8" w:rsidP="00207D7B">
            <w:pPr>
              <w:jc w:val="center"/>
              <w:rPr>
                <w:sz w:val="26"/>
                <w:szCs w:val="26"/>
              </w:rPr>
            </w:pPr>
            <w:r>
              <w:rPr>
                <w:sz w:val="26"/>
                <w:szCs w:val="26"/>
              </w:rPr>
              <w:t>33</w:t>
            </w:r>
            <w:r w:rsidR="0002078E" w:rsidRPr="002D1D8B">
              <w:rPr>
                <w:sz w:val="26"/>
                <w:szCs w:val="26"/>
              </w:rPr>
              <w:t xml:space="preserve"> (</w:t>
            </w:r>
            <w:r w:rsidR="00B51644" w:rsidRPr="002D1D8B">
              <w:rPr>
                <w:sz w:val="26"/>
                <w:szCs w:val="26"/>
              </w:rPr>
              <w:t>3</w:t>
            </w:r>
            <w:r w:rsidR="0002078E" w:rsidRPr="002D1D8B">
              <w:rPr>
                <w:sz w:val="26"/>
                <w:szCs w:val="26"/>
              </w:rPr>
              <w:t>,</w:t>
            </w:r>
            <w:r w:rsidR="00207D7B">
              <w:rPr>
                <w:sz w:val="26"/>
                <w:szCs w:val="26"/>
              </w:rPr>
              <w:t>3</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58</w:t>
            </w:r>
            <w:r w:rsidR="0002078E">
              <w:rPr>
                <w:sz w:val="26"/>
                <w:szCs w:val="26"/>
              </w:rPr>
              <w:t xml:space="preserve"> (</w:t>
            </w:r>
            <w:r>
              <w:rPr>
                <w:sz w:val="26"/>
                <w:szCs w:val="26"/>
              </w:rPr>
              <w:t>6</w:t>
            </w:r>
            <w:r w:rsidR="0002078E">
              <w:rPr>
                <w:sz w:val="26"/>
                <w:szCs w:val="26"/>
              </w:rPr>
              <w:t>,</w:t>
            </w:r>
            <w:r>
              <w:rPr>
                <w:sz w:val="26"/>
                <w:szCs w:val="26"/>
              </w:rPr>
              <w:t>4</w:t>
            </w:r>
            <w:r w:rsidR="0002078E">
              <w:rPr>
                <w:sz w:val="26"/>
                <w:szCs w:val="26"/>
              </w:rPr>
              <w:t>%)</w:t>
            </w:r>
          </w:p>
        </w:tc>
        <w:tc>
          <w:tcPr>
            <w:tcW w:w="1559" w:type="dxa"/>
          </w:tcPr>
          <w:p w:rsidR="0002078E" w:rsidRPr="00A900AA" w:rsidRDefault="0054001E" w:rsidP="00B45A13">
            <w:pPr>
              <w:jc w:val="center"/>
              <w:rPr>
                <w:sz w:val="26"/>
                <w:szCs w:val="26"/>
              </w:rPr>
            </w:pPr>
            <w:r>
              <w:rPr>
                <w:sz w:val="26"/>
                <w:szCs w:val="26"/>
              </w:rPr>
              <w:t>-</w:t>
            </w:r>
            <w:r w:rsidR="00B45A13">
              <w:rPr>
                <w:sz w:val="26"/>
                <w:szCs w:val="26"/>
              </w:rPr>
              <w:t>25</w:t>
            </w:r>
            <w:r w:rsidR="0002078E">
              <w:rPr>
                <w:sz w:val="26"/>
                <w:szCs w:val="26"/>
              </w:rPr>
              <w:t xml:space="preserve"> (</w:t>
            </w:r>
            <w:r>
              <w:rPr>
                <w:sz w:val="26"/>
                <w:szCs w:val="26"/>
              </w:rPr>
              <w:t>2</w:t>
            </w:r>
            <w:r w:rsidR="0002078E">
              <w:rPr>
                <w:sz w:val="26"/>
                <w:szCs w:val="26"/>
              </w:rPr>
              <w:t>,</w:t>
            </w:r>
            <w:r>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Законность и правопорядок</w:t>
            </w:r>
          </w:p>
        </w:tc>
        <w:tc>
          <w:tcPr>
            <w:tcW w:w="1843" w:type="dxa"/>
          </w:tcPr>
          <w:p w:rsidR="0002078E" w:rsidRPr="002D1D8B" w:rsidRDefault="001843D8" w:rsidP="00207D7B">
            <w:pPr>
              <w:jc w:val="center"/>
              <w:rPr>
                <w:sz w:val="26"/>
                <w:szCs w:val="26"/>
              </w:rPr>
            </w:pPr>
            <w:r>
              <w:rPr>
                <w:sz w:val="26"/>
                <w:szCs w:val="26"/>
              </w:rPr>
              <w:t>65</w:t>
            </w:r>
            <w:r w:rsidR="0002078E" w:rsidRPr="002D1D8B">
              <w:rPr>
                <w:sz w:val="26"/>
                <w:szCs w:val="26"/>
              </w:rPr>
              <w:t xml:space="preserve"> (</w:t>
            </w:r>
            <w:r w:rsidR="00207D7B">
              <w:rPr>
                <w:sz w:val="26"/>
                <w:szCs w:val="26"/>
              </w:rPr>
              <w:t>6</w:t>
            </w:r>
            <w:r w:rsidR="0002078E" w:rsidRPr="002D1D8B">
              <w:rPr>
                <w:sz w:val="26"/>
                <w:szCs w:val="26"/>
              </w:rPr>
              <w:t>,</w:t>
            </w:r>
            <w:r w:rsidR="00207D7B">
              <w:rPr>
                <w:sz w:val="26"/>
                <w:szCs w:val="26"/>
              </w:rPr>
              <w:t>4</w:t>
            </w:r>
            <w:r w:rsidR="0002078E" w:rsidRPr="002D1D8B">
              <w:rPr>
                <w:sz w:val="26"/>
                <w:szCs w:val="26"/>
              </w:rPr>
              <w:t>%)</w:t>
            </w:r>
          </w:p>
        </w:tc>
        <w:tc>
          <w:tcPr>
            <w:tcW w:w="1701" w:type="dxa"/>
          </w:tcPr>
          <w:p w:rsidR="0002078E" w:rsidRPr="00A900AA" w:rsidRDefault="00BD4CC9" w:rsidP="00BD4CC9">
            <w:pPr>
              <w:jc w:val="center"/>
              <w:rPr>
                <w:sz w:val="26"/>
                <w:szCs w:val="26"/>
              </w:rPr>
            </w:pPr>
            <w:r>
              <w:rPr>
                <w:sz w:val="26"/>
                <w:szCs w:val="26"/>
              </w:rPr>
              <w:t>81</w:t>
            </w:r>
            <w:r w:rsidR="0002078E">
              <w:rPr>
                <w:sz w:val="26"/>
                <w:szCs w:val="26"/>
              </w:rPr>
              <w:t xml:space="preserve"> (</w:t>
            </w:r>
            <w:r>
              <w:rPr>
                <w:sz w:val="26"/>
                <w:szCs w:val="26"/>
              </w:rPr>
              <w:t>8</w:t>
            </w:r>
            <w:r w:rsidR="0002078E">
              <w:rPr>
                <w:sz w:val="26"/>
                <w:szCs w:val="26"/>
              </w:rPr>
              <w:t>,</w:t>
            </w:r>
            <w:r>
              <w:rPr>
                <w:sz w:val="26"/>
                <w:szCs w:val="26"/>
              </w:rPr>
              <w:t>9</w:t>
            </w:r>
            <w:r w:rsidR="0002078E">
              <w:rPr>
                <w:sz w:val="26"/>
                <w:szCs w:val="26"/>
              </w:rPr>
              <w:t>%)</w:t>
            </w:r>
          </w:p>
        </w:tc>
        <w:tc>
          <w:tcPr>
            <w:tcW w:w="1559" w:type="dxa"/>
          </w:tcPr>
          <w:p w:rsidR="0002078E" w:rsidRPr="00A900AA" w:rsidRDefault="0054001E" w:rsidP="00B45A13">
            <w:pPr>
              <w:jc w:val="center"/>
              <w:rPr>
                <w:sz w:val="26"/>
                <w:szCs w:val="26"/>
              </w:rPr>
            </w:pPr>
            <w:r>
              <w:rPr>
                <w:sz w:val="26"/>
                <w:szCs w:val="26"/>
              </w:rPr>
              <w:t>-</w:t>
            </w:r>
            <w:r w:rsidR="00B45A13">
              <w:rPr>
                <w:sz w:val="26"/>
                <w:szCs w:val="26"/>
              </w:rPr>
              <w:t>1</w:t>
            </w:r>
            <w:r>
              <w:rPr>
                <w:sz w:val="26"/>
                <w:szCs w:val="26"/>
              </w:rPr>
              <w:t>6</w:t>
            </w:r>
            <w:r w:rsidR="0002078E">
              <w:rPr>
                <w:sz w:val="26"/>
                <w:szCs w:val="26"/>
              </w:rPr>
              <w:t xml:space="preserve"> (</w:t>
            </w:r>
            <w:r w:rsidR="00B45A13">
              <w:rPr>
                <w:sz w:val="26"/>
                <w:szCs w:val="26"/>
              </w:rPr>
              <w:t>1</w:t>
            </w:r>
            <w:r w:rsidR="0002078E">
              <w:rPr>
                <w:sz w:val="26"/>
                <w:szCs w:val="26"/>
              </w:rPr>
              <w:t>,</w:t>
            </w:r>
            <w:r w:rsidR="00B45A13">
              <w:rPr>
                <w:sz w:val="26"/>
                <w:szCs w:val="26"/>
              </w:rPr>
              <w:t>6</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Государство, общество, политика</w:t>
            </w:r>
          </w:p>
        </w:tc>
        <w:tc>
          <w:tcPr>
            <w:tcW w:w="1843" w:type="dxa"/>
          </w:tcPr>
          <w:p w:rsidR="0002078E" w:rsidRPr="002D1D8B" w:rsidRDefault="001843D8" w:rsidP="00207D7B">
            <w:pPr>
              <w:jc w:val="center"/>
              <w:rPr>
                <w:sz w:val="26"/>
                <w:szCs w:val="26"/>
              </w:rPr>
            </w:pPr>
            <w:r>
              <w:rPr>
                <w:sz w:val="26"/>
                <w:szCs w:val="26"/>
              </w:rPr>
              <w:t>26</w:t>
            </w:r>
            <w:r w:rsidR="0002078E" w:rsidRPr="002D1D8B">
              <w:rPr>
                <w:sz w:val="26"/>
                <w:szCs w:val="26"/>
              </w:rPr>
              <w:t xml:space="preserve"> (</w:t>
            </w:r>
            <w:r w:rsidR="00B51644" w:rsidRPr="002D1D8B">
              <w:rPr>
                <w:sz w:val="26"/>
                <w:szCs w:val="26"/>
              </w:rPr>
              <w:t>2</w:t>
            </w:r>
            <w:r w:rsidR="0002078E" w:rsidRPr="002D1D8B">
              <w:rPr>
                <w:sz w:val="26"/>
                <w:szCs w:val="26"/>
              </w:rPr>
              <w:t>,</w:t>
            </w:r>
            <w:r w:rsidR="00207D7B">
              <w:rPr>
                <w:sz w:val="26"/>
                <w:szCs w:val="26"/>
              </w:rPr>
              <w:t>6</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38</w:t>
            </w:r>
            <w:r w:rsidR="0002078E">
              <w:rPr>
                <w:sz w:val="26"/>
                <w:szCs w:val="26"/>
              </w:rPr>
              <w:t xml:space="preserve"> (</w:t>
            </w:r>
            <w:r>
              <w:rPr>
                <w:sz w:val="26"/>
                <w:szCs w:val="26"/>
              </w:rPr>
              <w:t>4</w:t>
            </w:r>
            <w:r w:rsidR="0002078E">
              <w:rPr>
                <w:sz w:val="26"/>
                <w:szCs w:val="26"/>
              </w:rPr>
              <w:t>,</w:t>
            </w:r>
            <w:r>
              <w:rPr>
                <w:sz w:val="26"/>
                <w:szCs w:val="26"/>
              </w:rPr>
              <w:t>2</w:t>
            </w:r>
            <w:r w:rsidR="0002078E">
              <w:rPr>
                <w:sz w:val="26"/>
                <w:szCs w:val="26"/>
              </w:rPr>
              <w:t>%)</w:t>
            </w:r>
          </w:p>
        </w:tc>
        <w:tc>
          <w:tcPr>
            <w:tcW w:w="1559" w:type="dxa"/>
          </w:tcPr>
          <w:p w:rsidR="0002078E" w:rsidRPr="00A900AA" w:rsidRDefault="00B45A13" w:rsidP="00B45A13">
            <w:pPr>
              <w:jc w:val="center"/>
              <w:rPr>
                <w:sz w:val="26"/>
                <w:szCs w:val="26"/>
              </w:rPr>
            </w:pPr>
            <w:r>
              <w:rPr>
                <w:sz w:val="26"/>
                <w:szCs w:val="26"/>
              </w:rPr>
              <w:t>-12</w:t>
            </w:r>
            <w:r w:rsidR="0002078E">
              <w:rPr>
                <w:sz w:val="26"/>
                <w:szCs w:val="26"/>
              </w:rPr>
              <w:t xml:space="preserve"> (1,</w:t>
            </w:r>
            <w:r>
              <w:rPr>
                <w:sz w:val="26"/>
                <w:szCs w:val="26"/>
              </w:rPr>
              <w:t>2</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Жалобы на действия (бездействие) должностных лиц</w:t>
            </w:r>
          </w:p>
        </w:tc>
        <w:tc>
          <w:tcPr>
            <w:tcW w:w="1843" w:type="dxa"/>
          </w:tcPr>
          <w:p w:rsidR="0002078E" w:rsidRPr="002D1D8B" w:rsidRDefault="001843D8" w:rsidP="00F05ADE">
            <w:pPr>
              <w:jc w:val="center"/>
              <w:rPr>
                <w:sz w:val="26"/>
                <w:szCs w:val="26"/>
              </w:rPr>
            </w:pPr>
            <w:r>
              <w:rPr>
                <w:sz w:val="26"/>
                <w:szCs w:val="26"/>
              </w:rPr>
              <w:t>40</w:t>
            </w:r>
            <w:r w:rsidR="0002078E" w:rsidRPr="002D1D8B">
              <w:rPr>
                <w:sz w:val="26"/>
                <w:szCs w:val="26"/>
              </w:rPr>
              <w:t xml:space="preserve"> (</w:t>
            </w:r>
            <w:r w:rsidR="00F05ADE">
              <w:rPr>
                <w:sz w:val="26"/>
                <w:szCs w:val="26"/>
              </w:rPr>
              <w:t>4</w:t>
            </w:r>
            <w:r w:rsidR="00B51644" w:rsidRPr="002D1D8B">
              <w:rPr>
                <w:sz w:val="26"/>
                <w:szCs w:val="26"/>
              </w:rPr>
              <w:t>,</w:t>
            </w:r>
            <w:r w:rsidR="00F05ADE">
              <w:rPr>
                <w:sz w:val="26"/>
                <w:szCs w:val="26"/>
              </w:rPr>
              <w:t>0</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41</w:t>
            </w:r>
            <w:r w:rsidR="0002078E">
              <w:rPr>
                <w:sz w:val="26"/>
                <w:szCs w:val="26"/>
              </w:rPr>
              <w:t xml:space="preserve"> (4,</w:t>
            </w:r>
            <w:r>
              <w:rPr>
                <w:sz w:val="26"/>
                <w:szCs w:val="26"/>
              </w:rPr>
              <w:t>5</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1</w:t>
            </w:r>
            <w:r>
              <w:rPr>
                <w:sz w:val="26"/>
                <w:szCs w:val="26"/>
              </w:rPr>
              <w:t xml:space="preserve"> (</w:t>
            </w:r>
            <w:r w:rsidR="0092473D">
              <w:rPr>
                <w:sz w:val="26"/>
                <w:szCs w:val="26"/>
              </w:rPr>
              <w:t>0</w:t>
            </w:r>
            <w:r>
              <w:rPr>
                <w:sz w:val="26"/>
                <w:szCs w:val="26"/>
              </w:rPr>
              <w:t>,</w:t>
            </w:r>
            <w:r w:rsidR="00B45A13">
              <w:rPr>
                <w:sz w:val="26"/>
                <w:szCs w:val="26"/>
              </w:rPr>
              <w:t>1</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Социальные вопросы, льготы, помощь</w:t>
            </w:r>
          </w:p>
        </w:tc>
        <w:tc>
          <w:tcPr>
            <w:tcW w:w="1843" w:type="dxa"/>
          </w:tcPr>
          <w:p w:rsidR="0002078E" w:rsidRPr="002D1D8B" w:rsidRDefault="001843D8" w:rsidP="00F05ADE">
            <w:pPr>
              <w:jc w:val="center"/>
              <w:rPr>
                <w:sz w:val="26"/>
                <w:szCs w:val="26"/>
              </w:rPr>
            </w:pPr>
            <w:r>
              <w:rPr>
                <w:sz w:val="26"/>
                <w:szCs w:val="26"/>
              </w:rPr>
              <w:t>128</w:t>
            </w:r>
            <w:r w:rsidR="0002078E" w:rsidRPr="002D1D8B">
              <w:rPr>
                <w:sz w:val="26"/>
                <w:szCs w:val="26"/>
              </w:rPr>
              <w:t xml:space="preserve"> (1</w:t>
            </w:r>
            <w:r w:rsidR="00F05ADE">
              <w:rPr>
                <w:sz w:val="26"/>
                <w:szCs w:val="26"/>
              </w:rPr>
              <w:t>2</w:t>
            </w:r>
            <w:r w:rsidR="0002078E" w:rsidRPr="002D1D8B">
              <w:rPr>
                <w:sz w:val="26"/>
                <w:szCs w:val="26"/>
              </w:rPr>
              <w:t>,</w:t>
            </w:r>
            <w:r w:rsidR="00F05ADE">
              <w:rPr>
                <w:sz w:val="26"/>
                <w:szCs w:val="26"/>
              </w:rPr>
              <w:t>8</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104</w:t>
            </w:r>
            <w:r w:rsidR="0002078E">
              <w:rPr>
                <w:sz w:val="26"/>
                <w:szCs w:val="26"/>
              </w:rPr>
              <w:t xml:space="preserve"> (11,</w:t>
            </w:r>
            <w:r>
              <w:rPr>
                <w:sz w:val="26"/>
                <w:szCs w:val="26"/>
              </w:rPr>
              <w:t xml:space="preserve">4 </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24</w:t>
            </w:r>
            <w:r>
              <w:rPr>
                <w:sz w:val="26"/>
                <w:szCs w:val="26"/>
              </w:rPr>
              <w:t xml:space="preserve"> (</w:t>
            </w:r>
            <w:r w:rsidR="00B45A13">
              <w:rPr>
                <w:sz w:val="26"/>
                <w:szCs w:val="26"/>
              </w:rPr>
              <w:t>2</w:t>
            </w:r>
            <w:r>
              <w:rPr>
                <w:sz w:val="26"/>
                <w:szCs w:val="26"/>
              </w:rPr>
              <w:t>,</w:t>
            </w:r>
            <w:r w:rsidR="00B45A13">
              <w:rPr>
                <w:sz w:val="26"/>
                <w:szCs w:val="26"/>
              </w:rPr>
              <w:t>4</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Пенсионное обеспечение</w:t>
            </w:r>
          </w:p>
        </w:tc>
        <w:tc>
          <w:tcPr>
            <w:tcW w:w="1843" w:type="dxa"/>
          </w:tcPr>
          <w:p w:rsidR="0002078E" w:rsidRPr="002D1D8B" w:rsidRDefault="001843D8" w:rsidP="00F05ADE">
            <w:pPr>
              <w:jc w:val="center"/>
              <w:rPr>
                <w:sz w:val="26"/>
                <w:szCs w:val="26"/>
              </w:rPr>
            </w:pPr>
            <w:r>
              <w:rPr>
                <w:sz w:val="26"/>
                <w:szCs w:val="26"/>
              </w:rPr>
              <w:t>25</w:t>
            </w:r>
            <w:r w:rsidR="0002078E" w:rsidRPr="002D1D8B">
              <w:rPr>
                <w:sz w:val="26"/>
                <w:szCs w:val="26"/>
              </w:rPr>
              <w:t xml:space="preserve"> (</w:t>
            </w:r>
            <w:r w:rsidR="00B51644" w:rsidRPr="002D1D8B">
              <w:rPr>
                <w:sz w:val="26"/>
                <w:szCs w:val="26"/>
              </w:rPr>
              <w:t>2</w:t>
            </w:r>
            <w:r w:rsidR="0002078E" w:rsidRPr="002D1D8B">
              <w:rPr>
                <w:sz w:val="26"/>
                <w:szCs w:val="26"/>
              </w:rPr>
              <w:t>,</w:t>
            </w:r>
            <w:r w:rsidR="00F05ADE">
              <w:rPr>
                <w:sz w:val="26"/>
                <w:szCs w:val="26"/>
              </w:rPr>
              <w:t>5</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15</w:t>
            </w:r>
            <w:r w:rsidR="0002078E">
              <w:rPr>
                <w:sz w:val="26"/>
                <w:szCs w:val="26"/>
              </w:rPr>
              <w:t xml:space="preserve"> (1,</w:t>
            </w:r>
            <w:r>
              <w:rPr>
                <w:sz w:val="26"/>
                <w:szCs w:val="26"/>
              </w:rPr>
              <w:t>6</w:t>
            </w:r>
            <w:r w:rsidR="0002078E">
              <w:rPr>
                <w:sz w:val="26"/>
                <w:szCs w:val="26"/>
              </w:rPr>
              <w:t>%)</w:t>
            </w:r>
          </w:p>
        </w:tc>
        <w:tc>
          <w:tcPr>
            <w:tcW w:w="1559" w:type="dxa"/>
          </w:tcPr>
          <w:p w:rsidR="0002078E" w:rsidRPr="00A900AA" w:rsidRDefault="0092473D" w:rsidP="00B45A13">
            <w:pPr>
              <w:jc w:val="center"/>
              <w:rPr>
                <w:sz w:val="26"/>
                <w:szCs w:val="26"/>
              </w:rPr>
            </w:pPr>
            <w:r>
              <w:rPr>
                <w:sz w:val="26"/>
                <w:szCs w:val="26"/>
              </w:rPr>
              <w:t>+</w:t>
            </w:r>
            <w:r w:rsidR="0002078E">
              <w:rPr>
                <w:sz w:val="26"/>
                <w:szCs w:val="26"/>
              </w:rPr>
              <w:t>1</w:t>
            </w:r>
            <w:r>
              <w:rPr>
                <w:sz w:val="26"/>
                <w:szCs w:val="26"/>
              </w:rPr>
              <w:t>0</w:t>
            </w:r>
            <w:r w:rsidR="0002078E">
              <w:rPr>
                <w:sz w:val="26"/>
                <w:szCs w:val="26"/>
              </w:rPr>
              <w:t xml:space="preserve"> (</w:t>
            </w:r>
            <w:r>
              <w:rPr>
                <w:sz w:val="26"/>
                <w:szCs w:val="26"/>
              </w:rPr>
              <w:t>1</w:t>
            </w:r>
            <w:r w:rsidR="0002078E">
              <w:rPr>
                <w:sz w:val="26"/>
                <w:szCs w:val="26"/>
              </w:rPr>
              <w:t>,</w:t>
            </w:r>
            <w:r w:rsidR="00B45A13">
              <w:rPr>
                <w:sz w:val="26"/>
                <w:szCs w:val="26"/>
              </w:rPr>
              <w:t>0</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Поощрение, присвоение звания</w:t>
            </w:r>
          </w:p>
        </w:tc>
        <w:tc>
          <w:tcPr>
            <w:tcW w:w="1843" w:type="dxa"/>
          </w:tcPr>
          <w:p w:rsidR="0002078E" w:rsidRPr="002D1D8B" w:rsidRDefault="001843D8" w:rsidP="00F05ADE">
            <w:pPr>
              <w:jc w:val="center"/>
              <w:rPr>
                <w:sz w:val="26"/>
                <w:szCs w:val="26"/>
              </w:rPr>
            </w:pPr>
            <w:r>
              <w:rPr>
                <w:sz w:val="26"/>
                <w:szCs w:val="26"/>
              </w:rPr>
              <w:t>44</w:t>
            </w:r>
            <w:r w:rsidR="0002078E" w:rsidRPr="002D1D8B">
              <w:rPr>
                <w:sz w:val="26"/>
                <w:szCs w:val="26"/>
              </w:rPr>
              <w:t xml:space="preserve"> (</w:t>
            </w:r>
            <w:r w:rsidR="00F05ADE">
              <w:rPr>
                <w:sz w:val="26"/>
                <w:szCs w:val="26"/>
              </w:rPr>
              <w:t>4</w:t>
            </w:r>
            <w:r w:rsidR="0002078E" w:rsidRPr="002D1D8B">
              <w:rPr>
                <w:sz w:val="26"/>
                <w:szCs w:val="26"/>
              </w:rPr>
              <w:t>,</w:t>
            </w:r>
            <w:r w:rsidR="00F05ADE">
              <w:rPr>
                <w:sz w:val="26"/>
                <w:szCs w:val="26"/>
              </w:rPr>
              <w:t>4</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31</w:t>
            </w:r>
            <w:r w:rsidR="0002078E">
              <w:rPr>
                <w:sz w:val="26"/>
                <w:szCs w:val="26"/>
              </w:rPr>
              <w:t xml:space="preserve"> (3,</w:t>
            </w:r>
            <w:r>
              <w:rPr>
                <w:sz w:val="26"/>
                <w:szCs w:val="26"/>
              </w:rPr>
              <w:t>4</w:t>
            </w:r>
            <w:r w:rsidR="0002078E">
              <w:rPr>
                <w:sz w:val="26"/>
                <w:szCs w:val="26"/>
              </w:rPr>
              <w:t>%)</w:t>
            </w:r>
          </w:p>
        </w:tc>
        <w:tc>
          <w:tcPr>
            <w:tcW w:w="1559" w:type="dxa"/>
          </w:tcPr>
          <w:p w:rsidR="0002078E" w:rsidRPr="00A900AA" w:rsidRDefault="0002078E" w:rsidP="00B45A13">
            <w:pPr>
              <w:jc w:val="center"/>
              <w:rPr>
                <w:sz w:val="26"/>
                <w:szCs w:val="26"/>
              </w:rPr>
            </w:pPr>
            <w:r>
              <w:rPr>
                <w:sz w:val="26"/>
                <w:szCs w:val="26"/>
              </w:rPr>
              <w:t>+</w:t>
            </w:r>
            <w:r w:rsidR="0092473D">
              <w:rPr>
                <w:sz w:val="26"/>
                <w:szCs w:val="26"/>
              </w:rPr>
              <w:t>1</w:t>
            </w:r>
            <w:r w:rsidR="00B45A13">
              <w:rPr>
                <w:sz w:val="26"/>
                <w:szCs w:val="26"/>
              </w:rPr>
              <w:t>3</w:t>
            </w:r>
            <w:r>
              <w:rPr>
                <w:sz w:val="26"/>
                <w:szCs w:val="26"/>
              </w:rPr>
              <w:t xml:space="preserve"> (</w:t>
            </w:r>
            <w:r w:rsidR="00B45A13">
              <w:rPr>
                <w:sz w:val="26"/>
                <w:szCs w:val="26"/>
              </w:rPr>
              <w:t>1</w:t>
            </w:r>
            <w:r>
              <w:rPr>
                <w:sz w:val="26"/>
                <w:szCs w:val="26"/>
              </w:rPr>
              <w:t>,</w:t>
            </w:r>
            <w:r w:rsidR="0092473D">
              <w:rPr>
                <w:sz w:val="26"/>
                <w:szCs w:val="26"/>
              </w:rPr>
              <w:t>3</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Оказание материальной помощи</w:t>
            </w:r>
          </w:p>
        </w:tc>
        <w:tc>
          <w:tcPr>
            <w:tcW w:w="1843" w:type="dxa"/>
          </w:tcPr>
          <w:p w:rsidR="0002078E" w:rsidRPr="002D1D8B" w:rsidRDefault="001843D8" w:rsidP="00F05ADE">
            <w:pPr>
              <w:jc w:val="center"/>
              <w:rPr>
                <w:sz w:val="26"/>
                <w:szCs w:val="26"/>
              </w:rPr>
            </w:pPr>
            <w:r>
              <w:rPr>
                <w:sz w:val="26"/>
                <w:szCs w:val="26"/>
              </w:rPr>
              <w:t>40</w:t>
            </w:r>
            <w:r w:rsidR="0002078E" w:rsidRPr="002D1D8B">
              <w:rPr>
                <w:sz w:val="26"/>
                <w:szCs w:val="26"/>
              </w:rPr>
              <w:t xml:space="preserve"> (</w:t>
            </w:r>
            <w:r w:rsidR="00F05ADE">
              <w:rPr>
                <w:sz w:val="26"/>
                <w:szCs w:val="26"/>
              </w:rPr>
              <w:t>4</w:t>
            </w:r>
            <w:r w:rsidR="0002078E" w:rsidRPr="002D1D8B">
              <w:rPr>
                <w:sz w:val="26"/>
                <w:szCs w:val="26"/>
              </w:rPr>
              <w:t>,</w:t>
            </w:r>
            <w:r w:rsidR="00F05ADE">
              <w:rPr>
                <w:sz w:val="26"/>
                <w:szCs w:val="26"/>
              </w:rPr>
              <w:t>0</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38</w:t>
            </w:r>
            <w:r w:rsidR="0002078E">
              <w:rPr>
                <w:sz w:val="26"/>
                <w:szCs w:val="26"/>
              </w:rPr>
              <w:t xml:space="preserve"> (</w:t>
            </w:r>
            <w:r>
              <w:rPr>
                <w:sz w:val="26"/>
                <w:szCs w:val="26"/>
              </w:rPr>
              <w:t>4</w:t>
            </w:r>
            <w:r w:rsidR="0002078E">
              <w:rPr>
                <w:sz w:val="26"/>
                <w:szCs w:val="26"/>
              </w:rPr>
              <w:t>,</w:t>
            </w:r>
            <w:r>
              <w:rPr>
                <w:sz w:val="26"/>
                <w:szCs w:val="26"/>
              </w:rPr>
              <w:t>2</w:t>
            </w:r>
            <w:r w:rsidR="0002078E">
              <w:rPr>
                <w:sz w:val="26"/>
                <w:szCs w:val="26"/>
              </w:rPr>
              <w:t>%)</w:t>
            </w:r>
          </w:p>
        </w:tc>
        <w:tc>
          <w:tcPr>
            <w:tcW w:w="1559" w:type="dxa"/>
          </w:tcPr>
          <w:p w:rsidR="0002078E" w:rsidRPr="00A900AA" w:rsidRDefault="0092473D" w:rsidP="00B45A13">
            <w:pPr>
              <w:jc w:val="center"/>
              <w:rPr>
                <w:sz w:val="26"/>
                <w:szCs w:val="26"/>
              </w:rPr>
            </w:pPr>
            <w:r>
              <w:rPr>
                <w:sz w:val="26"/>
                <w:szCs w:val="26"/>
              </w:rPr>
              <w:t>+</w:t>
            </w:r>
            <w:r w:rsidR="00B45A13">
              <w:rPr>
                <w:sz w:val="26"/>
                <w:szCs w:val="26"/>
              </w:rPr>
              <w:t>2</w:t>
            </w:r>
            <w:r>
              <w:rPr>
                <w:sz w:val="26"/>
                <w:szCs w:val="26"/>
              </w:rPr>
              <w:t xml:space="preserve"> (</w:t>
            </w:r>
            <w:r w:rsidR="00B45A13">
              <w:rPr>
                <w:sz w:val="26"/>
                <w:szCs w:val="26"/>
              </w:rPr>
              <w:t>0</w:t>
            </w:r>
            <w:r>
              <w:rPr>
                <w:sz w:val="26"/>
                <w:szCs w:val="26"/>
              </w:rPr>
              <w:t>,</w:t>
            </w:r>
            <w:r w:rsidR="00B45A13">
              <w:rPr>
                <w:sz w:val="26"/>
                <w:szCs w:val="26"/>
              </w:rPr>
              <w:t>2</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Вопросы воспитания, образования, спорт</w:t>
            </w:r>
          </w:p>
        </w:tc>
        <w:tc>
          <w:tcPr>
            <w:tcW w:w="1843" w:type="dxa"/>
          </w:tcPr>
          <w:p w:rsidR="0002078E" w:rsidRPr="002D1D8B" w:rsidRDefault="001843D8" w:rsidP="00F05ADE">
            <w:pPr>
              <w:jc w:val="center"/>
              <w:rPr>
                <w:sz w:val="26"/>
                <w:szCs w:val="26"/>
              </w:rPr>
            </w:pPr>
            <w:r>
              <w:rPr>
                <w:sz w:val="26"/>
                <w:szCs w:val="26"/>
              </w:rPr>
              <w:t>25</w:t>
            </w:r>
            <w:r w:rsidR="0002078E" w:rsidRPr="002D1D8B">
              <w:rPr>
                <w:sz w:val="26"/>
                <w:szCs w:val="26"/>
              </w:rPr>
              <w:t xml:space="preserve"> (</w:t>
            </w:r>
            <w:r w:rsidR="00B51644" w:rsidRPr="002D1D8B">
              <w:rPr>
                <w:sz w:val="26"/>
                <w:szCs w:val="26"/>
              </w:rPr>
              <w:t>2</w:t>
            </w:r>
            <w:r w:rsidR="0002078E" w:rsidRPr="002D1D8B">
              <w:rPr>
                <w:sz w:val="26"/>
                <w:szCs w:val="26"/>
              </w:rPr>
              <w:t>,</w:t>
            </w:r>
            <w:r w:rsidR="00F05ADE">
              <w:rPr>
                <w:sz w:val="26"/>
                <w:szCs w:val="26"/>
              </w:rPr>
              <w:t>5</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21</w:t>
            </w:r>
            <w:r w:rsidR="0002078E">
              <w:rPr>
                <w:sz w:val="26"/>
                <w:szCs w:val="26"/>
              </w:rPr>
              <w:t xml:space="preserve"> (</w:t>
            </w:r>
            <w:r>
              <w:rPr>
                <w:sz w:val="26"/>
                <w:szCs w:val="26"/>
              </w:rPr>
              <w:t>2</w:t>
            </w:r>
            <w:r w:rsidR="0002078E">
              <w:rPr>
                <w:sz w:val="26"/>
                <w:szCs w:val="26"/>
              </w:rPr>
              <w:t>,</w:t>
            </w:r>
            <w:r>
              <w:rPr>
                <w:sz w:val="26"/>
                <w:szCs w:val="26"/>
              </w:rPr>
              <w:t>3</w:t>
            </w:r>
            <w:r w:rsidR="0002078E">
              <w:rPr>
                <w:sz w:val="26"/>
                <w:szCs w:val="26"/>
              </w:rPr>
              <w:t>%)</w:t>
            </w:r>
          </w:p>
        </w:tc>
        <w:tc>
          <w:tcPr>
            <w:tcW w:w="1559" w:type="dxa"/>
          </w:tcPr>
          <w:p w:rsidR="0002078E" w:rsidRPr="00A900AA" w:rsidRDefault="00B45A13" w:rsidP="00B45A13">
            <w:pPr>
              <w:jc w:val="center"/>
              <w:rPr>
                <w:sz w:val="26"/>
                <w:szCs w:val="26"/>
              </w:rPr>
            </w:pPr>
            <w:r>
              <w:rPr>
                <w:sz w:val="26"/>
                <w:szCs w:val="26"/>
              </w:rPr>
              <w:t>+4</w:t>
            </w:r>
            <w:r w:rsidR="0002078E">
              <w:rPr>
                <w:sz w:val="26"/>
                <w:szCs w:val="26"/>
              </w:rPr>
              <w:t xml:space="preserve"> (0,</w:t>
            </w:r>
            <w:r>
              <w:rPr>
                <w:sz w:val="26"/>
                <w:szCs w:val="26"/>
              </w:rPr>
              <w:t>4</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Вопросы науки, культуры, информации</w:t>
            </w:r>
          </w:p>
        </w:tc>
        <w:tc>
          <w:tcPr>
            <w:tcW w:w="1843" w:type="dxa"/>
          </w:tcPr>
          <w:p w:rsidR="0002078E" w:rsidRPr="002D1D8B" w:rsidRDefault="001843D8" w:rsidP="00F05ADE">
            <w:pPr>
              <w:jc w:val="center"/>
              <w:rPr>
                <w:sz w:val="26"/>
                <w:szCs w:val="26"/>
              </w:rPr>
            </w:pPr>
            <w:r>
              <w:rPr>
                <w:sz w:val="26"/>
                <w:szCs w:val="26"/>
              </w:rPr>
              <w:t>45</w:t>
            </w:r>
            <w:r w:rsidR="0002078E" w:rsidRPr="002D1D8B">
              <w:rPr>
                <w:sz w:val="26"/>
                <w:szCs w:val="26"/>
              </w:rPr>
              <w:t xml:space="preserve"> (</w:t>
            </w:r>
            <w:r w:rsidR="00F05ADE">
              <w:rPr>
                <w:sz w:val="26"/>
                <w:szCs w:val="26"/>
              </w:rPr>
              <w:t>4</w:t>
            </w:r>
            <w:r w:rsidR="0002078E" w:rsidRPr="002D1D8B">
              <w:rPr>
                <w:sz w:val="26"/>
                <w:szCs w:val="26"/>
              </w:rPr>
              <w:t>,</w:t>
            </w:r>
            <w:r w:rsidR="00F05ADE">
              <w:rPr>
                <w:sz w:val="26"/>
                <w:szCs w:val="26"/>
              </w:rPr>
              <w:t>4</w:t>
            </w:r>
            <w:r w:rsidR="0002078E" w:rsidRPr="002D1D8B">
              <w:rPr>
                <w:sz w:val="26"/>
                <w:szCs w:val="26"/>
              </w:rPr>
              <w:t>%)</w:t>
            </w:r>
          </w:p>
        </w:tc>
        <w:tc>
          <w:tcPr>
            <w:tcW w:w="1701" w:type="dxa"/>
          </w:tcPr>
          <w:p w:rsidR="0002078E" w:rsidRPr="00A900AA" w:rsidRDefault="008E1E87" w:rsidP="00C20F6F">
            <w:pPr>
              <w:jc w:val="center"/>
              <w:rPr>
                <w:sz w:val="26"/>
                <w:szCs w:val="26"/>
              </w:rPr>
            </w:pPr>
            <w:r>
              <w:rPr>
                <w:sz w:val="26"/>
                <w:szCs w:val="26"/>
              </w:rPr>
              <w:t>35</w:t>
            </w:r>
            <w:r w:rsidR="0002078E">
              <w:rPr>
                <w:sz w:val="26"/>
                <w:szCs w:val="26"/>
              </w:rPr>
              <w:t xml:space="preserve"> (</w:t>
            </w:r>
            <w:r>
              <w:rPr>
                <w:sz w:val="26"/>
                <w:szCs w:val="26"/>
              </w:rPr>
              <w:t>3</w:t>
            </w:r>
            <w:r w:rsidR="00C20F6F">
              <w:rPr>
                <w:sz w:val="26"/>
                <w:szCs w:val="26"/>
              </w:rPr>
              <w:t>,</w:t>
            </w:r>
            <w:r>
              <w:rPr>
                <w:sz w:val="26"/>
                <w:szCs w:val="26"/>
              </w:rPr>
              <w:t>8</w:t>
            </w:r>
            <w:r w:rsidR="0002078E">
              <w:rPr>
                <w:sz w:val="26"/>
                <w:szCs w:val="26"/>
              </w:rPr>
              <w:t>%)</w:t>
            </w:r>
          </w:p>
        </w:tc>
        <w:tc>
          <w:tcPr>
            <w:tcW w:w="1559" w:type="dxa"/>
          </w:tcPr>
          <w:p w:rsidR="0002078E" w:rsidRPr="00A900AA" w:rsidRDefault="00B45A13" w:rsidP="00B45A13">
            <w:pPr>
              <w:jc w:val="center"/>
              <w:rPr>
                <w:sz w:val="26"/>
                <w:szCs w:val="26"/>
              </w:rPr>
            </w:pPr>
            <w:r>
              <w:rPr>
                <w:sz w:val="26"/>
                <w:szCs w:val="26"/>
              </w:rPr>
              <w:t>+10</w:t>
            </w:r>
            <w:r w:rsidR="0002078E">
              <w:rPr>
                <w:sz w:val="26"/>
                <w:szCs w:val="26"/>
              </w:rPr>
              <w:t xml:space="preserve"> (</w:t>
            </w:r>
            <w:r w:rsidR="0092473D">
              <w:rPr>
                <w:sz w:val="26"/>
                <w:szCs w:val="26"/>
              </w:rPr>
              <w:t>1</w:t>
            </w:r>
            <w:r w:rsidR="0002078E">
              <w:rPr>
                <w:sz w:val="26"/>
                <w:szCs w:val="26"/>
              </w:rPr>
              <w:t>,</w:t>
            </w:r>
            <w:r>
              <w:rPr>
                <w:sz w:val="26"/>
                <w:szCs w:val="26"/>
              </w:rPr>
              <w:t>0</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E761D3" w:rsidRDefault="0002078E" w:rsidP="005D029A">
            <w:pPr>
              <w:jc w:val="both"/>
              <w:rPr>
                <w:sz w:val="26"/>
                <w:szCs w:val="26"/>
              </w:rPr>
            </w:pPr>
            <w:r>
              <w:rPr>
                <w:sz w:val="26"/>
                <w:szCs w:val="26"/>
              </w:rPr>
              <w:t>Сельское хозяйство, природопользование</w:t>
            </w:r>
          </w:p>
        </w:tc>
        <w:tc>
          <w:tcPr>
            <w:tcW w:w="1843" w:type="dxa"/>
          </w:tcPr>
          <w:p w:rsidR="0002078E" w:rsidRPr="002D1D8B" w:rsidRDefault="001843D8" w:rsidP="00F05ADE">
            <w:pPr>
              <w:jc w:val="center"/>
              <w:rPr>
                <w:sz w:val="26"/>
                <w:szCs w:val="26"/>
              </w:rPr>
            </w:pPr>
            <w:r>
              <w:rPr>
                <w:sz w:val="26"/>
                <w:szCs w:val="26"/>
              </w:rPr>
              <w:t>28</w:t>
            </w:r>
            <w:r w:rsidR="0002078E" w:rsidRPr="002D1D8B">
              <w:rPr>
                <w:sz w:val="26"/>
                <w:szCs w:val="26"/>
              </w:rPr>
              <w:t xml:space="preserve"> (</w:t>
            </w:r>
            <w:r w:rsidR="00F05ADE">
              <w:rPr>
                <w:sz w:val="26"/>
                <w:szCs w:val="26"/>
              </w:rPr>
              <w:t>2</w:t>
            </w:r>
            <w:r w:rsidR="0002078E" w:rsidRPr="002D1D8B">
              <w:rPr>
                <w:sz w:val="26"/>
                <w:szCs w:val="26"/>
              </w:rPr>
              <w:t>,</w:t>
            </w:r>
            <w:r w:rsidR="00F05ADE">
              <w:rPr>
                <w:sz w:val="26"/>
                <w:szCs w:val="26"/>
              </w:rPr>
              <w:t>8</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16</w:t>
            </w:r>
            <w:r w:rsidR="0002078E">
              <w:rPr>
                <w:sz w:val="26"/>
                <w:szCs w:val="26"/>
              </w:rPr>
              <w:t xml:space="preserve"> (</w:t>
            </w:r>
            <w:r>
              <w:rPr>
                <w:sz w:val="26"/>
                <w:szCs w:val="26"/>
              </w:rPr>
              <w:t>1</w:t>
            </w:r>
            <w:r w:rsidR="0002078E">
              <w:rPr>
                <w:sz w:val="26"/>
                <w:szCs w:val="26"/>
              </w:rPr>
              <w:t>,</w:t>
            </w:r>
            <w:r>
              <w:rPr>
                <w:sz w:val="26"/>
                <w:szCs w:val="26"/>
              </w:rPr>
              <w:t>7</w:t>
            </w:r>
            <w:r w:rsidR="0002078E">
              <w:rPr>
                <w:sz w:val="26"/>
                <w:szCs w:val="26"/>
              </w:rPr>
              <w:t>%)</w:t>
            </w:r>
          </w:p>
        </w:tc>
        <w:tc>
          <w:tcPr>
            <w:tcW w:w="1559" w:type="dxa"/>
          </w:tcPr>
          <w:p w:rsidR="0002078E" w:rsidRPr="00A900AA" w:rsidRDefault="0092473D" w:rsidP="00B45A13">
            <w:pPr>
              <w:jc w:val="center"/>
              <w:rPr>
                <w:sz w:val="26"/>
                <w:szCs w:val="26"/>
              </w:rPr>
            </w:pPr>
            <w:r>
              <w:rPr>
                <w:sz w:val="26"/>
                <w:szCs w:val="26"/>
              </w:rPr>
              <w:t>+</w:t>
            </w:r>
            <w:r w:rsidR="00B45A13">
              <w:rPr>
                <w:sz w:val="26"/>
                <w:szCs w:val="26"/>
              </w:rPr>
              <w:t>12</w:t>
            </w:r>
            <w:r w:rsidR="0002078E">
              <w:rPr>
                <w:sz w:val="26"/>
                <w:szCs w:val="26"/>
              </w:rPr>
              <w:t xml:space="preserve"> (</w:t>
            </w:r>
            <w:r>
              <w:rPr>
                <w:sz w:val="26"/>
                <w:szCs w:val="26"/>
              </w:rPr>
              <w:t>1</w:t>
            </w:r>
            <w:r w:rsidR="0002078E">
              <w:rPr>
                <w:sz w:val="26"/>
                <w:szCs w:val="26"/>
              </w:rPr>
              <w:t>,</w:t>
            </w:r>
            <w:r w:rsidR="00B45A13">
              <w:rPr>
                <w:sz w:val="26"/>
                <w:szCs w:val="26"/>
              </w:rPr>
              <w:t>2</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Земельные вопросы</w:t>
            </w:r>
          </w:p>
        </w:tc>
        <w:tc>
          <w:tcPr>
            <w:tcW w:w="1843" w:type="dxa"/>
          </w:tcPr>
          <w:p w:rsidR="0002078E" w:rsidRPr="002D1D8B" w:rsidRDefault="001843D8" w:rsidP="00B51644">
            <w:pPr>
              <w:jc w:val="center"/>
              <w:rPr>
                <w:sz w:val="26"/>
                <w:szCs w:val="26"/>
              </w:rPr>
            </w:pPr>
            <w:r>
              <w:rPr>
                <w:sz w:val="26"/>
                <w:szCs w:val="26"/>
              </w:rPr>
              <w:t>23</w:t>
            </w:r>
            <w:r w:rsidR="0002078E" w:rsidRPr="002D1D8B">
              <w:rPr>
                <w:sz w:val="26"/>
                <w:szCs w:val="26"/>
              </w:rPr>
              <w:t xml:space="preserve"> (</w:t>
            </w:r>
            <w:r w:rsidR="00B51644" w:rsidRPr="002D1D8B">
              <w:rPr>
                <w:sz w:val="26"/>
                <w:szCs w:val="26"/>
              </w:rPr>
              <w:t>2</w:t>
            </w:r>
            <w:r w:rsidR="0002078E" w:rsidRPr="002D1D8B">
              <w:rPr>
                <w:sz w:val="26"/>
                <w:szCs w:val="26"/>
              </w:rPr>
              <w:t>,</w:t>
            </w:r>
            <w:r w:rsidR="00B51644" w:rsidRPr="002D1D8B">
              <w:rPr>
                <w:sz w:val="26"/>
                <w:szCs w:val="26"/>
              </w:rPr>
              <w:t>2</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28</w:t>
            </w:r>
            <w:r w:rsidR="0002078E">
              <w:rPr>
                <w:sz w:val="26"/>
                <w:szCs w:val="26"/>
              </w:rPr>
              <w:t xml:space="preserve"> (3,</w:t>
            </w:r>
            <w:r>
              <w:rPr>
                <w:sz w:val="26"/>
                <w:szCs w:val="26"/>
              </w:rPr>
              <w:t>1</w:t>
            </w:r>
            <w:r w:rsidR="0002078E">
              <w:rPr>
                <w:sz w:val="26"/>
                <w:szCs w:val="26"/>
              </w:rPr>
              <w:t>%)</w:t>
            </w:r>
          </w:p>
        </w:tc>
        <w:tc>
          <w:tcPr>
            <w:tcW w:w="1559" w:type="dxa"/>
          </w:tcPr>
          <w:p w:rsidR="0002078E" w:rsidRPr="00A900AA" w:rsidRDefault="0092473D" w:rsidP="00B45A13">
            <w:pPr>
              <w:jc w:val="center"/>
              <w:rPr>
                <w:sz w:val="26"/>
                <w:szCs w:val="26"/>
              </w:rPr>
            </w:pPr>
            <w:r>
              <w:rPr>
                <w:sz w:val="26"/>
                <w:szCs w:val="26"/>
              </w:rPr>
              <w:t>-</w:t>
            </w:r>
            <w:r w:rsidR="00B45A13">
              <w:rPr>
                <w:sz w:val="26"/>
                <w:szCs w:val="26"/>
              </w:rPr>
              <w:t>5</w:t>
            </w:r>
            <w:r w:rsidR="0002078E">
              <w:rPr>
                <w:sz w:val="26"/>
                <w:szCs w:val="26"/>
              </w:rPr>
              <w:t xml:space="preserve"> (</w:t>
            </w:r>
            <w:r>
              <w:rPr>
                <w:sz w:val="26"/>
                <w:szCs w:val="26"/>
              </w:rPr>
              <w:t>0</w:t>
            </w:r>
            <w:r w:rsidR="0002078E">
              <w:rPr>
                <w:sz w:val="26"/>
                <w:szCs w:val="26"/>
              </w:rPr>
              <w:t>,</w:t>
            </w:r>
            <w:r w:rsidR="00B45A13">
              <w:rPr>
                <w:sz w:val="26"/>
                <w:szCs w:val="26"/>
              </w:rPr>
              <w:t>5</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Финансы, налоги</w:t>
            </w:r>
          </w:p>
        </w:tc>
        <w:tc>
          <w:tcPr>
            <w:tcW w:w="1843" w:type="dxa"/>
          </w:tcPr>
          <w:p w:rsidR="0002078E" w:rsidRPr="002D1D8B" w:rsidRDefault="001843D8" w:rsidP="00F05ADE">
            <w:pPr>
              <w:jc w:val="center"/>
              <w:rPr>
                <w:sz w:val="26"/>
                <w:szCs w:val="26"/>
              </w:rPr>
            </w:pPr>
            <w:r>
              <w:rPr>
                <w:sz w:val="26"/>
                <w:szCs w:val="26"/>
              </w:rPr>
              <w:t>23</w:t>
            </w:r>
            <w:r w:rsidR="0002078E" w:rsidRPr="002D1D8B">
              <w:rPr>
                <w:sz w:val="26"/>
                <w:szCs w:val="26"/>
              </w:rPr>
              <w:t xml:space="preserve"> (</w:t>
            </w:r>
            <w:r w:rsidR="00F05ADE">
              <w:rPr>
                <w:sz w:val="26"/>
                <w:szCs w:val="26"/>
              </w:rPr>
              <w:t>2</w:t>
            </w:r>
            <w:r w:rsidR="0002078E" w:rsidRPr="002D1D8B">
              <w:rPr>
                <w:sz w:val="26"/>
                <w:szCs w:val="26"/>
              </w:rPr>
              <w:t>,</w:t>
            </w:r>
            <w:r w:rsidR="00F05ADE">
              <w:rPr>
                <w:sz w:val="26"/>
                <w:szCs w:val="26"/>
              </w:rPr>
              <w:t>2</w:t>
            </w:r>
            <w:r w:rsidR="0002078E" w:rsidRPr="002D1D8B">
              <w:rPr>
                <w:sz w:val="26"/>
                <w:szCs w:val="26"/>
              </w:rPr>
              <w:t>%)</w:t>
            </w:r>
          </w:p>
        </w:tc>
        <w:tc>
          <w:tcPr>
            <w:tcW w:w="1701" w:type="dxa"/>
          </w:tcPr>
          <w:p w:rsidR="0002078E" w:rsidRPr="00A900AA" w:rsidRDefault="008E1E87" w:rsidP="008E1E87">
            <w:pPr>
              <w:jc w:val="center"/>
              <w:rPr>
                <w:sz w:val="26"/>
                <w:szCs w:val="26"/>
              </w:rPr>
            </w:pPr>
            <w:r>
              <w:rPr>
                <w:sz w:val="26"/>
                <w:szCs w:val="26"/>
              </w:rPr>
              <w:t>17</w:t>
            </w:r>
            <w:r w:rsidR="0002078E">
              <w:rPr>
                <w:sz w:val="26"/>
                <w:szCs w:val="26"/>
              </w:rPr>
              <w:t xml:space="preserve"> (</w:t>
            </w:r>
            <w:r>
              <w:rPr>
                <w:sz w:val="26"/>
                <w:szCs w:val="26"/>
              </w:rPr>
              <w:t>1</w:t>
            </w:r>
            <w:r w:rsidR="0002078E">
              <w:rPr>
                <w:sz w:val="26"/>
                <w:szCs w:val="26"/>
              </w:rPr>
              <w:t>,</w:t>
            </w:r>
            <w:r>
              <w:rPr>
                <w:sz w:val="26"/>
                <w:szCs w:val="26"/>
              </w:rPr>
              <w:t>8</w:t>
            </w:r>
            <w:r w:rsidR="0002078E">
              <w:rPr>
                <w:sz w:val="26"/>
                <w:szCs w:val="26"/>
              </w:rPr>
              <w:t>%)</w:t>
            </w:r>
          </w:p>
        </w:tc>
        <w:tc>
          <w:tcPr>
            <w:tcW w:w="1559" w:type="dxa"/>
          </w:tcPr>
          <w:p w:rsidR="0002078E" w:rsidRPr="00A900AA" w:rsidRDefault="0092473D" w:rsidP="00B45A13">
            <w:pPr>
              <w:jc w:val="center"/>
              <w:rPr>
                <w:sz w:val="26"/>
                <w:szCs w:val="26"/>
              </w:rPr>
            </w:pPr>
            <w:r>
              <w:rPr>
                <w:sz w:val="26"/>
                <w:szCs w:val="26"/>
              </w:rPr>
              <w:t>+</w:t>
            </w:r>
            <w:r w:rsidR="00B45A13">
              <w:rPr>
                <w:sz w:val="26"/>
                <w:szCs w:val="26"/>
              </w:rPr>
              <w:t>6</w:t>
            </w:r>
            <w:r w:rsidR="0002078E">
              <w:rPr>
                <w:sz w:val="26"/>
                <w:szCs w:val="26"/>
              </w:rPr>
              <w:t xml:space="preserve"> (</w:t>
            </w:r>
            <w:r w:rsidR="00B45A13">
              <w:rPr>
                <w:sz w:val="26"/>
                <w:szCs w:val="26"/>
              </w:rPr>
              <w:t>0</w:t>
            </w:r>
            <w:r w:rsidR="0002078E">
              <w:rPr>
                <w:sz w:val="26"/>
                <w:szCs w:val="26"/>
              </w:rPr>
              <w:t>,</w:t>
            </w:r>
            <w:r w:rsidR="00B45A13">
              <w:rPr>
                <w:sz w:val="26"/>
                <w:szCs w:val="26"/>
              </w:rPr>
              <w:t>6</w:t>
            </w:r>
            <w:r w:rsidR="0002078E">
              <w:rPr>
                <w:sz w:val="26"/>
                <w:szCs w:val="26"/>
              </w:rPr>
              <w:t>%)</w:t>
            </w:r>
          </w:p>
        </w:tc>
      </w:tr>
      <w:tr w:rsidR="0002078E" w:rsidRPr="00D57E33" w:rsidTr="005D029A">
        <w:tc>
          <w:tcPr>
            <w:tcW w:w="710" w:type="dxa"/>
          </w:tcPr>
          <w:p w:rsidR="0002078E" w:rsidRPr="00D57E33" w:rsidRDefault="0002078E" w:rsidP="005D029A">
            <w:pPr>
              <w:rPr>
                <w:sz w:val="26"/>
                <w:szCs w:val="26"/>
              </w:rPr>
            </w:pPr>
            <w:r w:rsidRPr="00D57E33">
              <w:rPr>
                <w:b/>
                <w:sz w:val="26"/>
                <w:szCs w:val="26"/>
                <w:lang w:val="en-US"/>
              </w:rPr>
              <w:t>VI</w:t>
            </w:r>
            <w:r w:rsidRPr="00D57E33">
              <w:rPr>
                <w:b/>
                <w:sz w:val="26"/>
                <w:szCs w:val="26"/>
              </w:rPr>
              <w:t>.</w:t>
            </w:r>
          </w:p>
        </w:tc>
        <w:tc>
          <w:tcPr>
            <w:tcW w:w="9213" w:type="dxa"/>
            <w:gridSpan w:val="4"/>
          </w:tcPr>
          <w:p w:rsidR="0002078E" w:rsidRPr="00E865CD" w:rsidRDefault="0002078E" w:rsidP="00E865CD">
            <w:pPr>
              <w:rPr>
                <w:b/>
                <w:sz w:val="26"/>
                <w:szCs w:val="26"/>
              </w:rPr>
            </w:pPr>
            <w:r>
              <w:rPr>
                <w:b/>
                <w:sz w:val="26"/>
                <w:szCs w:val="26"/>
              </w:rPr>
              <w:t>Распределение обращений по территориям</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город Барнаул</w:t>
            </w:r>
          </w:p>
        </w:tc>
        <w:tc>
          <w:tcPr>
            <w:tcW w:w="1843" w:type="dxa"/>
          </w:tcPr>
          <w:p w:rsidR="0002078E" w:rsidRPr="002D1D8B" w:rsidRDefault="0013489F" w:rsidP="00F05ADE">
            <w:pPr>
              <w:jc w:val="center"/>
              <w:rPr>
                <w:sz w:val="26"/>
                <w:szCs w:val="26"/>
              </w:rPr>
            </w:pPr>
            <w:r>
              <w:rPr>
                <w:sz w:val="26"/>
                <w:szCs w:val="26"/>
              </w:rPr>
              <w:t>445</w:t>
            </w:r>
            <w:r w:rsidR="0002078E" w:rsidRPr="002D1D8B">
              <w:rPr>
                <w:sz w:val="26"/>
                <w:szCs w:val="26"/>
              </w:rPr>
              <w:t xml:space="preserve"> (4</w:t>
            </w:r>
            <w:r w:rsidR="00F05ADE">
              <w:rPr>
                <w:sz w:val="26"/>
                <w:szCs w:val="26"/>
              </w:rPr>
              <w:t>4</w:t>
            </w:r>
            <w:r w:rsidR="0002078E" w:rsidRPr="002D1D8B">
              <w:rPr>
                <w:sz w:val="26"/>
                <w:szCs w:val="26"/>
              </w:rPr>
              <w:t>,</w:t>
            </w:r>
            <w:r w:rsidR="00F05ADE">
              <w:rPr>
                <w:sz w:val="26"/>
                <w:szCs w:val="26"/>
              </w:rPr>
              <w:t>2</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418</w:t>
            </w:r>
            <w:r w:rsidR="0002078E" w:rsidRPr="002D1D8B">
              <w:rPr>
                <w:sz w:val="26"/>
                <w:szCs w:val="26"/>
              </w:rPr>
              <w:t xml:space="preserve"> (4</w:t>
            </w:r>
            <w:r>
              <w:rPr>
                <w:sz w:val="26"/>
                <w:szCs w:val="26"/>
              </w:rPr>
              <w:t>5</w:t>
            </w:r>
            <w:r w:rsidR="0002078E" w:rsidRPr="002D1D8B">
              <w:rPr>
                <w:sz w:val="26"/>
                <w:szCs w:val="26"/>
              </w:rPr>
              <w:t>,</w:t>
            </w:r>
            <w:r>
              <w:rPr>
                <w:sz w:val="26"/>
                <w:szCs w:val="26"/>
              </w:rPr>
              <w:t>9</w:t>
            </w:r>
            <w:r w:rsidR="0002078E" w:rsidRPr="002D1D8B">
              <w:rPr>
                <w:sz w:val="26"/>
                <w:szCs w:val="26"/>
              </w:rPr>
              <w:t>%)</w:t>
            </w:r>
          </w:p>
        </w:tc>
        <w:tc>
          <w:tcPr>
            <w:tcW w:w="1559" w:type="dxa"/>
          </w:tcPr>
          <w:p w:rsidR="0002078E" w:rsidRDefault="0002078E" w:rsidP="00B45A13">
            <w:pPr>
              <w:jc w:val="center"/>
              <w:rPr>
                <w:sz w:val="26"/>
                <w:szCs w:val="26"/>
              </w:rPr>
            </w:pPr>
            <w:r>
              <w:rPr>
                <w:sz w:val="26"/>
                <w:szCs w:val="26"/>
              </w:rPr>
              <w:t>+</w:t>
            </w:r>
            <w:r w:rsidR="00B45A13">
              <w:rPr>
                <w:sz w:val="26"/>
                <w:szCs w:val="26"/>
              </w:rPr>
              <w:t>27</w:t>
            </w:r>
            <w:r>
              <w:rPr>
                <w:sz w:val="26"/>
                <w:szCs w:val="26"/>
              </w:rPr>
              <w:t xml:space="preserve"> (</w:t>
            </w:r>
            <w:r w:rsidR="001636CE">
              <w:rPr>
                <w:sz w:val="26"/>
                <w:szCs w:val="26"/>
              </w:rPr>
              <w:t>2</w:t>
            </w:r>
            <w:r>
              <w:rPr>
                <w:sz w:val="26"/>
                <w:szCs w:val="26"/>
              </w:rPr>
              <w:t>,</w:t>
            </w:r>
            <w:r w:rsidR="00B45A13">
              <w:rPr>
                <w:sz w:val="26"/>
                <w:szCs w:val="26"/>
              </w:rPr>
              <w:t>7</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город Бийск</w:t>
            </w:r>
          </w:p>
        </w:tc>
        <w:tc>
          <w:tcPr>
            <w:tcW w:w="1843" w:type="dxa"/>
          </w:tcPr>
          <w:p w:rsidR="0002078E" w:rsidRPr="002D1D8B" w:rsidRDefault="0013489F" w:rsidP="009A2239">
            <w:pPr>
              <w:jc w:val="center"/>
              <w:rPr>
                <w:sz w:val="26"/>
                <w:szCs w:val="26"/>
              </w:rPr>
            </w:pPr>
            <w:r>
              <w:rPr>
                <w:sz w:val="26"/>
                <w:szCs w:val="26"/>
              </w:rPr>
              <w:t>19</w:t>
            </w:r>
            <w:r w:rsidR="0002078E" w:rsidRPr="002D1D8B">
              <w:rPr>
                <w:sz w:val="26"/>
                <w:szCs w:val="26"/>
              </w:rPr>
              <w:t xml:space="preserve"> (</w:t>
            </w:r>
            <w:r w:rsidR="001576DF" w:rsidRPr="002D1D8B">
              <w:rPr>
                <w:sz w:val="26"/>
                <w:szCs w:val="26"/>
              </w:rPr>
              <w:t>1</w:t>
            </w:r>
            <w:r w:rsidR="0002078E" w:rsidRPr="002D1D8B">
              <w:rPr>
                <w:sz w:val="26"/>
                <w:szCs w:val="26"/>
              </w:rPr>
              <w:t>,</w:t>
            </w:r>
            <w:r w:rsidR="009A2239">
              <w:rPr>
                <w:sz w:val="26"/>
                <w:szCs w:val="26"/>
              </w:rPr>
              <w:t>9</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16</w:t>
            </w:r>
            <w:r w:rsidR="0002078E" w:rsidRPr="002D1D8B">
              <w:rPr>
                <w:sz w:val="26"/>
                <w:szCs w:val="26"/>
              </w:rPr>
              <w:t xml:space="preserve"> (</w:t>
            </w:r>
            <w:r>
              <w:rPr>
                <w:sz w:val="26"/>
                <w:szCs w:val="26"/>
              </w:rPr>
              <w:t>1</w:t>
            </w:r>
            <w:r w:rsidR="0002078E" w:rsidRPr="002D1D8B">
              <w:rPr>
                <w:sz w:val="26"/>
                <w:szCs w:val="26"/>
              </w:rPr>
              <w:t>,</w:t>
            </w:r>
            <w:r>
              <w:rPr>
                <w:sz w:val="26"/>
                <w:szCs w:val="26"/>
              </w:rPr>
              <w:t>7</w:t>
            </w:r>
            <w:r w:rsidR="0002078E" w:rsidRPr="002D1D8B">
              <w:rPr>
                <w:sz w:val="26"/>
                <w:szCs w:val="26"/>
              </w:rPr>
              <w:t>%)</w:t>
            </w:r>
          </w:p>
        </w:tc>
        <w:tc>
          <w:tcPr>
            <w:tcW w:w="1559" w:type="dxa"/>
          </w:tcPr>
          <w:p w:rsidR="0002078E" w:rsidRDefault="001636CE" w:rsidP="00B45A13">
            <w:pPr>
              <w:jc w:val="center"/>
              <w:rPr>
                <w:sz w:val="26"/>
                <w:szCs w:val="26"/>
              </w:rPr>
            </w:pPr>
            <w:r>
              <w:rPr>
                <w:sz w:val="26"/>
                <w:szCs w:val="26"/>
              </w:rPr>
              <w:t>+</w:t>
            </w:r>
            <w:r w:rsidR="00B45A13">
              <w:rPr>
                <w:sz w:val="26"/>
                <w:szCs w:val="26"/>
              </w:rPr>
              <w:t>3</w:t>
            </w:r>
            <w:r w:rsidR="0002078E">
              <w:rPr>
                <w:sz w:val="26"/>
                <w:szCs w:val="26"/>
              </w:rPr>
              <w:t xml:space="preserve"> (</w:t>
            </w:r>
            <w:r>
              <w:rPr>
                <w:sz w:val="26"/>
                <w:szCs w:val="26"/>
              </w:rPr>
              <w:t>0</w:t>
            </w:r>
            <w:r w:rsidR="0002078E">
              <w:rPr>
                <w:sz w:val="26"/>
                <w:szCs w:val="26"/>
              </w:rPr>
              <w:t>,</w:t>
            </w:r>
            <w:r w:rsidR="00B45A13">
              <w:rPr>
                <w:sz w:val="26"/>
                <w:szCs w:val="26"/>
              </w:rPr>
              <w:t>3</w:t>
            </w:r>
            <w:r w:rsidR="0002078E">
              <w:rPr>
                <w:sz w:val="26"/>
                <w:szCs w:val="26"/>
              </w:rPr>
              <w:t>%)</w:t>
            </w:r>
          </w:p>
        </w:tc>
      </w:tr>
      <w:tr w:rsidR="008E1E87" w:rsidRPr="00D57E33" w:rsidTr="0047061F">
        <w:tc>
          <w:tcPr>
            <w:tcW w:w="710" w:type="dxa"/>
          </w:tcPr>
          <w:p w:rsidR="008E1E87" w:rsidRPr="00D57E33" w:rsidRDefault="008E1E87" w:rsidP="005D029A">
            <w:pPr>
              <w:rPr>
                <w:sz w:val="26"/>
                <w:szCs w:val="26"/>
              </w:rPr>
            </w:pPr>
          </w:p>
        </w:tc>
        <w:tc>
          <w:tcPr>
            <w:tcW w:w="4110" w:type="dxa"/>
          </w:tcPr>
          <w:p w:rsidR="008E1E87" w:rsidRDefault="0013489F" w:rsidP="005D029A">
            <w:pPr>
              <w:jc w:val="both"/>
              <w:rPr>
                <w:sz w:val="26"/>
                <w:szCs w:val="26"/>
              </w:rPr>
            </w:pPr>
            <w:r>
              <w:rPr>
                <w:sz w:val="26"/>
                <w:szCs w:val="26"/>
              </w:rPr>
              <w:t>город Р</w:t>
            </w:r>
            <w:r w:rsidR="008E1E87">
              <w:rPr>
                <w:sz w:val="26"/>
                <w:szCs w:val="26"/>
              </w:rPr>
              <w:t>уб</w:t>
            </w:r>
            <w:r>
              <w:rPr>
                <w:sz w:val="26"/>
                <w:szCs w:val="26"/>
              </w:rPr>
              <w:t>цовск</w:t>
            </w:r>
          </w:p>
        </w:tc>
        <w:tc>
          <w:tcPr>
            <w:tcW w:w="1843" w:type="dxa"/>
          </w:tcPr>
          <w:p w:rsidR="008E1E87" w:rsidRPr="002D1D8B" w:rsidRDefault="0013489F" w:rsidP="001576DF">
            <w:pPr>
              <w:jc w:val="center"/>
              <w:rPr>
                <w:sz w:val="26"/>
                <w:szCs w:val="26"/>
              </w:rPr>
            </w:pPr>
            <w:r>
              <w:rPr>
                <w:sz w:val="26"/>
                <w:szCs w:val="26"/>
              </w:rPr>
              <w:t>13(1,3%)</w:t>
            </w:r>
          </w:p>
        </w:tc>
        <w:tc>
          <w:tcPr>
            <w:tcW w:w="1701" w:type="dxa"/>
          </w:tcPr>
          <w:p w:rsidR="008E1E87" w:rsidRDefault="008E1E87" w:rsidP="008E1E87">
            <w:pPr>
              <w:jc w:val="center"/>
              <w:rPr>
                <w:sz w:val="26"/>
                <w:szCs w:val="26"/>
              </w:rPr>
            </w:pPr>
            <w:r>
              <w:rPr>
                <w:sz w:val="26"/>
                <w:szCs w:val="26"/>
              </w:rPr>
              <w:t>19 (2,1%)</w:t>
            </w:r>
          </w:p>
        </w:tc>
        <w:tc>
          <w:tcPr>
            <w:tcW w:w="1559" w:type="dxa"/>
          </w:tcPr>
          <w:p w:rsidR="008E1E87" w:rsidRDefault="00B45A13" w:rsidP="001636CE">
            <w:pPr>
              <w:jc w:val="center"/>
              <w:rPr>
                <w:sz w:val="26"/>
                <w:szCs w:val="26"/>
              </w:rPr>
            </w:pPr>
            <w:r>
              <w:rPr>
                <w:sz w:val="26"/>
                <w:szCs w:val="26"/>
              </w:rPr>
              <w:t>-6 (0,6%)</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23735E">
            <w:pPr>
              <w:jc w:val="both"/>
              <w:rPr>
                <w:sz w:val="26"/>
                <w:szCs w:val="26"/>
              </w:rPr>
            </w:pPr>
            <w:r>
              <w:rPr>
                <w:sz w:val="26"/>
                <w:szCs w:val="26"/>
              </w:rPr>
              <w:t xml:space="preserve">город </w:t>
            </w:r>
            <w:r w:rsidR="0023735E">
              <w:rPr>
                <w:sz w:val="26"/>
                <w:szCs w:val="26"/>
              </w:rPr>
              <w:t>Новоалтайск</w:t>
            </w:r>
          </w:p>
        </w:tc>
        <w:tc>
          <w:tcPr>
            <w:tcW w:w="1843" w:type="dxa"/>
          </w:tcPr>
          <w:p w:rsidR="0002078E" w:rsidRPr="002D1D8B" w:rsidRDefault="0013489F" w:rsidP="00F05ADE">
            <w:pPr>
              <w:jc w:val="center"/>
              <w:rPr>
                <w:sz w:val="26"/>
                <w:szCs w:val="26"/>
              </w:rPr>
            </w:pPr>
            <w:r>
              <w:rPr>
                <w:sz w:val="26"/>
                <w:szCs w:val="26"/>
              </w:rPr>
              <w:t>14</w:t>
            </w:r>
            <w:r w:rsidR="0002078E" w:rsidRPr="002D1D8B">
              <w:rPr>
                <w:sz w:val="26"/>
                <w:szCs w:val="26"/>
              </w:rPr>
              <w:t xml:space="preserve"> (</w:t>
            </w:r>
            <w:r w:rsidR="001576DF" w:rsidRPr="002D1D8B">
              <w:rPr>
                <w:sz w:val="26"/>
                <w:szCs w:val="26"/>
              </w:rPr>
              <w:t>1</w:t>
            </w:r>
            <w:r w:rsidR="0002078E" w:rsidRPr="002D1D8B">
              <w:rPr>
                <w:sz w:val="26"/>
                <w:szCs w:val="26"/>
              </w:rPr>
              <w:t>,</w:t>
            </w:r>
            <w:r w:rsidR="00F05ADE">
              <w:rPr>
                <w:sz w:val="26"/>
                <w:szCs w:val="26"/>
              </w:rPr>
              <w:t>4</w:t>
            </w:r>
            <w:r w:rsidR="0002078E" w:rsidRPr="002D1D8B">
              <w:rPr>
                <w:sz w:val="26"/>
                <w:szCs w:val="26"/>
              </w:rPr>
              <w:t>%)</w:t>
            </w:r>
          </w:p>
        </w:tc>
        <w:tc>
          <w:tcPr>
            <w:tcW w:w="1701" w:type="dxa"/>
          </w:tcPr>
          <w:p w:rsidR="0002078E" w:rsidRPr="002D1D8B" w:rsidRDefault="00A21DAB" w:rsidP="008E1E87">
            <w:pPr>
              <w:jc w:val="center"/>
              <w:rPr>
                <w:sz w:val="26"/>
                <w:szCs w:val="26"/>
              </w:rPr>
            </w:pPr>
            <w:r w:rsidRPr="002D1D8B">
              <w:rPr>
                <w:sz w:val="26"/>
                <w:szCs w:val="26"/>
              </w:rPr>
              <w:t>5</w:t>
            </w:r>
            <w:r w:rsidR="00C20F6F">
              <w:rPr>
                <w:sz w:val="26"/>
                <w:szCs w:val="26"/>
              </w:rPr>
              <w:t xml:space="preserve"> </w:t>
            </w:r>
            <w:r w:rsidRPr="002D1D8B">
              <w:rPr>
                <w:sz w:val="26"/>
                <w:szCs w:val="26"/>
              </w:rPr>
              <w:t>(</w:t>
            </w:r>
            <w:r w:rsidR="008E1E87">
              <w:rPr>
                <w:sz w:val="26"/>
                <w:szCs w:val="26"/>
              </w:rPr>
              <w:t>0</w:t>
            </w:r>
            <w:r w:rsidRPr="002D1D8B">
              <w:rPr>
                <w:sz w:val="26"/>
                <w:szCs w:val="26"/>
              </w:rPr>
              <w:t>,</w:t>
            </w:r>
            <w:r w:rsidR="008E1E87">
              <w:rPr>
                <w:sz w:val="26"/>
                <w:szCs w:val="26"/>
              </w:rPr>
              <w:t>5</w:t>
            </w:r>
            <w:r w:rsidRPr="002D1D8B">
              <w:rPr>
                <w:sz w:val="26"/>
                <w:szCs w:val="26"/>
              </w:rPr>
              <w:t>%)</w:t>
            </w:r>
          </w:p>
        </w:tc>
        <w:tc>
          <w:tcPr>
            <w:tcW w:w="1559" w:type="dxa"/>
          </w:tcPr>
          <w:p w:rsidR="0002078E" w:rsidRDefault="0002078E" w:rsidP="00B45A13">
            <w:pPr>
              <w:jc w:val="center"/>
              <w:rPr>
                <w:sz w:val="26"/>
                <w:szCs w:val="26"/>
              </w:rPr>
            </w:pPr>
            <w:r>
              <w:rPr>
                <w:sz w:val="26"/>
                <w:szCs w:val="26"/>
              </w:rPr>
              <w:t>+</w:t>
            </w:r>
            <w:r w:rsidR="00B45A13">
              <w:rPr>
                <w:sz w:val="26"/>
                <w:szCs w:val="26"/>
              </w:rPr>
              <w:t>9</w:t>
            </w:r>
            <w:r>
              <w:rPr>
                <w:sz w:val="26"/>
                <w:szCs w:val="26"/>
              </w:rPr>
              <w:t xml:space="preserve"> (</w:t>
            </w:r>
            <w:r w:rsidR="001636CE">
              <w:rPr>
                <w:sz w:val="26"/>
                <w:szCs w:val="26"/>
              </w:rPr>
              <w:t>0</w:t>
            </w:r>
            <w:r>
              <w:rPr>
                <w:sz w:val="26"/>
                <w:szCs w:val="26"/>
              </w:rPr>
              <w:t>,</w:t>
            </w:r>
            <w:r w:rsidR="00B45A13">
              <w:rPr>
                <w:sz w:val="26"/>
                <w:szCs w:val="26"/>
              </w:rPr>
              <w:t>9</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Первомайский район</w:t>
            </w:r>
          </w:p>
        </w:tc>
        <w:tc>
          <w:tcPr>
            <w:tcW w:w="1843" w:type="dxa"/>
          </w:tcPr>
          <w:p w:rsidR="0002078E" w:rsidRPr="002D1D8B" w:rsidRDefault="0013489F" w:rsidP="00F05ADE">
            <w:pPr>
              <w:jc w:val="center"/>
              <w:rPr>
                <w:sz w:val="26"/>
                <w:szCs w:val="26"/>
              </w:rPr>
            </w:pPr>
            <w:r>
              <w:rPr>
                <w:sz w:val="26"/>
                <w:szCs w:val="26"/>
              </w:rPr>
              <w:t>8</w:t>
            </w:r>
            <w:r w:rsidR="001576DF" w:rsidRPr="002D1D8B">
              <w:rPr>
                <w:sz w:val="26"/>
                <w:szCs w:val="26"/>
              </w:rPr>
              <w:t>4</w:t>
            </w:r>
            <w:r w:rsidR="0002078E" w:rsidRPr="002D1D8B">
              <w:rPr>
                <w:sz w:val="26"/>
                <w:szCs w:val="26"/>
              </w:rPr>
              <w:t xml:space="preserve"> (</w:t>
            </w:r>
            <w:r w:rsidR="001576DF" w:rsidRPr="002D1D8B">
              <w:rPr>
                <w:sz w:val="26"/>
                <w:szCs w:val="26"/>
              </w:rPr>
              <w:t>8</w:t>
            </w:r>
            <w:r w:rsidR="0002078E" w:rsidRPr="002D1D8B">
              <w:rPr>
                <w:sz w:val="26"/>
                <w:szCs w:val="26"/>
              </w:rPr>
              <w:t>,</w:t>
            </w:r>
            <w:r w:rsidR="00F05ADE">
              <w:rPr>
                <w:sz w:val="26"/>
                <w:szCs w:val="26"/>
              </w:rPr>
              <w:t>3</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53</w:t>
            </w:r>
            <w:r w:rsidR="0002078E" w:rsidRPr="002D1D8B">
              <w:rPr>
                <w:sz w:val="26"/>
                <w:szCs w:val="26"/>
              </w:rPr>
              <w:t xml:space="preserve"> (</w:t>
            </w:r>
            <w:r>
              <w:rPr>
                <w:sz w:val="26"/>
                <w:szCs w:val="26"/>
              </w:rPr>
              <w:t>5</w:t>
            </w:r>
            <w:r w:rsidR="0002078E" w:rsidRPr="002D1D8B">
              <w:rPr>
                <w:sz w:val="26"/>
                <w:szCs w:val="26"/>
              </w:rPr>
              <w:t>,</w:t>
            </w:r>
            <w:r>
              <w:rPr>
                <w:sz w:val="26"/>
                <w:szCs w:val="26"/>
              </w:rPr>
              <w:t>8</w:t>
            </w:r>
            <w:r w:rsidR="0002078E" w:rsidRPr="002D1D8B">
              <w:rPr>
                <w:sz w:val="26"/>
                <w:szCs w:val="26"/>
              </w:rPr>
              <w:t>%)</w:t>
            </w:r>
          </w:p>
        </w:tc>
        <w:tc>
          <w:tcPr>
            <w:tcW w:w="1559" w:type="dxa"/>
          </w:tcPr>
          <w:p w:rsidR="0002078E" w:rsidRDefault="001636CE" w:rsidP="00B45A13">
            <w:pPr>
              <w:jc w:val="center"/>
              <w:rPr>
                <w:sz w:val="26"/>
                <w:szCs w:val="26"/>
              </w:rPr>
            </w:pPr>
            <w:r>
              <w:rPr>
                <w:sz w:val="26"/>
                <w:szCs w:val="26"/>
              </w:rPr>
              <w:t>+</w:t>
            </w:r>
            <w:r w:rsidR="00B45A13">
              <w:rPr>
                <w:sz w:val="26"/>
                <w:szCs w:val="26"/>
              </w:rPr>
              <w:t>31</w:t>
            </w:r>
            <w:r w:rsidR="0002078E">
              <w:rPr>
                <w:sz w:val="26"/>
                <w:szCs w:val="26"/>
              </w:rPr>
              <w:t xml:space="preserve"> (</w:t>
            </w:r>
            <w:r w:rsidR="00B45A13">
              <w:rPr>
                <w:sz w:val="26"/>
                <w:szCs w:val="26"/>
              </w:rPr>
              <w:t>3</w:t>
            </w:r>
            <w:r w:rsidR="0002078E">
              <w:rPr>
                <w:sz w:val="26"/>
                <w:szCs w:val="26"/>
              </w:rPr>
              <w:t>,</w:t>
            </w:r>
            <w:r w:rsidR="00B45A13">
              <w:rPr>
                <w:sz w:val="26"/>
                <w:szCs w:val="26"/>
              </w:rPr>
              <w:t>1</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proofErr w:type="spellStart"/>
            <w:r>
              <w:rPr>
                <w:sz w:val="26"/>
                <w:szCs w:val="26"/>
              </w:rPr>
              <w:t>Калманский</w:t>
            </w:r>
            <w:proofErr w:type="spellEnd"/>
            <w:r>
              <w:rPr>
                <w:sz w:val="26"/>
                <w:szCs w:val="26"/>
              </w:rPr>
              <w:t xml:space="preserve"> район</w:t>
            </w:r>
          </w:p>
        </w:tc>
        <w:tc>
          <w:tcPr>
            <w:tcW w:w="1843" w:type="dxa"/>
          </w:tcPr>
          <w:p w:rsidR="0002078E" w:rsidRPr="002D1D8B" w:rsidRDefault="0013489F" w:rsidP="00F05ADE">
            <w:pPr>
              <w:jc w:val="center"/>
              <w:rPr>
                <w:sz w:val="26"/>
                <w:szCs w:val="26"/>
              </w:rPr>
            </w:pPr>
            <w:r>
              <w:rPr>
                <w:sz w:val="26"/>
                <w:szCs w:val="26"/>
              </w:rPr>
              <w:t>22</w:t>
            </w:r>
            <w:r w:rsidR="0002078E" w:rsidRPr="002D1D8B">
              <w:rPr>
                <w:sz w:val="26"/>
                <w:szCs w:val="26"/>
              </w:rPr>
              <w:t xml:space="preserve"> (</w:t>
            </w:r>
            <w:r w:rsidR="001576DF" w:rsidRPr="002D1D8B">
              <w:rPr>
                <w:sz w:val="26"/>
                <w:szCs w:val="26"/>
              </w:rPr>
              <w:t>2</w:t>
            </w:r>
            <w:r w:rsidR="0002078E" w:rsidRPr="002D1D8B">
              <w:rPr>
                <w:sz w:val="26"/>
                <w:szCs w:val="26"/>
              </w:rPr>
              <w:t>,</w:t>
            </w:r>
            <w:r w:rsidR="00F05ADE">
              <w:rPr>
                <w:sz w:val="26"/>
                <w:szCs w:val="26"/>
              </w:rPr>
              <w:t>2</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40</w:t>
            </w:r>
            <w:r w:rsidR="0002078E" w:rsidRPr="002D1D8B">
              <w:rPr>
                <w:sz w:val="26"/>
                <w:szCs w:val="26"/>
              </w:rPr>
              <w:t xml:space="preserve"> (</w:t>
            </w:r>
            <w:r>
              <w:rPr>
                <w:sz w:val="26"/>
                <w:szCs w:val="26"/>
              </w:rPr>
              <w:t>4</w:t>
            </w:r>
            <w:r w:rsidR="0002078E" w:rsidRPr="002D1D8B">
              <w:rPr>
                <w:sz w:val="26"/>
                <w:szCs w:val="26"/>
              </w:rPr>
              <w:t>,</w:t>
            </w:r>
            <w:r>
              <w:rPr>
                <w:sz w:val="26"/>
                <w:szCs w:val="26"/>
              </w:rPr>
              <w:t>4</w:t>
            </w:r>
            <w:r w:rsidR="0002078E" w:rsidRPr="002D1D8B">
              <w:rPr>
                <w:sz w:val="26"/>
                <w:szCs w:val="26"/>
              </w:rPr>
              <w:t>%)</w:t>
            </w:r>
          </w:p>
        </w:tc>
        <w:tc>
          <w:tcPr>
            <w:tcW w:w="1559" w:type="dxa"/>
          </w:tcPr>
          <w:p w:rsidR="0002078E" w:rsidRPr="000D4B06" w:rsidRDefault="001636CE" w:rsidP="00B45A13">
            <w:pPr>
              <w:jc w:val="center"/>
              <w:rPr>
                <w:sz w:val="26"/>
                <w:szCs w:val="26"/>
              </w:rPr>
            </w:pPr>
            <w:r w:rsidRPr="000D4B06">
              <w:rPr>
                <w:sz w:val="26"/>
                <w:szCs w:val="26"/>
              </w:rPr>
              <w:t>-</w:t>
            </w:r>
            <w:r w:rsidR="0002078E" w:rsidRPr="000D4B06">
              <w:rPr>
                <w:sz w:val="26"/>
                <w:szCs w:val="26"/>
              </w:rPr>
              <w:t xml:space="preserve"> </w:t>
            </w:r>
            <w:r w:rsidR="000D4B06" w:rsidRPr="000D4B06">
              <w:rPr>
                <w:sz w:val="26"/>
                <w:szCs w:val="26"/>
              </w:rPr>
              <w:t>1</w:t>
            </w:r>
            <w:r w:rsidR="00B45A13">
              <w:rPr>
                <w:sz w:val="26"/>
                <w:szCs w:val="26"/>
              </w:rPr>
              <w:t>8</w:t>
            </w:r>
            <w:r w:rsidR="000D4B06" w:rsidRPr="000D4B06">
              <w:rPr>
                <w:sz w:val="26"/>
                <w:szCs w:val="26"/>
              </w:rPr>
              <w:t xml:space="preserve"> </w:t>
            </w:r>
            <w:r w:rsidR="0002078E" w:rsidRPr="000D4B06">
              <w:rPr>
                <w:sz w:val="26"/>
                <w:szCs w:val="26"/>
              </w:rPr>
              <w:t>(</w:t>
            </w:r>
            <w:r w:rsidR="00B45A13">
              <w:rPr>
                <w:sz w:val="26"/>
                <w:szCs w:val="26"/>
              </w:rPr>
              <w:t>1</w:t>
            </w:r>
            <w:r w:rsidR="0002078E" w:rsidRPr="000D4B06">
              <w:rPr>
                <w:sz w:val="26"/>
                <w:szCs w:val="26"/>
              </w:rPr>
              <w:t>,</w:t>
            </w:r>
            <w:r w:rsidR="00B45A13">
              <w:rPr>
                <w:sz w:val="26"/>
                <w:szCs w:val="26"/>
              </w:rPr>
              <w:t>8</w:t>
            </w:r>
            <w:r w:rsidR="0002078E" w:rsidRPr="000D4B06">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1576DF" w:rsidP="001576DF">
            <w:pPr>
              <w:jc w:val="both"/>
              <w:rPr>
                <w:sz w:val="26"/>
                <w:szCs w:val="26"/>
              </w:rPr>
            </w:pPr>
            <w:proofErr w:type="spellStart"/>
            <w:r>
              <w:rPr>
                <w:sz w:val="26"/>
                <w:szCs w:val="26"/>
              </w:rPr>
              <w:t>Завьяловский</w:t>
            </w:r>
            <w:proofErr w:type="spellEnd"/>
            <w:r w:rsidR="0002078E">
              <w:rPr>
                <w:sz w:val="26"/>
                <w:szCs w:val="26"/>
              </w:rPr>
              <w:t xml:space="preserve"> район</w:t>
            </w:r>
          </w:p>
        </w:tc>
        <w:tc>
          <w:tcPr>
            <w:tcW w:w="1843" w:type="dxa"/>
          </w:tcPr>
          <w:p w:rsidR="0002078E" w:rsidRPr="002D1D8B" w:rsidRDefault="001576DF" w:rsidP="00F05ADE">
            <w:pPr>
              <w:jc w:val="center"/>
              <w:rPr>
                <w:sz w:val="26"/>
                <w:szCs w:val="26"/>
              </w:rPr>
            </w:pPr>
            <w:r w:rsidRPr="002D1D8B">
              <w:rPr>
                <w:sz w:val="26"/>
                <w:szCs w:val="26"/>
              </w:rPr>
              <w:t>27</w:t>
            </w:r>
            <w:r w:rsidR="0002078E" w:rsidRPr="002D1D8B">
              <w:rPr>
                <w:sz w:val="26"/>
                <w:szCs w:val="26"/>
              </w:rPr>
              <w:t xml:space="preserve"> (</w:t>
            </w:r>
            <w:r w:rsidR="00F05ADE">
              <w:rPr>
                <w:sz w:val="26"/>
                <w:szCs w:val="26"/>
              </w:rPr>
              <w:t>2</w:t>
            </w:r>
            <w:r w:rsidR="0002078E" w:rsidRPr="002D1D8B">
              <w:rPr>
                <w:sz w:val="26"/>
                <w:szCs w:val="26"/>
              </w:rPr>
              <w:t>,</w:t>
            </w:r>
            <w:r w:rsidR="00F05ADE">
              <w:rPr>
                <w:sz w:val="26"/>
                <w:szCs w:val="26"/>
              </w:rPr>
              <w:t>7</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4</w:t>
            </w:r>
            <w:r w:rsidR="00A21DAB" w:rsidRPr="002D1D8B">
              <w:rPr>
                <w:sz w:val="26"/>
                <w:szCs w:val="26"/>
              </w:rPr>
              <w:t xml:space="preserve"> (0,</w:t>
            </w:r>
            <w:r>
              <w:rPr>
                <w:sz w:val="26"/>
                <w:szCs w:val="26"/>
              </w:rPr>
              <w:t>4</w:t>
            </w:r>
            <w:r w:rsidR="00A21DAB" w:rsidRPr="002D1D8B">
              <w:rPr>
                <w:sz w:val="26"/>
                <w:szCs w:val="26"/>
              </w:rPr>
              <w:t>%)</w:t>
            </w:r>
          </w:p>
        </w:tc>
        <w:tc>
          <w:tcPr>
            <w:tcW w:w="1559" w:type="dxa"/>
          </w:tcPr>
          <w:p w:rsidR="0002078E" w:rsidRDefault="0002078E" w:rsidP="00B45A13">
            <w:pPr>
              <w:jc w:val="center"/>
              <w:rPr>
                <w:sz w:val="26"/>
                <w:szCs w:val="26"/>
              </w:rPr>
            </w:pPr>
            <w:r>
              <w:rPr>
                <w:sz w:val="26"/>
                <w:szCs w:val="26"/>
              </w:rPr>
              <w:t>+</w:t>
            </w:r>
            <w:r w:rsidR="002D1D8B">
              <w:rPr>
                <w:sz w:val="26"/>
                <w:szCs w:val="26"/>
              </w:rPr>
              <w:t>2</w:t>
            </w:r>
            <w:r w:rsidR="00B45A13">
              <w:rPr>
                <w:sz w:val="26"/>
                <w:szCs w:val="26"/>
              </w:rPr>
              <w:t>3</w:t>
            </w:r>
            <w:r>
              <w:rPr>
                <w:sz w:val="26"/>
                <w:szCs w:val="26"/>
              </w:rPr>
              <w:t xml:space="preserve"> (</w:t>
            </w:r>
            <w:r w:rsidR="00B45A13">
              <w:rPr>
                <w:sz w:val="26"/>
                <w:szCs w:val="26"/>
              </w:rPr>
              <w:t>2</w:t>
            </w:r>
            <w:r>
              <w:rPr>
                <w:sz w:val="26"/>
                <w:szCs w:val="26"/>
              </w:rPr>
              <w:t>,</w:t>
            </w:r>
            <w:r w:rsidR="00B45A13">
              <w:rPr>
                <w:sz w:val="26"/>
                <w:szCs w:val="26"/>
              </w:rPr>
              <w:t>3</w:t>
            </w:r>
            <w:r>
              <w:rPr>
                <w:sz w:val="26"/>
                <w:szCs w:val="26"/>
              </w:rPr>
              <w:t>%)</w:t>
            </w:r>
          </w:p>
        </w:tc>
      </w:tr>
      <w:tr w:rsidR="0013489F" w:rsidRPr="00D57E33" w:rsidTr="0047061F">
        <w:tc>
          <w:tcPr>
            <w:tcW w:w="710" w:type="dxa"/>
          </w:tcPr>
          <w:p w:rsidR="0013489F" w:rsidRPr="00D57E33" w:rsidRDefault="0013489F" w:rsidP="005D029A">
            <w:pPr>
              <w:rPr>
                <w:sz w:val="26"/>
                <w:szCs w:val="26"/>
              </w:rPr>
            </w:pPr>
          </w:p>
        </w:tc>
        <w:tc>
          <w:tcPr>
            <w:tcW w:w="4110" w:type="dxa"/>
          </w:tcPr>
          <w:p w:rsidR="0013489F" w:rsidRDefault="0013489F" w:rsidP="001576DF">
            <w:pPr>
              <w:jc w:val="both"/>
              <w:rPr>
                <w:sz w:val="26"/>
                <w:szCs w:val="26"/>
              </w:rPr>
            </w:pPr>
            <w:proofErr w:type="spellStart"/>
            <w:r>
              <w:rPr>
                <w:sz w:val="26"/>
                <w:szCs w:val="26"/>
              </w:rPr>
              <w:t>Заринский</w:t>
            </w:r>
            <w:proofErr w:type="spellEnd"/>
            <w:r>
              <w:rPr>
                <w:sz w:val="26"/>
                <w:szCs w:val="26"/>
              </w:rPr>
              <w:t xml:space="preserve"> район</w:t>
            </w:r>
          </w:p>
        </w:tc>
        <w:tc>
          <w:tcPr>
            <w:tcW w:w="1843" w:type="dxa"/>
          </w:tcPr>
          <w:p w:rsidR="0013489F" w:rsidRPr="002D1D8B" w:rsidRDefault="0013489F" w:rsidP="001576DF">
            <w:pPr>
              <w:jc w:val="center"/>
              <w:rPr>
                <w:sz w:val="26"/>
                <w:szCs w:val="26"/>
              </w:rPr>
            </w:pPr>
            <w:r>
              <w:rPr>
                <w:sz w:val="26"/>
                <w:szCs w:val="26"/>
              </w:rPr>
              <w:t>54 (5,4%)</w:t>
            </w:r>
          </w:p>
        </w:tc>
        <w:tc>
          <w:tcPr>
            <w:tcW w:w="1701" w:type="dxa"/>
          </w:tcPr>
          <w:p w:rsidR="0013489F" w:rsidRDefault="0013489F" w:rsidP="008E1E87">
            <w:pPr>
              <w:jc w:val="center"/>
              <w:rPr>
                <w:sz w:val="26"/>
                <w:szCs w:val="26"/>
              </w:rPr>
            </w:pPr>
            <w:r>
              <w:rPr>
                <w:sz w:val="26"/>
                <w:szCs w:val="26"/>
              </w:rPr>
              <w:t>11</w:t>
            </w:r>
            <w:r w:rsidR="00C20F6F">
              <w:rPr>
                <w:sz w:val="26"/>
                <w:szCs w:val="26"/>
              </w:rPr>
              <w:t xml:space="preserve"> </w:t>
            </w:r>
            <w:r>
              <w:rPr>
                <w:sz w:val="26"/>
                <w:szCs w:val="26"/>
              </w:rPr>
              <w:t>(1,2%)</w:t>
            </w:r>
          </w:p>
        </w:tc>
        <w:tc>
          <w:tcPr>
            <w:tcW w:w="1559" w:type="dxa"/>
          </w:tcPr>
          <w:p w:rsidR="0013489F" w:rsidRDefault="00B45A13" w:rsidP="002D1D8B">
            <w:pPr>
              <w:jc w:val="center"/>
              <w:rPr>
                <w:sz w:val="26"/>
                <w:szCs w:val="26"/>
              </w:rPr>
            </w:pPr>
            <w:r>
              <w:rPr>
                <w:sz w:val="26"/>
                <w:szCs w:val="26"/>
              </w:rPr>
              <w:t>+43 (4,3%)</w:t>
            </w:r>
          </w:p>
        </w:tc>
      </w:tr>
      <w:tr w:rsidR="0013489F" w:rsidRPr="00D57E33" w:rsidTr="0047061F">
        <w:tc>
          <w:tcPr>
            <w:tcW w:w="710" w:type="dxa"/>
          </w:tcPr>
          <w:p w:rsidR="0013489F" w:rsidRPr="00D57E33" w:rsidRDefault="0013489F" w:rsidP="005D029A">
            <w:pPr>
              <w:rPr>
                <w:sz w:val="26"/>
                <w:szCs w:val="26"/>
              </w:rPr>
            </w:pPr>
          </w:p>
        </w:tc>
        <w:tc>
          <w:tcPr>
            <w:tcW w:w="4110" w:type="dxa"/>
          </w:tcPr>
          <w:p w:rsidR="0013489F" w:rsidRDefault="0013489F" w:rsidP="001576DF">
            <w:pPr>
              <w:jc w:val="both"/>
              <w:rPr>
                <w:sz w:val="26"/>
                <w:szCs w:val="26"/>
              </w:rPr>
            </w:pPr>
            <w:proofErr w:type="spellStart"/>
            <w:r>
              <w:rPr>
                <w:sz w:val="26"/>
                <w:szCs w:val="26"/>
              </w:rPr>
              <w:t>Змеиногорский</w:t>
            </w:r>
            <w:proofErr w:type="spellEnd"/>
            <w:r>
              <w:rPr>
                <w:sz w:val="26"/>
                <w:szCs w:val="26"/>
              </w:rPr>
              <w:t xml:space="preserve"> район</w:t>
            </w:r>
          </w:p>
        </w:tc>
        <w:tc>
          <w:tcPr>
            <w:tcW w:w="1843" w:type="dxa"/>
          </w:tcPr>
          <w:p w:rsidR="0013489F" w:rsidRPr="002D1D8B" w:rsidRDefault="0013489F" w:rsidP="001576DF">
            <w:pPr>
              <w:jc w:val="center"/>
              <w:rPr>
                <w:sz w:val="26"/>
                <w:szCs w:val="26"/>
              </w:rPr>
            </w:pPr>
            <w:r>
              <w:rPr>
                <w:sz w:val="26"/>
                <w:szCs w:val="26"/>
              </w:rPr>
              <w:t>19 (1,9%)</w:t>
            </w:r>
          </w:p>
        </w:tc>
        <w:tc>
          <w:tcPr>
            <w:tcW w:w="1701" w:type="dxa"/>
          </w:tcPr>
          <w:p w:rsidR="0013489F" w:rsidRDefault="0013489F" w:rsidP="008E1E87">
            <w:pPr>
              <w:jc w:val="center"/>
              <w:rPr>
                <w:sz w:val="26"/>
                <w:szCs w:val="26"/>
              </w:rPr>
            </w:pPr>
            <w:r>
              <w:rPr>
                <w:sz w:val="26"/>
                <w:szCs w:val="26"/>
              </w:rPr>
              <w:t>2</w:t>
            </w:r>
            <w:r w:rsidR="00C20F6F">
              <w:rPr>
                <w:sz w:val="26"/>
                <w:szCs w:val="26"/>
              </w:rPr>
              <w:t xml:space="preserve"> </w:t>
            </w:r>
            <w:r>
              <w:rPr>
                <w:sz w:val="26"/>
                <w:szCs w:val="26"/>
              </w:rPr>
              <w:t>(0,2%)</w:t>
            </w:r>
          </w:p>
        </w:tc>
        <w:tc>
          <w:tcPr>
            <w:tcW w:w="1559" w:type="dxa"/>
          </w:tcPr>
          <w:p w:rsidR="0013489F" w:rsidRDefault="00B45A13" w:rsidP="002D1D8B">
            <w:pPr>
              <w:jc w:val="center"/>
              <w:rPr>
                <w:sz w:val="26"/>
                <w:szCs w:val="26"/>
              </w:rPr>
            </w:pPr>
            <w:r>
              <w:rPr>
                <w:sz w:val="26"/>
                <w:szCs w:val="26"/>
              </w:rPr>
              <w:t>+17 (1,7%)</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23735E" w:rsidP="0023735E">
            <w:pPr>
              <w:jc w:val="both"/>
              <w:rPr>
                <w:sz w:val="26"/>
                <w:szCs w:val="26"/>
              </w:rPr>
            </w:pPr>
            <w:r>
              <w:rPr>
                <w:sz w:val="26"/>
                <w:szCs w:val="26"/>
              </w:rPr>
              <w:t>Троицкий</w:t>
            </w:r>
            <w:r w:rsidR="0002078E">
              <w:rPr>
                <w:sz w:val="26"/>
                <w:szCs w:val="26"/>
              </w:rPr>
              <w:t xml:space="preserve"> район</w:t>
            </w:r>
          </w:p>
        </w:tc>
        <w:tc>
          <w:tcPr>
            <w:tcW w:w="1843" w:type="dxa"/>
          </w:tcPr>
          <w:p w:rsidR="0002078E" w:rsidRPr="002D1D8B" w:rsidRDefault="0023735E" w:rsidP="009A2239">
            <w:pPr>
              <w:jc w:val="center"/>
              <w:rPr>
                <w:sz w:val="26"/>
                <w:szCs w:val="26"/>
              </w:rPr>
            </w:pPr>
            <w:r w:rsidRPr="002D1D8B">
              <w:rPr>
                <w:sz w:val="26"/>
                <w:szCs w:val="26"/>
              </w:rPr>
              <w:t>29</w:t>
            </w:r>
            <w:r w:rsidR="0002078E" w:rsidRPr="002D1D8B">
              <w:rPr>
                <w:sz w:val="26"/>
                <w:szCs w:val="26"/>
              </w:rPr>
              <w:t xml:space="preserve"> (</w:t>
            </w:r>
            <w:r w:rsidR="009A2239">
              <w:rPr>
                <w:sz w:val="26"/>
                <w:szCs w:val="26"/>
              </w:rPr>
              <w:t>2</w:t>
            </w:r>
            <w:r w:rsidR="0002078E" w:rsidRPr="002D1D8B">
              <w:rPr>
                <w:sz w:val="26"/>
                <w:szCs w:val="26"/>
              </w:rPr>
              <w:t>,</w:t>
            </w:r>
            <w:r w:rsidR="009A2239">
              <w:rPr>
                <w:sz w:val="26"/>
                <w:szCs w:val="26"/>
              </w:rPr>
              <w:t>8</w:t>
            </w:r>
            <w:r w:rsidR="0002078E" w:rsidRPr="002D1D8B">
              <w:rPr>
                <w:sz w:val="26"/>
                <w:szCs w:val="26"/>
              </w:rPr>
              <w:t>%)</w:t>
            </w:r>
          </w:p>
        </w:tc>
        <w:tc>
          <w:tcPr>
            <w:tcW w:w="1701" w:type="dxa"/>
          </w:tcPr>
          <w:p w:rsidR="0002078E" w:rsidRPr="002D1D8B" w:rsidRDefault="008E1E87" w:rsidP="008E1E87">
            <w:pPr>
              <w:jc w:val="center"/>
              <w:rPr>
                <w:sz w:val="26"/>
                <w:szCs w:val="26"/>
              </w:rPr>
            </w:pPr>
            <w:r>
              <w:rPr>
                <w:sz w:val="26"/>
                <w:szCs w:val="26"/>
              </w:rPr>
              <w:t>3</w:t>
            </w:r>
            <w:r w:rsidR="00A21DAB" w:rsidRPr="002D1D8B">
              <w:rPr>
                <w:sz w:val="26"/>
                <w:szCs w:val="26"/>
              </w:rPr>
              <w:t xml:space="preserve"> (0,</w:t>
            </w:r>
            <w:r>
              <w:rPr>
                <w:sz w:val="26"/>
                <w:szCs w:val="26"/>
              </w:rPr>
              <w:t>3</w:t>
            </w:r>
            <w:r w:rsidR="00A21DAB" w:rsidRPr="002D1D8B">
              <w:rPr>
                <w:sz w:val="26"/>
                <w:szCs w:val="26"/>
              </w:rPr>
              <w:t>%)</w:t>
            </w:r>
          </w:p>
        </w:tc>
        <w:tc>
          <w:tcPr>
            <w:tcW w:w="1559" w:type="dxa"/>
          </w:tcPr>
          <w:p w:rsidR="0002078E" w:rsidRDefault="0002078E" w:rsidP="00B45A13">
            <w:pPr>
              <w:jc w:val="center"/>
              <w:rPr>
                <w:sz w:val="26"/>
                <w:szCs w:val="26"/>
              </w:rPr>
            </w:pPr>
            <w:r>
              <w:rPr>
                <w:sz w:val="26"/>
                <w:szCs w:val="26"/>
              </w:rPr>
              <w:t>+</w:t>
            </w:r>
            <w:r w:rsidR="002D1D8B">
              <w:rPr>
                <w:sz w:val="26"/>
                <w:szCs w:val="26"/>
              </w:rPr>
              <w:t>2</w:t>
            </w:r>
            <w:r w:rsidR="00B45A13">
              <w:rPr>
                <w:sz w:val="26"/>
                <w:szCs w:val="26"/>
              </w:rPr>
              <w:t>6</w:t>
            </w:r>
            <w:r>
              <w:rPr>
                <w:sz w:val="26"/>
                <w:szCs w:val="26"/>
              </w:rPr>
              <w:t xml:space="preserve"> (</w:t>
            </w:r>
            <w:r w:rsidR="00B45A13">
              <w:rPr>
                <w:sz w:val="26"/>
                <w:szCs w:val="26"/>
              </w:rPr>
              <w:t>2</w:t>
            </w:r>
            <w:r>
              <w:rPr>
                <w:sz w:val="26"/>
                <w:szCs w:val="26"/>
              </w:rPr>
              <w:t>,</w:t>
            </w:r>
            <w:r w:rsidR="00B45A13">
              <w:rPr>
                <w:sz w:val="26"/>
                <w:szCs w:val="26"/>
              </w:rPr>
              <w:t>6</w:t>
            </w:r>
            <w:r>
              <w:rPr>
                <w:sz w:val="26"/>
                <w:szCs w:val="26"/>
              </w:rPr>
              <w:t>%)</w:t>
            </w:r>
          </w:p>
        </w:tc>
      </w:tr>
      <w:tr w:rsidR="008E1E87" w:rsidRPr="00D57E33" w:rsidTr="0047061F">
        <w:tc>
          <w:tcPr>
            <w:tcW w:w="710" w:type="dxa"/>
          </w:tcPr>
          <w:p w:rsidR="008E1E87" w:rsidRPr="00D57E33" w:rsidRDefault="008E1E87" w:rsidP="005D029A">
            <w:pPr>
              <w:rPr>
                <w:sz w:val="26"/>
                <w:szCs w:val="26"/>
              </w:rPr>
            </w:pPr>
          </w:p>
        </w:tc>
        <w:tc>
          <w:tcPr>
            <w:tcW w:w="4110" w:type="dxa"/>
          </w:tcPr>
          <w:p w:rsidR="008E1E87" w:rsidRDefault="00C20F6F" w:rsidP="0023735E">
            <w:pPr>
              <w:jc w:val="both"/>
              <w:rPr>
                <w:sz w:val="26"/>
                <w:szCs w:val="26"/>
              </w:rPr>
            </w:pPr>
            <w:proofErr w:type="spellStart"/>
            <w:r>
              <w:rPr>
                <w:sz w:val="26"/>
                <w:szCs w:val="26"/>
              </w:rPr>
              <w:t>П</w:t>
            </w:r>
            <w:r w:rsidR="008E1E87">
              <w:rPr>
                <w:sz w:val="26"/>
                <w:szCs w:val="26"/>
              </w:rPr>
              <w:t>осп</w:t>
            </w:r>
            <w:r>
              <w:rPr>
                <w:sz w:val="26"/>
                <w:szCs w:val="26"/>
              </w:rPr>
              <w:t>елихинский</w:t>
            </w:r>
            <w:proofErr w:type="spellEnd"/>
            <w:r>
              <w:rPr>
                <w:sz w:val="26"/>
                <w:szCs w:val="26"/>
              </w:rPr>
              <w:t xml:space="preserve"> район</w:t>
            </w:r>
          </w:p>
        </w:tc>
        <w:tc>
          <w:tcPr>
            <w:tcW w:w="1843" w:type="dxa"/>
          </w:tcPr>
          <w:p w:rsidR="008E1E87" w:rsidRPr="002D1D8B" w:rsidRDefault="00C20F6F" w:rsidP="0023735E">
            <w:pPr>
              <w:jc w:val="center"/>
              <w:rPr>
                <w:sz w:val="26"/>
                <w:szCs w:val="26"/>
              </w:rPr>
            </w:pPr>
            <w:r>
              <w:rPr>
                <w:sz w:val="26"/>
                <w:szCs w:val="26"/>
              </w:rPr>
              <w:t>30 (2,9%)</w:t>
            </w:r>
          </w:p>
        </w:tc>
        <w:tc>
          <w:tcPr>
            <w:tcW w:w="1701" w:type="dxa"/>
          </w:tcPr>
          <w:p w:rsidR="008E1E87" w:rsidRPr="002D1D8B" w:rsidRDefault="008E1E87" w:rsidP="00A21DAB">
            <w:pPr>
              <w:jc w:val="center"/>
              <w:rPr>
                <w:sz w:val="26"/>
                <w:szCs w:val="26"/>
              </w:rPr>
            </w:pPr>
            <w:r>
              <w:rPr>
                <w:sz w:val="26"/>
                <w:szCs w:val="26"/>
              </w:rPr>
              <w:t>24</w:t>
            </w:r>
            <w:r w:rsidR="00C20F6F">
              <w:rPr>
                <w:sz w:val="26"/>
                <w:szCs w:val="26"/>
              </w:rPr>
              <w:t xml:space="preserve"> </w:t>
            </w:r>
            <w:r>
              <w:rPr>
                <w:sz w:val="26"/>
                <w:szCs w:val="26"/>
              </w:rPr>
              <w:t>(2,6%)</w:t>
            </w:r>
          </w:p>
        </w:tc>
        <w:tc>
          <w:tcPr>
            <w:tcW w:w="1559" w:type="dxa"/>
          </w:tcPr>
          <w:p w:rsidR="008E1E87" w:rsidRDefault="00B45A13" w:rsidP="002D1D8B">
            <w:pPr>
              <w:jc w:val="center"/>
              <w:rPr>
                <w:sz w:val="26"/>
                <w:szCs w:val="26"/>
              </w:rPr>
            </w:pPr>
            <w:r>
              <w:rPr>
                <w:sz w:val="26"/>
                <w:szCs w:val="26"/>
              </w:rPr>
              <w:t>+6 (0,6%)</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Default="0002078E" w:rsidP="005D029A">
            <w:pPr>
              <w:jc w:val="both"/>
              <w:rPr>
                <w:sz w:val="26"/>
                <w:szCs w:val="26"/>
              </w:rPr>
            </w:pPr>
            <w:r>
              <w:rPr>
                <w:sz w:val="26"/>
                <w:szCs w:val="26"/>
              </w:rPr>
              <w:t>остальные</w:t>
            </w:r>
          </w:p>
        </w:tc>
        <w:tc>
          <w:tcPr>
            <w:tcW w:w="1843" w:type="dxa"/>
          </w:tcPr>
          <w:p w:rsidR="0002078E" w:rsidRPr="002D1D8B" w:rsidRDefault="00C20F6F" w:rsidP="009A2239">
            <w:pPr>
              <w:jc w:val="center"/>
              <w:rPr>
                <w:sz w:val="26"/>
                <w:szCs w:val="26"/>
              </w:rPr>
            </w:pPr>
            <w:r>
              <w:rPr>
                <w:sz w:val="26"/>
                <w:szCs w:val="26"/>
              </w:rPr>
              <w:t>251</w:t>
            </w:r>
            <w:r w:rsidR="0002078E" w:rsidRPr="002D1D8B">
              <w:rPr>
                <w:sz w:val="26"/>
                <w:szCs w:val="26"/>
              </w:rPr>
              <w:t xml:space="preserve"> (</w:t>
            </w:r>
            <w:r w:rsidR="009A2239">
              <w:rPr>
                <w:sz w:val="26"/>
                <w:szCs w:val="26"/>
              </w:rPr>
              <w:t>25,0</w:t>
            </w:r>
            <w:r w:rsidR="0002078E" w:rsidRPr="002D1D8B">
              <w:rPr>
                <w:sz w:val="26"/>
                <w:szCs w:val="26"/>
              </w:rPr>
              <w:t>%)</w:t>
            </w:r>
          </w:p>
        </w:tc>
        <w:tc>
          <w:tcPr>
            <w:tcW w:w="1701" w:type="dxa"/>
          </w:tcPr>
          <w:p w:rsidR="0002078E" w:rsidRPr="002D1D8B" w:rsidRDefault="0013489F" w:rsidP="0013489F">
            <w:pPr>
              <w:jc w:val="center"/>
              <w:rPr>
                <w:sz w:val="26"/>
                <w:szCs w:val="26"/>
              </w:rPr>
            </w:pPr>
            <w:r>
              <w:rPr>
                <w:sz w:val="26"/>
                <w:szCs w:val="26"/>
              </w:rPr>
              <w:t>313</w:t>
            </w:r>
            <w:r w:rsidR="0002078E" w:rsidRPr="002D1D8B">
              <w:rPr>
                <w:sz w:val="26"/>
                <w:szCs w:val="26"/>
              </w:rPr>
              <w:t xml:space="preserve"> (3</w:t>
            </w:r>
            <w:r>
              <w:rPr>
                <w:sz w:val="26"/>
                <w:szCs w:val="26"/>
              </w:rPr>
              <w:t>4</w:t>
            </w:r>
            <w:r w:rsidR="0002078E" w:rsidRPr="002D1D8B">
              <w:rPr>
                <w:sz w:val="26"/>
                <w:szCs w:val="26"/>
              </w:rPr>
              <w:t>,</w:t>
            </w:r>
            <w:r>
              <w:rPr>
                <w:sz w:val="26"/>
                <w:szCs w:val="26"/>
              </w:rPr>
              <w:t>4</w:t>
            </w:r>
            <w:r w:rsidR="0002078E" w:rsidRPr="002D1D8B">
              <w:rPr>
                <w:sz w:val="26"/>
                <w:szCs w:val="26"/>
              </w:rPr>
              <w:t>%)</w:t>
            </w:r>
          </w:p>
        </w:tc>
        <w:tc>
          <w:tcPr>
            <w:tcW w:w="1559" w:type="dxa"/>
          </w:tcPr>
          <w:p w:rsidR="0002078E" w:rsidRDefault="00B45A13" w:rsidP="00B45A13">
            <w:pPr>
              <w:jc w:val="center"/>
              <w:rPr>
                <w:sz w:val="26"/>
                <w:szCs w:val="26"/>
              </w:rPr>
            </w:pPr>
            <w:r>
              <w:rPr>
                <w:sz w:val="26"/>
                <w:szCs w:val="26"/>
              </w:rPr>
              <w:t>-62</w:t>
            </w:r>
            <w:r w:rsidR="0002078E">
              <w:rPr>
                <w:sz w:val="26"/>
                <w:szCs w:val="26"/>
              </w:rPr>
              <w:t xml:space="preserve"> (</w:t>
            </w:r>
            <w:r>
              <w:rPr>
                <w:sz w:val="26"/>
                <w:szCs w:val="26"/>
              </w:rPr>
              <w:t>6,2%</w:t>
            </w:r>
            <w:r w:rsidR="0002078E">
              <w:rPr>
                <w:sz w:val="26"/>
                <w:szCs w:val="26"/>
              </w:rPr>
              <w:t>)</w:t>
            </w:r>
          </w:p>
        </w:tc>
      </w:tr>
      <w:tr w:rsidR="0002078E" w:rsidRPr="00D57E33" w:rsidTr="0047061F">
        <w:tc>
          <w:tcPr>
            <w:tcW w:w="710" w:type="dxa"/>
          </w:tcPr>
          <w:p w:rsidR="0002078E" w:rsidRPr="00D57E33" w:rsidRDefault="0002078E" w:rsidP="005D029A">
            <w:pPr>
              <w:rPr>
                <w:sz w:val="26"/>
                <w:szCs w:val="26"/>
              </w:rPr>
            </w:pPr>
            <w:r w:rsidRPr="00D57E33">
              <w:rPr>
                <w:b/>
                <w:sz w:val="26"/>
                <w:szCs w:val="26"/>
                <w:lang w:val="en-US"/>
              </w:rPr>
              <w:t>VI</w:t>
            </w:r>
            <w:r>
              <w:rPr>
                <w:b/>
                <w:sz w:val="26"/>
                <w:szCs w:val="26"/>
                <w:lang w:val="en-US"/>
              </w:rPr>
              <w:t>I</w:t>
            </w:r>
            <w:r w:rsidRPr="00D57E33">
              <w:rPr>
                <w:b/>
                <w:sz w:val="26"/>
                <w:szCs w:val="26"/>
              </w:rPr>
              <w:t>.</w:t>
            </w:r>
          </w:p>
        </w:tc>
        <w:tc>
          <w:tcPr>
            <w:tcW w:w="9213" w:type="dxa"/>
            <w:gridSpan w:val="4"/>
          </w:tcPr>
          <w:p w:rsidR="0002078E" w:rsidRPr="00D57E33" w:rsidRDefault="0002078E" w:rsidP="005D029A">
            <w:pPr>
              <w:rPr>
                <w:sz w:val="26"/>
                <w:szCs w:val="26"/>
              </w:rPr>
            </w:pPr>
            <w:r w:rsidRPr="00D57E33">
              <w:rPr>
                <w:b/>
                <w:sz w:val="26"/>
                <w:szCs w:val="26"/>
              </w:rPr>
              <w:t>Результаты рассмотрения</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2134B0" w:rsidRDefault="0002078E" w:rsidP="005D029A">
            <w:pPr>
              <w:jc w:val="both"/>
              <w:rPr>
                <w:sz w:val="26"/>
                <w:szCs w:val="26"/>
              </w:rPr>
            </w:pPr>
            <w:r w:rsidRPr="00702F2D">
              <w:rPr>
                <w:b/>
                <w:sz w:val="26"/>
                <w:szCs w:val="26"/>
              </w:rPr>
              <w:t>Всего</w:t>
            </w:r>
            <w:r>
              <w:rPr>
                <w:sz w:val="26"/>
                <w:szCs w:val="26"/>
              </w:rPr>
              <w:t xml:space="preserve"> </w:t>
            </w:r>
            <w:r w:rsidRPr="00702F2D">
              <w:rPr>
                <w:b/>
                <w:sz w:val="26"/>
                <w:szCs w:val="26"/>
              </w:rPr>
              <w:t>рассмотрено</w:t>
            </w:r>
            <w:r>
              <w:rPr>
                <w:sz w:val="26"/>
                <w:szCs w:val="26"/>
              </w:rPr>
              <w:t>, из них:</w:t>
            </w:r>
          </w:p>
        </w:tc>
        <w:tc>
          <w:tcPr>
            <w:tcW w:w="1843" w:type="dxa"/>
          </w:tcPr>
          <w:p w:rsidR="0002078E" w:rsidRPr="000D4B06" w:rsidRDefault="00C20F6F" w:rsidP="005D029A">
            <w:pPr>
              <w:jc w:val="center"/>
              <w:rPr>
                <w:sz w:val="26"/>
                <w:szCs w:val="26"/>
              </w:rPr>
            </w:pPr>
            <w:r>
              <w:rPr>
                <w:sz w:val="26"/>
                <w:szCs w:val="26"/>
              </w:rPr>
              <w:t>1007</w:t>
            </w:r>
            <w:r w:rsidR="0002078E" w:rsidRPr="000D4B06">
              <w:rPr>
                <w:sz w:val="26"/>
                <w:szCs w:val="26"/>
              </w:rPr>
              <w:t xml:space="preserve"> (100%)</w:t>
            </w:r>
          </w:p>
        </w:tc>
        <w:tc>
          <w:tcPr>
            <w:tcW w:w="1701" w:type="dxa"/>
          </w:tcPr>
          <w:p w:rsidR="0002078E" w:rsidRPr="00A900AA" w:rsidRDefault="00C20F6F" w:rsidP="002A5891">
            <w:pPr>
              <w:jc w:val="center"/>
              <w:rPr>
                <w:sz w:val="26"/>
                <w:szCs w:val="26"/>
              </w:rPr>
            </w:pPr>
            <w:r>
              <w:rPr>
                <w:sz w:val="26"/>
                <w:szCs w:val="26"/>
              </w:rPr>
              <w:t>910</w:t>
            </w:r>
            <w:r w:rsidR="0002078E">
              <w:rPr>
                <w:sz w:val="26"/>
                <w:szCs w:val="26"/>
              </w:rPr>
              <w:t xml:space="preserve"> (100%)</w:t>
            </w:r>
          </w:p>
        </w:tc>
        <w:tc>
          <w:tcPr>
            <w:tcW w:w="1559" w:type="dxa"/>
          </w:tcPr>
          <w:p w:rsidR="0002078E" w:rsidRPr="00A900AA" w:rsidRDefault="0002078E" w:rsidP="00B45A13">
            <w:pPr>
              <w:jc w:val="center"/>
              <w:rPr>
                <w:sz w:val="26"/>
                <w:szCs w:val="26"/>
              </w:rPr>
            </w:pPr>
            <w:r>
              <w:rPr>
                <w:sz w:val="26"/>
                <w:szCs w:val="26"/>
              </w:rPr>
              <w:t>+</w:t>
            </w:r>
            <w:r w:rsidR="00B45A13">
              <w:rPr>
                <w:sz w:val="26"/>
                <w:szCs w:val="26"/>
              </w:rPr>
              <w:t>97</w:t>
            </w:r>
            <w:r>
              <w:rPr>
                <w:sz w:val="26"/>
                <w:szCs w:val="26"/>
              </w:rPr>
              <w:t xml:space="preserve"> (</w:t>
            </w:r>
            <w:r w:rsidR="00B45A13">
              <w:rPr>
                <w:sz w:val="26"/>
                <w:szCs w:val="26"/>
              </w:rPr>
              <w:t>9</w:t>
            </w:r>
            <w:r>
              <w:rPr>
                <w:sz w:val="26"/>
                <w:szCs w:val="26"/>
              </w:rPr>
              <w:t>,</w:t>
            </w:r>
            <w:r w:rsidR="00B45A13">
              <w:rPr>
                <w:sz w:val="26"/>
                <w:szCs w:val="26"/>
              </w:rPr>
              <w:t>6</w:t>
            </w:r>
            <w:r>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Р</w:t>
            </w:r>
            <w:r w:rsidRPr="00D57E33">
              <w:rPr>
                <w:sz w:val="26"/>
                <w:szCs w:val="26"/>
              </w:rPr>
              <w:t>ешено положительно</w:t>
            </w:r>
          </w:p>
        </w:tc>
        <w:tc>
          <w:tcPr>
            <w:tcW w:w="1843" w:type="dxa"/>
          </w:tcPr>
          <w:p w:rsidR="0002078E" w:rsidRPr="00E56AEF" w:rsidRDefault="00C20F6F" w:rsidP="009A2239">
            <w:pPr>
              <w:jc w:val="center"/>
              <w:rPr>
                <w:sz w:val="26"/>
                <w:szCs w:val="26"/>
              </w:rPr>
            </w:pPr>
            <w:r w:rsidRPr="00E56AEF">
              <w:rPr>
                <w:sz w:val="26"/>
                <w:szCs w:val="26"/>
              </w:rPr>
              <w:t>14</w:t>
            </w:r>
            <w:r w:rsidR="00260F8D" w:rsidRPr="00E56AEF">
              <w:rPr>
                <w:sz w:val="26"/>
                <w:szCs w:val="26"/>
              </w:rPr>
              <w:t>9</w:t>
            </w:r>
            <w:r w:rsidR="0002078E" w:rsidRPr="00E56AEF">
              <w:rPr>
                <w:sz w:val="26"/>
                <w:szCs w:val="26"/>
              </w:rPr>
              <w:t xml:space="preserve"> (</w:t>
            </w:r>
            <w:r w:rsidR="00260F8D" w:rsidRPr="00E56AEF">
              <w:rPr>
                <w:sz w:val="26"/>
                <w:szCs w:val="26"/>
              </w:rPr>
              <w:t>1</w:t>
            </w:r>
            <w:r w:rsidR="009A2239" w:rsidRPr="00E56AEF">
              <w:rPr>
                <w:sz w:val="26"/>
                <w:szCs w:val="26"/>
              </w:rPr>
              <w:t>4</w:t>
            </w:r>
            <w:r w:rsidR="0002078E" w:rsidRPr="00E56AEF">
              <w:rPr>
                <w:sz w:val="26"/>
                <w:szCs w:val="26"/>
              </w:rPr>
              <w:t>,</w:t>
            </w:r>
            <w:r w:rsidR="009A2239" w:rsidRPr="00E56AEF">
              <w:rPr>
                <w:sz w:val="26"/>
                <w:szCs w:val="26"/>
              </w:rPr>
              <w:t>7</w:t>
            </w:r>
            <w:r w:rsidR="0002078E" w:rsidRPr="00E56AEF">
              <w:rPr>
                <w:sz w:val="26"/>
                <w:szCs w:val="26"/>
              </w:rPr>
              <w:t>%)</w:t>
            </w:r>
          </w:p>
        </w:tc>
        <w:tc>
          <w:tcPr>
            <w:tcW w:w="1701" w:type="dxa"/>
          </w:tcPr>
          <w:p w:rsidR="0002078E" w:rsidRPr="00E56AEF" w:rsidRDefault="00861D2F" w:rsidP="00861D2F">
            <w:pPr>
              <w:jc w:val="center"/>
              <w:rPr>
                <w:sz w:val="26"/>
                <w:szCs w:val="26"/>
              </w:rPr>
            </w:pPr>
            <w:r w:rsidRPr="00E56AEF">
              <w:rPr>
                <w:sz w:val="26"/>
                <w:szCs w:val="26"/>
              </w:rPr>
              <w:t>104</w:t>
            </w:r>
            <w:r w:rsidR="0002078E" w:rsidRPr="00E56AEF">
              <w:rPr>
                <w:sz w:val="26"/>
                <w:szCs w:val="26"/>
              </w:rPr>
              <w:t xml:space="preserve"> (</w:t>
            </w:r>
            <w:r w:rsidRPr="00E56AEF">
              <w:rPr>
                <w:sz w:val="26"/>
                <w:szCs w:val="26"/>
              </w:rPr>
              <w:t>11</w:t>
            </w:r>
            <w:r w:rsidR="0002078E" w:rsidRPr="00E56AEF">
              <w:rPr>
                <w:sz w:val="26"/>
                <w:szCs w:val="26"/>
              </w:rPr>
              <w:t>,</w:t>
            </w:r>
            <w:r w:rsidRPr="00E56AEF">
              <w:rPr>
                <w:sz w:val="26"/>
                <w:szCs w:val="26"/>
              </w:rPr>
              <w:t>4</w:t>
            </w:r>
            <w:r w:rsidR="0002078E" w:rsidRPr="00E56AEF">
              <w:rPr>
                <w:sz w:val="26"/>
                <w:szCs w:val="26"/>
              </w:rPr>
              <w:t>%)</w:t>
            </w:r>
          </w:p>
        </w:tc>
        <w:tc>
          <w:tcPr>
            <w:tcW w:w="1559" w:type="dxa"/>
          </w:tcPr>
          <w:p w:rsidR="0002078E" w:rsidRPr="00E56AEF" w:rsidRDefault="002D1D8B" w:rsidP="00B45A13">
            <w:pPr>
              <w:jc w:val="center"/>
              <w:rPr>
                <w:sz w:val="26"/>
                <w:szCs w:val="26"/>
              </w:rPr>
            </w:pPr>
            <w:r w:rsidRPr="00E56AEF">
              <w:rPr>
                <w:sz w:val="26"/>
                <w:szCs w:val="26"/>
              </w:rPr>
              <w:t>+</w:t>
            </w:r>
            <w:r w:rsidR="00B45A13">
              <w:rPr>
                <w:sz w:val="26"/>
                <w:szCs w:val="26"/>
              </w:rPr>
              <w:t>45</w:t>
            </w:r>
            <w:r w:rsidR="0002078E" w:rsidRPr="00E56AEF">
              <w:rPr>
                <w:sz w:val="26"/>
                <w:szCs w:val="26"/>
              </w:rPr>
              <w:t xml:space="preserve"> (</w:t>
            </w:r>
            <w:r w:rsidR="00B45A13">
              <w:rPr>
                <w:sz w:val="26"/>
                <w:szCs w:val="26"/>
              </w:rPr>
              <w:t>4</w:t>
            </w:r>
            <w:r w:rsidR="0002078E" w:rsidRPr="00E56AEF">
              <w:rPr>
                <w:sz w:val="26"/>
                <w:szCs w:val="26"/>
              </w:rPr>
              <w:t>,</w:t>
            </w:r>
            <w:r w:rsidR="00B45A13">
              <w:rPr>
                <w:sz w:val="26"/>
                <w:szCs w:val="26"/>
              </w:rPr>
              <w:t>4</w:t>
            </w:r>
            <w:r w:rsidR="0002078E" w:rsidRPr="00E56AEF">
              <w:rPr>
                <w:sz w:val="26"/>
                <w:szCs w:val="26"/>
              </w:rPr>
              <w:t>%)</w:t>
            </w:r>
          </w:p>
        </w:tc>
      </w:tr>
      <w:tr w:rsidR="0002078E" w:rsidRPr="00D57E33" w:rsidTr="0047061F">
        <w:tc>
          <w:tcPr>
            <w:tcW w:w="710" w:type="dxa"/>
          </w:tcPr>
          <w:p w:rsidR="0002078E" w:rsidRPr="00D57E33" w:rsidRDefault="0002078E" w:rsidP="005D029A">
            <w:pPr>
              <w:rPr>
                <w:sz w:val="26"/>
                <w:szCs w:val="26"/>
              </w:rPr>
            </w:pPr>
          </w:p>
        </w:tc>
        <w:tc>
          <w:tcPr>
            <w:tcW w:w="4110" w:type="dxa"/>
          </w:tcPr>
          <w:p w:rsidR="0002078E" w:rsidRPr="00D57E33" w:rsidRDefault="0002078E" w:rsidP="005D029A">
            <w:pPr>
              <w:jc w:val="both"/>
              <w:rPr>
                <w:sz w:val="26"/>
                <w:szCs w:val="26"/>
              </w:rPr>
            </w:pPr>
            <w:r>
              <w:rPr>
                <w:sz w:val="26"/>
                <w:szCs w:val="26"/>
              </w:rPr>
              <w:t>Даны разъяснения, рекомендации</w:t>
            </w:r>
          </w:p>
        </w:tc>
        <w:tc>
          <w:tcPr>
            <w:tcW w:w="1843" w:type="dxa"/>
          </w:tcPr>
          <w:p w:rsidR="0002078E" w:rsidRPr="00E56AEF" w:rsidRDefault="00C20F6F" w:rsidP="00E56AEF">
            <w:pPr>
              <w:jc w:val="center"/>
              <w:rPr>
                <w:sz w:val="26"/>
                <w:szCs w:val="26"/>
              </w:rPr>
            </w:pPr>
            <w:r w:rsidRPr="00E56AEF">
              <w:rPr>
                <w:sz w:val="26"/>
                <w:szCs w:val="26"/>
              </w:rPr>
              <w:t>39</w:t>
            </w:r>
            <w:r w:rsidR="00E56AEF" w:rsidRPr="00E56AEF">
              <w:rPr>
                <w:sz w:val="26"/>
                <w:szCs w:val="26"/>
              </w:rPr>
              <w:t>5</w:t>
            </w:r>
            <w:r w:rsidR="0002078E" w:rsidRPr="00E56AEF">
              <w:rPr>
                <w:sz w:val="26"/>
                <w:szCs w:val="26"/>
              </w:rPr>
              <w:t xml:space="preserve"> (</w:t>
            </w:r>
            <w:r w:rsidR="009A2239" w:rsidRPr="00E56AEF">
              <w:rPr>
                <w:sz w:val="26"/>
                <w:szCs w:val="26"/>
              </w:rPr>
              <w:t>39</w:t>
            </w:r>
            <w:r w:rsidR="0002078E" w:rsidRPr="00E56AEF">
              <w:rPr>
                <w:sz w:val="26"/>
                <w:szCs w:val="26"/>
              </w:rPr>
              <w:t>,</w:t>
            </w:r>
            <w:r w:rsidR="00E56AEF" w:rsidRPr="00E56AEF">
              <w:rPr>
                <w:sz w:val="26"/>
                <w:szCs w:val="26"/>
              </w:rPr>
              <w:t>3</w:t>
            </w:r>
            <w:r w:rsidR="0002078E" w:rsidRPr="00E56AEF">
              <w:rPr>
                <w:sz w:val="26"/>
                <w:szCs w:val="26"/>
              </w:rPr>
              <w:t>%)</w:t>
            </w:r>
          </w:p>
        </w:tc>
        <w:tc>
          <w:tcPr>
            <w:tcW w:w="1701" w:type="dxa"/>
          </w:tcPr>
          <w:p w:rsidR="0002078E" w:rsidRPr="00E56AEF" w:rsidRDefault="00861D2F" w:rsidP="00861D2F">
            <w:pPr>
              <w:jc w:val="center"/>
              <w:rPr>
                <w:sz w:val="26"/>
                <w:szCs w:val="26"/>
              </w:rPr>
            </w:pPr>
            <w:r w:rsidRPr="00E56AEF">
              <w:rPr>
                <w:sz w:val="26"/>
                <w:szCs w:val="26"/>
              </w:rPr>
              <w:t>411</w:t>
            </w:r>
            <w:r w:rsidR="0002078E" w:rsidRPr="00E56AEF">
              <w:rPr>
                <w:sz w:val="26"/>
                <w:szCs w:val="26"/>
              </w:rPr>
              <w:t xml:space="preserve"> (4</w:t>
            </w:r>
            <w:r w:rsidRPr="00E56AEF">
              <w:rPr>
                <w:sz w:val="26"/>
                <w:szCs w:val="26"/>
              </w:rPr>
              <w:t>5</w:t>
            </w:r>
            <w:r w:rsidR="0002078E" w:rsidRPr="00E56AEF">
              <w:rPr>
                <w:sz w:val="26"/>
                <w:szCs w:val="26"/>
              </w:rPr>
              <w:t>,</w:t>
            </w:r>
            <w:r w:rsidRPr="00E56AEF">
              <w:rPr>
                <w:sz w:val="26"/>
                <w:szCs w:val="26"/>
              </w:rPr>
              <w:t>1</w:t>
            </w:r>
            <w:r w:rsidR="0002078E" w:rsidRPr="00E56AEF">
              <w:rPr>
                <w:sz w:val="26"/>
                <w:szCs w:val="26"/>
              </w:rPr>
              <w:t>%)</w:t>
            </w:r>
          </w:p>
        </w:tc>
        <w:tc>
          <w:tcPr>
            <w:tcW w:w="1559" w:type="dxa"/>
          </w:tcPr>
          <w:p w:rsidR="0002078E" w:rsidRPr="00E56AEF" w:rsidRDefault="00B45A13" w:rsidP="00B45A13">
            <w:pPr>
              <w:jc w:val="center"/>
              <w:rPr>
                <w:sz w:val="26"/>
                <w:szCs w:val="26"/>
              </w:rPr>
            </w:pPr>
            <w:r>
              <w:rPr>
                <w:sz w:val="26"/>
                <w:szCs w:val="26"/>
              </w:rPr>
              <w:t>-</w:t>
            </w:r>
            <w:r w:rsidR="002D1D8B" w:rsidRPr="00E56AEF">
              <w:rPr>
                <w:sz w:val="26"/>
                <w:szCs w:val="26"/>
              </w:rPr>
              <w:t>1</w:t>
            </w:r>
            <w:r>
              <w:rPr>
                <w:sz w:val="26"/>
                <w:szCs w:val="26"/>
              </w:rPr>
              <w:t>6</w:t>
            </w:r>
            <w:r w:rsidR="0002078E" w:rsidRPr="00E56AEF">
              <w:rPr>
                <w:sz w:val="26"/>
                <w:szCs w:val="26"/>
              </w:rPr>
              <w:t xml:space="preserve"> (</w:t>
            </w:r>
            <w:r>
              <w:rPr>
                <w:sz w:val="26"/>
                <w:szCs w:val="26"/>
              </w:rPr>
              <w:t>1</w:t>
            </w:r>
            <w:r w:rsidR="0002078E" w:rsidRPr="00E56AEF">
              <w:rPr>
                <w:sz w:val="26"/>
                <w:szCs w:val="26"/>
              </w:rPr>
              <w:t>,</w:t>
            </w:r>
            <w:r>
              <w:rPr>
                <w:sz w:val="26"/>
                <w:szCs w:val="26"/>
              </w:rPr>
              <w:t>6</w:t>
            </w:r>
            <w:r w:rsidR="0002078E" w:rsidRPr="00E56AEF">
              <w:rPr>
                <w:sz w:val="26"/>
                <w:szCs w:val="26"/>
              </w:rPr>
              <w:t>%)</w:t>
            </w:r>
          </w:p>
        </w:tc>
      </w:tr>
      <w:tr w:rsidR="00260F8D" w:rsidRPr="00D57E33" w:rsidTr="0047061F">
        <w:tc>
          <w:tcPr>
            <w:tcW w:w="710" w:type="dxa"/>
          </w:tcPr>
          <w:p w:rsidR="00260F8D" w:rsidRPr="00D57E33" w:rsidRDefault="00260F8D" w:rsidP="009A1B1C">
            <w:pPr>
              <w:rPr>
                <w:sz w:val="26"/>
                <w:szCs w:val="26"/>
              </w:rPr>
            </w:pPr>
          </w:p>
        </w:tc>
        <w:tc>
          <w:tcPr>
            <w:tcW w:w="4110" w:type="dxa"/>
          </w:tcPr>
          <w:p w:rsidR="00260F8D" w:rsidRPr="00505A10" w:rsidRDefault="00260F8D" w:rsidP="009A1B1C">
            <w:pPr>
              <w:jc w:val="both"/>
              <w:rPr>
                <w:i/>
                <w:sz w:val="26"/>
                <w:szCs w:val="26"/>
              </w:rPr>
            </w:pPr>
            <w:r>
              <w:rPr>
                <w:sz w:val="26"/>
                <w:szCs w:val="26"/>
              </w:rPr>
              <w:t>Н</w:t>
            </w:r>
            <w:r w:rsidRPr="001A5A46">
              <w:rPr>
                <w:sz w:val="26"/>
                <w:szCs w:val="26"/>
              </w:rPr>
              <w:t xml:space="preserve">аправлено </w:t>
            </w:r>
            <w:r>
              <w:rPr>
                <w:sz w:val="26"/>
                <w:szCs w:val="26"/>
              </w:rPr>
              <w:t>по</w:t>
            </w:r>
            <w:r w:rsidRPr="001A5A46">
              <w:rPr>
                <w:sz w:val="26"/>
                <w:szCs w:val="26"/>
              </w:rPr>
              <w:t xml:space="preserve">  компетен</w:t>
            </w:r>
            <w:r>
              <w:rPr>
                <w:sz w:val="26"/>
                <w:szCs w:val="26"/>
              </w:rPr>
              <w:t>ции</w:t>
            </w:r>
          </w:p>
        </w:tc>
        <w:tc>
          <w:tcPr>
            <w:tcW w:w="1843" w:type="dxa"/>
          </w:tcPr>
          <w:p w:rsidR="00260F8D" w:rsidRPr="00E56AEF" w:rsidRDefault="00C20F6F" w:rsidP="009A2239">
            <w:pPr>
              <w:jc w:val="center"/>
              <w:rPr>
                <w:sz w:val="26"/>
                <w:szCs w:val="26"/>
              </w:rPr>
            </w:pPr>
            <w:r w:rsidRPr="00E56AEF">
              <w:rPr>
                <w:sz w:val="26"/>
                <w:szCs w:val="26"/>
              </w:rPr>
              <w:t>451</w:t>
            </w:r>
            <w:r w:rsidR="00260F8D" w:rsidRPr="00E56AEF">
              <w:rPr>
                <w:sz w:val="26"/>
                <w:szCs w:val="26"/>
              </w:rPr>
              <w:t>(4</w:t>
            </w:r>
            <w:r w:rsidR="009A2239" w:rsidRPr="00E56AEF">
              <w:rPr>
                <w:sz w:val="26"/>
                <w:szCs w:val="26"/>
              </w:rPr>
              <w:t>4</w:t>
            </w:r>
            <w:r w:rsidR="00260F8D" w:rsidRPr="00E56AEF">
              <w:rPr>
                <w:sz w:val="26"/>
                <w:szCs w:val="26"/>
              </w:rPr>
              <w:t>,</w:t>
            </w:r>
            <w:r w:rsidR="009A2239" w:rsidRPr="00E56AEF">
              <w:rPr>
                <w:sz w:val="26"/>
                <w:szCs w:val="26"/>
              </w:rPr>
              <w:t>8</w:t>
            </w:r>
            <w:r w:rsidR="00260F8D" w:rsidRPr="00E56AEF">
              <w:rPr>
                <w:sz w:val="26"/>
                <w:szCs w:val="26"/>
              </w:rPr>
              <w:t>%)</w:t>
            </w:r>
          </w:p>
        </w:tc>
        <w:tc>
          <w:tcPr>
            <w:tcW w:w="1701" w:type="dxa"/>
          </w:tcPr>
          <w:p w:rsidR="00260F8D" w:rsidRPr="00E56AEF" w:rsidRDefault="00861D2F" w:rsidP="00861D2F">
            <w:pPr>
              <w:jc w:val="center"/>
              <w:rPr>
                <w:sz w:val="26"/>
                <w:szCs w:val="26"/>
              </w:rPr>
            </w:pPr>
            <w:r w:rsidRPr="00E56AEF">
              <w:rPr>
                <w:sz w:val="26"/>
                <w:szCs w:val="26"/>
              </w:rPr>
              <w:t>383</w:t>
            </w:r>
            <w:r w:rsidR="00260F8D" w:rsidRPr="00E56AEF">
              <w:rPr>
                <w:sz w:val="26"/>
                <w:szCs w:val="26"/>
              </w:rPr>
              <w:t xml:space="preserve"> (4</w:t>
            </w:r>
            <w:r w:rsidRPr="00E56AEF">
              <w:rPr>
                <w:sz w:val="26"/>
                <w:szCs w:val="26"/>
              </w:rPr>
              <w:t>2</w:t>
            </w:r>
            <w:r w:rsidR="00260F8D" w:rsidRPr="00E56AEF">
              <w:rPr>
                <w:sz w:val="26"/>
                <w:szCs w:val="26"/>
              </w:rPr>
              <w:t>,</w:t>
            </w:r>
            <w:r w:rsidRPr="00E56AEF">
              <w:rPr>
                <w:sz w:val="26"/>
                <w:szCs w:val="26"/>
              </w:rPr>
              <w:t>1</w:t>
            </w:r>
            <w:r w:rsidR="00260F8D" w:rsidRPr="00E56AEF">
              <w:rPr>
                <w:sz w:val="26"/>
                <w:szCs w:val="26"/>
              </w:rPr>
              <w:t>%)</w:t>
            </w:r>
          </w:p>
        </w:tc>
        <w:tc>
          <w:tcPr>
            <w:tcW w:w="1559" w:type="dxa"/>
          </w:tcPr>
          <w:p w:rsidR="00260F8D" w:rsidRPr="00E56AEF" w:rsidRDefault="00260F8D" w:rsidP="00EF4F02">
            <w:pPr>
              <w:jc w:val="center"/>
              <w:rPr>
                <w:sz w:val="26"/>
                <w:szCs w:val="26"/>
              </w:rPr>
            </w:pPr>
            <w:r w:rsidRPr="00E56AEF">
              <w:rPr>
                <w:sz w:val="26"/>
                <w:szCs w:val="26"/>
              </w:rPr>
              <w:t>+</w:t>
            </w:r>
            <w:r w:rsidR="00EF4F02">
              <w:rPr>
                <w:sz w:val="26"/>
                <w:szCs w:val="26"/>
              </w:rPr>
              <w:t>68</w:t>
            </w:r>
            <w:r w:rsidRPr="00E56AEF">
              <w:rPr>
                <w:sz w:val="26"/>
                <w:szCs w:val="26"/>
              </w:rPr>
              <w:t xml:space="preserve"> (</w:t>
            </w:r>
            <w:r w:rsidR="00EF4F02">
              <w:rPr>
                <w:sz w:val="26"/>
                <w:szCs w:val="26"/>
              </w:rPr>
              <w:t>6</w:t>
            </w:r>
            <w:r w:rsidR="002D1D8B" w:rsidRPr="00E56AEF">
              <w:rPr>
                <w:sz w:val="26"/>
                <w:szCs w:val="26"/>
              </w:rPr>
              <w:t>,</w:t>
            </w:r>
            <w:r w:rsidR="00EF4F02">
              <w:rPr>
                <w:sz w:val="26"/>
                <w:szCs w:val="26"/>
              </w:rPr>
              <w:t>7</w:t>
            </w:r>
            <w:r w:rsidRPr="00E56AEF">
              <w:rPr>
                <w:sz w:val="26"/>
                <w:szCs w:val="26"/>
              </w:rPr>
              <w:t>%)</w:t>
            </w:r>
          </w:p>
        </w:tc>
      </w:tr>
      <w:tr w:rsidR="00260F8D" w:rsidRPr="00D57E33" w:rsidTr="0047061F">
        <w:tc>
          <w:tcPr>
            <w:tcW w:w="710" w:type="dxa"/>
          </w:tcPr>
          <w:p w:rsidR="00260F8D" w:rsidRPr="00D57E33" w:rsidRDefault="00260F8D" w:rsidP="009A1B1C">
            <w:pPr>
              <w:rPr>
                <w:sz w:val="26"/>
                <w:szCs w:val="26"/>
              </w:rPr>
            </w:pPr>
          </w:p>
        </w:tc>
        <w:tc>
          <w:tcPr>
            <w:tcW w:w="4110" w:type="dxa"/>
          </w:tcPr>
          <w:p w:rsidR="00260F8D" w:rsidRDefault="00260F8D" w:rsidP="009A1B1C">
            <w:pPr>
              <w:jc w:val="both"/>
              <w:rPr>
                <w:sz w:val="26"/>
                <w:szCs w:val="26"/>
              </w:rPr>
            </w:pPr>
            <w:r>
              <w:rPr>
                <w:sz w:val="26"/>
                <w:szCs w:val="26"/>
              </w:rPr>
              <w:t>Находятся на рассмотрении</w:t>
            </w:r>
          </w:p>
        </w:tc>
        <w:tc>
          <w:tcPr>
            <w:tcW w:w="1843" w:type="dxa"/>
          </w:tcPr>
          <w:p w:rsidR="00260F8D" w:rsidRPr="00E56AEF" w:rsidRDefault="00260F8D" w:rsidP="00E56AEF">
            <w:pPr>
              <w:jc w:val="center"/>
              <w:rPr>
                <w:sz w:val="26"/>
                <w:szCs w:val="26"/>
              </w:rPr>
            </w:pPr>
            <w:r w:rsidRPr="00E56AEF">
              <w:rPr>
                <w:sz w:val="26"/>
                <w:szCs w:val="26"/>
              </w:rPr>
              <w:t>1</w:t>
            </w:r>
            <w:r w:rsidR="00E56AEF" w:rsidRPr="00E56AEF">
              <w:rPr>
                <w:sz w:val="26"/>
                <w:szCs w:val="26"/>
              </w:rPr>
              <w:t>2</w:t>
            </w:r>
            <w:r w:rsidRPr="00E56AEF">
              <w:rPr>
                <w:sz w:val="26"/>
                <w:szCs w:val="26"/>
              </w:rPr>
              <w:t xml:space="preserve"> (</w:t>
            </w:r>
            <w:r w:rsidR="009A2239" w:rsidRPr="00E56AEF">
              <w:rPr>
                <w:sz w:val="26"/>
                <w:szCs w:val="26"/>
              </w:rPr>
              <w:t>1</w:t>
            </w:r>
            <w:r w:rsidRPr="00E56AEF">
              <w:rPr>
                <w:sz w:val="26"/>
                <w:szCs w:val="26"/>
              </w:rPr>
              <w:t>,</w:t>
            </w:r>
            <w:r w:rsidR="00E56AEF" w:rsidRPr="00E56AEF">
              <w:rPr>
                <w:sz w:val="26"/>
                <w:szCs w:val="26"/>
              </w:rPr>
              <w:t>2</w:t>
            </w:r>
            <w:r w:rsidRPr="00E56AEF">
              <w:rPr>
                <w:sz w:val="26"/>
                <w:szCs w:val="26"/>
              </w:rPr>
              <w:t>%)</w:t>
            </w:r>
          </w:p>
        </w:tc>
        <w:tc>
          <w:tcPr>
            <w:tcW w:w="1701" w:type="dxa"/>
          </w:tcPr>
          <w:p w:rsidR="00260F8D" w:rsidRPr="00E56AEF" w:rsidRDefault="00861D2F" w:rsidP="00861D2F">
            <w:pPr>
              <w:jc w:val="center"/>
              <w:rPr>
                <w:sz w:val="26"/>
                <w:szCs w:val="26"/>
              </w:rPr>
            </w:pPr>
            <w:r w:rsidRPr="00E56AEF">
              <w:rPr>
                <w:sz w:val="26"/>
                <w:szCs w:val="26"/>
              </w:rPr>
              <w:t>12</w:t>
            </w:r>
            <w:r w:rsidR="00260F8D" w:rsidRPr="00E56AEF">
              <w:rPr>
                <w:sz w:val="26"/>
                <w:szCs w:val="26"/>
              </w:rPr>
              <w:t xml:space="preserve"> (</w:t>
            </w:r>
            <w:r w:rsidRPr="00E56AEF">
              <w:rPr>
                <w:sz w:val="26"/>
                <w:szCs w:val="26"/>
              </w:rPr>
              <w:t>1</w:t>
            </w:r>
            <w:r w:rsidR="00260F8D" w:rsidRPr="00E56AEF">
              <w:rPr>
                <w:sz w:val="26"/>
                <w:szCs w:val="26"/>
              </w:rPr>
              <w:t>,</w:t>
            </w:r>
            <w:r w:rsidRPr="00E56AEF">
              <w:rPr>
                <w:sz w:val="26"/>
                <w:szCs w:val="26"/>
              </w:rPr>
              <w:t>3</w:t>
            </w:r>
            <w:r w:rsidR="00260F8D" w:rsidRPr="00E56AEF">
              <w:rPr>
                <w:sz w:val="26"/>
                <w:szCs w:val="26"/>
              </w:rPr>
              <w:t>%)</w:t>
            </w:r>
          </w:p>
        </w:tc>
        <w:tc>
          <w:tcPr>
            <w:tcW w:w="1559" w:type="dxa"/>
          </w:tcPr>
          <w:p w:rsidR="00260F8D" w:rsidRPr="00E56AEF" w:rsidRDefault="00EF4F02" w:rsidP="00EF4F02">
            <w:pPr>
              <w:jc w:val="center"/>
              <w:rPr>
                <w:sz w:val="26"/>
                <w:szCs w:val="26"/>
              </w:rPr>
            </w:pPr>
            <w:r>
              <w:rPr>
                <w:sz w:val="26"/>
                <w:szCs w:val="26"/>
              </w:rPr>
              <w:t>0</w:t>
            </w:r>
            <w:r w:rsidR="00260F8D" w:rsidRPr="00E56AEF">
              <w:rPr>
                <w:sz w:val="26"/>
                <w:szCs w:val="26"/>
              </w:rPr>
              <w:t xml:space="preserve"> (</w:t>
            </w:r>
            <w:r>
              <w:rPr>
                <w:sz w:val="26"/>
                <w:szCs w:val="26"/>
              </w:rPr>
              <w:t>0</w:t>
            </w:r>
            <w:r w:rsidR="00260F8D" w:rsidRPr="00E56AEF">
              <w:rPr>
                <w:sz w:val="26"/>
                <w:szCs w:val="26"/>
              </w:rPr>
              <w:t>%)</w:t>
            </w:r>
          </w:p>
        </w:tc>
      </w:tr>
    </w:tbl>
    <w:p w:rsidR="00E5605F" w:rsidRDefault="00E5605F" w:rsidP="0086403B">
      <w:pPr>
        <w:shd w:val="clear" w:color="auto" w:fill="FFFFFF"/>
        <w:contextualSpacing/>
        <w:rPr>
          <w:b/>
          <w:spacing w:val="-2"/>
          <w:sz w:val="28"/>
        </w:rPr>
      </w:pPr>
    </w:p>
    <w:p w:rsidR="00E72774" w:rsidRDefault="00E72774" w:rsidP="00EC29D3">
      <w:pPr>
        <w:contextualSpacing/>
        <w:rPr>
          <w:sz w:val="28"/>
          <w:szCs w:val="28"/>
        </w:rPr>
      </w:pPr>
    </w:p>
    <w:p w:rsidR="00D9087B" w:rsidRDefault="00D9087B" w:rsidP="00D9087B">
      <w:pPr>
        <w:tabs>
          <w:tab w:val="left" w:pos="142"/>
        </w:tabs>
        <w:contextualSpacing/>
        <w:rPr>
          <w:sz w:val="28"/>
          <w:szCs w:val="28"/>
        </w:rPr>
      </w:pPr>
      <w:r>
        <w:rPr>
          <w:sz w:val="28"/>
          <w:szCs w:val="28"/>
        </w:rPr>
        <w:t>Начальник сектора по работе</w:t>
      </w:r>
    </w:p>
    <w:p w:rsidR="008A5A27" w:rsidRPr="00CD507D" w:rsidRDefault="00D9087B" w:rsidP="00CD507D">
      <w:pPr>
        <w:tabs>
          <w:tab w:val="left" w:pos="142"/>
        </w:tabs>
        <w:contextualSpacing/>
        <w:rPr>
          <w:sz w:val="28"/>
          <w:szCs w:val="28"/>
        </w:rPr>
      </w:pPr>
      <w:r>
        <w:rPr>
          <w:sz w:val="28"/>
          <w:szCs w:val="28"/>
        </w:rPr>
        <w:t xml:space="preserve">с обращениями граждан                                               </w:t>
      </w:r>
      <w:r w:rsidR="00CD507D">
        <w:rPr>
          <w:sz w:val="28"/>
          <w:szCs w:val="28"/>
        </w:rPr>
        <w:t xml:space="preserve">                  Т.А. </w:t>
      </w:r>
      <w:proofErr w:type="spellStart"/>
      <w:r w:rsidR="00CD507D">
        <w:rPr>
          <w:sz w:val="28"/>
          <w:szCs w:val="28"/>
        </w:rPr>
        <w:t>Ховалкина</w:t>
      </w:r>
      <w:proofErr w:type="spellEnd"/>
    </w:p>
    <w:sectPr w:rsidR="008A5A27" w:rsidRPr="00CD507D" w:rsidSect="00E74211">
      <w:headerReference w:type="first" r:id="rId7"/>
      <w:pgSz w:w="11906" w:h="16838"/>
      <w:pgMar w:top="1134" w:right="850" w:bottom="1134" w:left="1701" w:header="5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77" w:rsidRDefault="00363277">
      <w:r>
        <w:separator/>
      </w:r>
    </w:p>
  </w:endnote>
  <w:endnote w:type="continuationSeparator" w:id="1">
    <w:p w:rsidR="00363277" w:rsidRDefault="00363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77" w:rsidRDefault="00363277">
      <w:r>
        <w:separator/>
      </w:r>
    </w:p>
  </w:footnote>
  <w:footnote w:type="continuationSeparator" w:id="1">
    <w:p w:rsidR="00363277" w:rsidRDefault="00363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02" w:rsidRDefault="00EF4F02" w:rsidP="005656BC">
    <w:pPr>
      <w:pStyle w:val="a6"/>
      <w:tabs>
        <w:tab w:val="clear" w:pos="9355"/>
      </w:tabs>
      <w:ind w:right="4960"/>
      <w:jc w:val="center"/>
    </w:pPr>
    <w:r>
      <w:rPr>
        <w:noProof/>
      </w:rPr>
      <w:drawing>
        <wp:inline distT="0" distB="0" distL="0" distR="0">
          <wp:extent cx="723900" cy="723900"/>
          <wp:effectExtent l="1905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1">
                    <a:grayscl/>
                    <a:biLevel thresh="50000"/>
                  </a:blip>
                  <a:srcRect/>
                  <a:stretch>
                    <a:fillRect/>
                  </a:stretch>
                </pic:blipFill>
                <pic:spPr bwMode="auto">
                  <a:xfrm>
                    <a:off x="0" y="0"/>
                    <a:ext cx="723900" cy="723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73729"/>
  </w:hdrShapeDefaults>
  <w:footnotePr>
    <w:footnote w:id="0"/>
    <w:footnote w:id="1"/>
  </w:footnotePr>
  <w:endnotePr>
    <w:endnote w:id="0"/>
    <w:endnote w:id="1"/>
  </w:endnotePr>
  <w:compat/>
  <w:rsids>
    <w:rsidRoot w:val="00B835A4"/>
    <w:rsid w:val="000055E2"/>
    <w:rsid w:val="00013DB2"/>
    <w:rsid w:val="0002078E"/>
    <w:rsid w:val="00021F57"/>
    <w:rsid w:val="0002532B"/>
    <w:rsid w:val="00031AAD"/>
    <w:rsid w:val="000502F8"/>
    <w:rsid w:val="00053EB6"/>
    <w:rsid w:val="00072C42"/>
    <w:rsid w:val="000A0137"/>
    <w:rsid w:val="000A7A20"/>
    <w:rsid w:val="000B2C3C"/>
    <w:rsid w:val="000D4B06"/>
    <w:rsid w:val="000E5119"/>
    <w:rsid w:val="001115D2"/>
    <w:rsid w:val="00116C97"/>
    <w:rsid w:val="001269E3"/>
    <w:rsid w:val="0013489F"/>
    <w:rsid w:val="001378A9"/>
    <w:rsid w:val="00151FAC"/>
    <w:rsid w:val="001576DF"/>
    <w:rsid w:val="001636CE"/>
    <w:rsid w:val="00163ABD"/>
    <w:rsid w:val="0016670D"/>
    <w:rsid w:val="001729A5"/>
    <w:rsid w:val="00177C67"/>
    <w:rsid w:val="00182D4C"/>
    <w:rsid w:val="001843D8"/>
    <w:rsid w:val="001A1823"/>
    <w:rsid w:val="001A794C"/>
    <w:rsid w:val="001E5CA6"/>
    <w:rsid w:val="001F6987"/>
    <w:rsid w:val="00207D7B"/>
    <w:rsid w:val="002114F6"/>
    <w:rsid w:val="002133D5"/>
    <w:rsid w:val="0023735E"/>
    <w:rsid w:val="00254E28"/>
    <w:rsid w:val="00260F8D"/>
    <w:rsid w:val="00265B7C"/>
    <w:rsid w:val="00280A6D"/>
    <w:rsid w:val="002A5891"/>
    <w:rsid w:val="002C0566"/>
    <w:rsid w:val="002C093F"/>
    <w:rsid w:val="002D128D"/>
    <w:rsid w:val="002D1D8B"/>
    <w:rsid w:val="002E762C"/>
    <w:rsid w:val="003150C8"/>
    <w:rsid w:val="00363277"/>
    <w:rsid w:val="003C5050"/>
    <w:rsid w:val="003C537E"/>
    <w:rsid w:val="00421A97"/>
    <w:rsid w:val="00430D1D"/>
    <w:rsid w:val="00434332"/>
    <w:rsid w:val="004574B2"/>
    <w:rsid w:val="004625FC"/>
    <w:rsid w:val="0047061F"/>
    <w:rsid w:val="004C546C"/>
    <w:rsid w:val="004D0C5B"/>
    <w:rsid w:val="004D79EA"/>
    <w:rsid w:val="004E1498"/>
    <w:rsid w:val="00502B29"/>
    <w:rsid w:val="00511C87"/>
    <w:rsid w:val="005176CD"/>
    <w:rsid w:val="00520381"/>
    <w:rsid w:val="005203EE"/>
    <w:rsid w:val="0054001E"/>
    <w:rsid w:val="005656BC"/>
    <w:rsid w:val="0058785C"/>
    <w:rsid w:val="005C12CE"/>
    <w:rsid w:val="005D029A"/>
    <w:rsid w:val="005D071D"/>
    <w:rsid w:val="005E3F14"/>
    <w:rsid w:val="005E4F17"/>
    <w:rsid w:val="006163F7"/>
    <w:rsid w:val="0062587F"/>
    <w:rsid w:val="00636260"/>
    <w:rsid w:val="00665D35"/>
    <w:rsid w:val="00681F48"/>
    <w:rsid w:val="00683F54"/>
    <w:rsid w:val="0069518B"/>
    <w:rsid w:val="006A161E"/>
    <w:rsid w:val="006B20D7"/>
    <w:rsid w:val="006B3266"/>
    <w:rsid w:val="00703B19"/>
    <w:rsid w:val="00705338"/>
    <w:rsid w:val="007108F3"/>
    <w:rsid w:val="00745542"/>
    <w:rsid w:val="00761A26"/>
    <w:rsid w:val="00767BC6"/>
    <w:rsid w:val="00783F41"/>
    <w:rsid w:val="007B571F"/>
    <w:rsid w:val="007D0B08"/>
    <w:rsid w:val="007D0E81"/>
    <w:rsid w:val="0080131D"/>
    <w:rsid w:val="008046AE"/>
    <w:rsid w:val="008047E2"/>
    <w:rsid w:val="008102DE"/>
    <w:rsid w:val="00826A8F"/>
    <w:rsid w:val="00841415"/>
    <w:rsid w:val="00847DE1"/>
    <w:rsid w:val="00861D2F"/>
    <w:rsid w:val="0086403B"/>
    <w:rsid w:val="008761E0"/>
    <w:rsid w:val="0087771D"/>
    <w:rsid w:val="00877E48"/>
    <w:rsid w:val="00890B19"/>
    <w:rsid w:val="008A5A27"/>
    <w:rsid w:val="008B4E4A"/>
    <w:rsid w:val="008B4F6D"/>
    <w:rsid w:val="008C1B76"/>
    <w:rsid w:val="008D5FE8"/>
    <w:rsid w:val="008E1E87"/>
    <w:rsid w:val="00903B1C"/>
    <w:rsid w:val="0092473D"/>
    <w:rsid w:val="0093646D"/>
    <w:rsid w:val="009415F7"/>
    <w:rsid w:val="0096362B"/>
    <w:rsid w:val="00986318"/>
    <w:rsid w:val="0099432E"/>
    <w:rsid w:val="009944F4"/>
    <w:rsid w:val="009A13A1"/>
    <w:rsid w:val="009A1B1C"/>
    <w:rsid w:val="009A2239"/>
    <w:rsid w:val="009A2E19"/>
    <w:rsid w:val="009C0A7C"/>
    <w:rsid w:val="00A1673B"/>
    <w:rsid w:val="00A21DAB"/>
    <w:rsid w:val="00A3757F"/>
    <w:rsid w:val="00A4341F"/>
    <w:rsid w:val="00A70E92"/>
    <w:rsid w:val="00A819DB"/>
    <w:rsid w:val="00AA547D"/>
    <w:rsid w:val="00AB5386"/>
    <w:rsid w:val="00AC135F"/>
    <w:rsid w:val="00AD23C2"/>
    <w:rsid w:val="00AE65FA"/>
    <w:rsid w:val="00AF2E76"/>
    <w:rsid w:val="00B370E3"/>
    <w:rsid w:val="00B45A13"/>
    <w:rsid w:val="00B51644"/>
    <w:rsid w:val="00B60413"/>
    <w:rsid w:val="00B835A4"/>
    <w:rsid w:val="00BA0ABB"/>
    <w:rsid w:val="00BC0EE8"/>
    <w:rsid w:val="00BD4CC9"/>
    <w:rsid w:val="00BD75F8"/>
    <w:rsid w:val="00C01228"/>
    <w:rsid w:val="00C171C5"/>
    <w:rsid w:val="00C20F6F"/>
    <w:rsid w:val="00C33D21"/>
    <w:rsid w:val="00C427AD"/>
    <w:rsid w:val="00C45063"/>
    <w:rsid w:val="00C642CD"/>
    <w:rsid w:val="00C94390"/>
    <w:rsid w:val="00CC0635"/>
    <w:rsid w:val="00CD507D"/>
    <w:rsid w:val="00CE35BA"/>
    <w:rsid w:val="00CF6543"/>
    <w:rsid w:val="00D23C79"/>
    <w:rsid w:val="00D32A64"/>
    <w:rsid w:val="00D3395F"/>
    <w:rsid w:val="00D742EA"/>
    <w:rsid w:val="00D9087B"/>
    <w:rsid w:val="00D93CA5"/>
    <w:rsid w:val="00D9526E"/>
    <w:rsid w:val="00DA1098"/>
    <w:rsid w:val="00DC37BA"/>
    <w:rsid w:val="00DE140F"/>
    <w:rsid w:val="00DE29A7"/>
    <w:rsid w:val="00E042DB"/>
    <w:rsid w:val="00E312FE"/>
    <w:rsid w:val="00E4643B"/>
    <w:rsid w:val="00E5605F"/>
    <w:rsid w:val="00E56AEF"/>
    <w:rsid w:val="00E622C1"/>
    <w:rsid w:val="00E62CB8"/>
    <w:rsid w:val="00E72774"/>
    <w:rsid w:val="00E74211"/>
    <w:rsid w:val="00E770AA"/>
    <w:rsid w:val="00E848C5"/>
    <w:rsid w:val="00E865CD"/>
    <w:rsid w:val="00EC29D3"/>
    <w:rsid w:val="00EF4F02"/>
    <w:rsid w:val="00F05ADE"/>
    <w:rsid w:val="00F23B9E"/>
    <w:rsid w:val="00F47D1F"/>
    <w:rsid w:val="00F60231"/>
    <w:rsid w:val="00F817B7"/>
    <w:rsid w:val="00F8245E"/>
    <w:rsid w:val="00FA6304"/>
    <w:rsid w:val="00FD2B4C"/>
    <w:rsid w:val="00FD6BB8"/>
    <w:rsid w:val="00FE2351"/>
    <w:rsid w:val="00FE417C"/>
    <w:rsid w:val="00FE4D77"/>
    <w:rsid w:val="00FF09F8"/>
    <w:rsid w:val="00FF3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42CD"/>
    <w:pPr>
      <w:jc w:val="both"/>
    </w:pPr>
    <w:rPr>
      <w:sz w:val="28"/>
    </w:rPr>
  </w:style>
  <w:style w:type="character" w:customStyle="1" w:styleId="a4">
    <w:name w:val="Основной текст Знак"/>
    <w:basedOn w:val="a0"/>
    <w:link w:val="a3"/>
    <w:rsid w:val="00C642CD"/>
    <w:rPr>
      <w:rFonts w:ascii="Times New Roman" w:eastAsia="Times New Roman" w:hAnsi="Times New Roman" w:cs="Times New Roman"/>
      <w:sz w:val="28"/>
      <w:szCs w:val="24"/>
      <w:lang w:eastAsia="ru-RU"/>
    </w:rPr>
  </w:style>
  <w:style w:type="character" w:styleId="a5">
    <w:name w:val="Hyperlink"/>
    <w:basedOn w:val="a0"/>
    <w:uiPriority w:val="99"/>
    <w:rsid w:val="00C642CD"/>
    <w:rPr>
      <w:color w:val="0000FF"/>
      <w:u w:val="single"/>
    </w:rPr>
  </w:style>
  <w:style w:type="paragraph" w:styleId="a6">
    <w:name w:val="header"/>
    <w:basedOn w:val="a"/>
    <w:link w:val="a7"/>
    <w:uiPriority w:val="99"/>
    <w:semiHidden/>
    <w:unhideWhenUsed/>
    <w:rsid w:val="00C642CD"/>
    <w:pPr>
      <w:tabs>
        <w:tab w:val="center" w:pos="4677"/>
        <w:tab w:val="right" w:pos="9355"/>
      </w:tabs>
    </w:pPr>
  </w:style>
  <w:style w:type="character" w:customStyle="1" w:styleId="a7">
    <w:name w:val="Верхний колонтитул Знак"/>
    <w:basedOn w:val="a0"/>
    <w:link w:val="a6"/>
    <w:uiPriority w:val="99"/>
    <w:semiHidden/>
    <w:rsid w:val="00C642CD"/>
    <w:rPr>
      <w:rFonts w:ascii="Times New Roman" w:eastAsia="Times New Roman" w:hAnsi="Times New Roman" w:cs="Times New Roman"/>
      <w:sz w:val="24"/>
      <w:szCs w:val="24"/>
      <w:lang w:eastAsia="ru-RU"/>
    </w:rPr>
  </w:style>
  <w:style w:type="table" w:styleId="a8">
    <w:name w:val="Table Grid"/>
    <w:basedOn w:val="a1"/>
    <w:uiPriority w:val="59"/>
    <w:rsid w:val="00EC29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02078E"/>
    <w:rPr>
      <w:rFonts w:ascii="Tahoma" w:hAnsi="Tahoma" w:cs="Tahoma"/>
      <w:sz w:val="16"/>
      <w:szCs w:val="16"/>
    </w:rPr>
  </w:style>
  <w:style w:type="character" w:customStyle="1" w:styleId="aa">
    <w:name w:val="Текст выноски Знак"/>
    <w:basedOn w:val="a0"/>
    <w:link w:val="a9"/>
    <w:uiPriority w:val="99"/>
    <w:semiHidden/>
    <w:rsid w:val="000207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s@alreg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valkina.328-1\&#1056;&#1072;&#1073;&#1086;&#1095;&#1080;&#1081;%20&#1089;&#1090;&#1086;&#1083;\&#1054;&#1090;&#1074;&#1077;&#1090;&#1099;\&#1041;&#1083;&#1072;&#1085;&#1082;%20&#1086;&#1088;&#1075;&#1072;&#1085;&#1080;&#1079;&#1072;&#1094;&#1080;&#1086;&#1085;&#1085;&#1086;&#1075;&#1086;%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организационного управления</Template>
  <TotalTime>1957</TotalTime>
  <Pages>4</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KSND</Company>
  <LinksUpToDate>false</LinksUpToDate>
  <CharactersWithSpaces>8293</CharactersWithSpaces>
  <SharedDoc>false</SharedDoc>
  <HLinks>
    <vt:vector size="6" baseType="variant">
      <vt:variant>
        <vt:i4>5570661</vt:i4>
      </vt:variant>
      <vt:variant>
        <vt:i4>0</vt:i4>
      </vt:variant>
      <vt:variant>
        <vt:i4>0</vt:i4>
      </vt:variant>
      <vt:variant>
        <vt:i4>5</vt:i4>
      </vt:variant>
      <vt:variant>
        <vt:lpwstr>mailto:kzs@alregn.ru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hovalkina</dc:creator>
  <cp:keywords/>
  <dc:description/>
  <cp:lastModifiedBy>hovalkina</cp:lastModifiedBy>
  <cp:revision>23</cp:revision>
  <cp:lastPrinted>2016-01-15T10:47:00Z</cp:lastPrinted>
  <dcterms:created xsi:type="dcterms:W3CDTF">2014-10-13T01:03:00Z</dcterms:created>
  <dcterms:modified xsi:type="dcterms:W3CDTF">2016-01-19T02:56:00Z</dcterms:modified>
</cp:coreProperties>
</file>