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Default="007D6443" w:rsidP="00AE0A87">
      <w:pPr>
        <w:spacing w:after="0" w:line="240" w:lineRule="auto"/>
        <w:jc w:val="center"/>
        <w:rPr>
          <w:rFonts w:ascii="Times New Roman" w:hAnsi="Times New Roman" w:cs="Times New Roman"/>
          <w:sz w:val="28"/>
          <w:szCs w:val="28"/>
        </w:rPr>
      </w:pPr>
      <w:r w:rsidRPr="007D6443">
        <w:rPr>
          <w:rFonts w:ascii="Times New Roman" w:hAnsi="Times New Roman" w:cs="Times New Roman"/>
          <w:sz w:val="28"/>
          <w:szCs w:val="28"/>
        </w:rPr>
        <w:t>С</w:t>
      </w:r>
      <w:r w:rsidR="002E15B7">
        <w:rPr>
          <w:rFonts w:ascii="Times New Roman" w:hAnsi="Times New Roman" w:cs="Times New Roman"/>
          <w:sz w:val="28"/>
          <w:szCs w:val="28"/>
        </w:rPr>
        <w:t xml:space="preserve">правочная информация к вопросу </w:t>
      </w:r>
    </w:p>
    <w:p w:rsidR="00466A9C" w:rsidRDefault="002E15B7" w:rsidP="009940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E15B7">
        <w:rPr>
          <w:rFonts w:ascii="Times New Roman" w:hAnsi="Times New Roman" w:cs="Times New Roman"/>
          <w:sz w:val="28"/>
          <w:szCs w:val="28"/>
        </w:rPr>
        <w:t xml:space="preserve">Об отзывах Алтайского краевого Законодательного Собрания на проекты федеральных законов, поступившие из </w:t>
      </w:r>
    </w:p>
    <w:p w:rsidR="007D6443" w:rsidRDefault="002E15B7" w:rsidP="00994006">
      <w:pPr>
        <w:spacing w:after="0" w:line="240" w:lineRule="auto"/>
        <w:jc w:val="center"/>
        <w:rPr>
          <w:rFonts w:ascii="Times New Roman" w:hAnsi="Times New Roman" w:cs="Times New Roman"/>
          <w:sz w:val="28"/>
          <w:szCs w:val="28"/>
        </w:rPr>
      </w:pPr>
      <w:r w:rsidRPr="002E15B7">
        <w:rPr>
          <w:rFonts w:ascii="Times New Roman" w:hAnsi="Times New Roman" w:cs="Times New Roman"/>
          <w:sz w:val="28"/>
          <w:szCs w:val="28"/>
        </w:rPr>
        <w:t>Государственной Думы Федерального Собрания Российской Федерации</w:t>
      </w:r>
      <w:r>
        <w:rPr>
          <w:rFonts w:ascii="Times New Roman" w:hAnsi="Times New Roman" w:cs="Times New Roman"/>
          <w:sz w:val="28"/>
          <w:szCs w:val="28"/>
        </w:rPr>
        <w:t>»</w:t>
      </w:r>
    </w:p>
    <w:p w:rsidR="00EB5295" w:rsidRPr="008D7047" w:rsidRDefault="00EB5295"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2E054A" w:rsidRPr="007D6443" w:rsidTr="00A87EB3">
        <w:tc>
          <w:tcPr>
            <w:tcW w:w="14879" w:type="dxa"/>
            <w:gridSpan w:val="6"/>
          </w:tcPr>
          <w:p w:rsidR="002E054A" w:rsidRPr="00617CE7" w:rsidRDefault="00CA116B" w:rsidP="00D9271D">
            <w:pPr>
              <w:jc w:val="center"/>
              <w:rPr>
                <w:rFonts w:ascii="Times New Roman" w:hAnsi="Times New Roman" w:cs="Times New Roman"/>
                <w:b/>
                <w:sz w:val="24"/>
                <w:szCs w:val="24"/>
              </w:rPr>
            </w:pPr>
            <w:r>
              <w:rPr>
                <w:rFonts w:ascii="Times New Roman" w:hAnsi="Times New Roman" w:cs="Times New Roman"/>
                <w:b/>
                <w:sz w:val="24"/>
                <w:szCs w:val="24"/>
              </w:rPr>
              <w:t>Комитет по правовой политике</w:t>
            </w:r>
          </w:p>
        </w:tc>
      </w:tr>
      <w:tr w:rsidR="00D726C8" w:rsidRPr="007D6443" w:rsidTr="00E75D72">
        <w:tc>
          <w:tcPr>
            <w:tcW w:w="674" w:type="dxa"/>
          </w:tcPr>
          <w:p w:rsidR="00D726C8" w:rsidRDefault="0054553A" w:rsidP="00D726C8">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452A71" w:rsidRPr="003E23F4" w:rsidRDefault="0082374F" w:rsidP="00A42BAB">
            <w:pPr>
              <w:autoSpaceDE w:val="0"/>
              <w:autoSpaceDN w:val="0"/>
              <w:adjustRightInd w:val="0"/>
              <w:jc w:val="both"/>
              <w:rPr>
                <w:rFonts w:ascii="Times New Roman" w:hAnsi="Times New Roman" w:cs="Times New Roman"/>
                <w:color w:val="000000"/>
                <w:sz w:val="24"/>
                <w:szCs w:val="24"/>
              </w:rPr>
            </w:pPr>
            <w:r w:rsidRPr="0082374F">
              <w:rPr>
                <w:rFonts w:ascii="Times New Roman" w:hAnsi="Times New Roman" w:cs="Times New Roman"/>
                <w:color w:val="000000"/>
                <w:sz w:val="24"/>
                <w:szCs w:val="24"/>
              </w:rPr>
              <w:t>№ 737544-6</w:t>
            </w:r>
            <w:r w:rsidR="00A42BAB">
              <w:rPr>
                <w:rFonts w:ascii="Times New Roman" w:hAnsi="Times New Roman" w:cs="Times New Roman"/>
                <w:color w:val="000000"/>
                <w:sz w:val="24"/>
                <w:szCs w:val="24"/>
              </w:rPr>
              <w:t xml:space="preserve"> «</w:t>
            </w:r>
            <w:r w:rsidRPr="0082374F">
              <w:rPr>
                <w:rFonts w:ascii="Times New Roman" w:hAnsi="Times New Roman" w:cs="Times New Roman"/>
                <w:color w:val="000000"/>
                <w:sz w:val="24"/>
                <w:szCs w:val="24"/>
              </w:rPr>
              <w:t xml:space="preserve">О внесении изменения в статью 1 Федерального закона </w:t>
            </w:r>
            <w:r w:rsidR="00A42BAB">
              <w:rPr>
                <w:rFonts w:ascii="Times New Roman" w:hAnsi="Times New Roman" w:cs="Times New Roman"/>
                <w:color w:val="000000"/>
                <w:sz w:val="24"/>
                <w:szCs w:val="24"/>
              </w:rPr>
              <w:t>«</w:t>
            </w:r>
            <w:r w:rsidRPr="0082374F">
              <w:rPr>
                <w:rFonts w:ascii="Times New Roman" w:hAnsi="Times New Roman" w:cs="Times New Roman"/>
                <w:color w:val="000000"/>
                <w:sz w:val="24"/>
                <w:szCs w:val="24"/>
              </w:rPr>
              <w:t>Об общем числе мировых судей и количестве судебных участков в субъекта</w:t>
            </w:r>
            <w:r w:rsidR="00A42BAB">
              <w:rPr>
                <w:rFonts w:ascii="Times New Roman" w:hAnsi="Times New Roman" w:cs="Times New Roman"/>
                <w:color w:val="000000"/>
                <w:sz w:val="24"/>
                <w:szCs w:val="24"/>
              </w:rPr>
              <w:t xml:space="preserve">х Российской Федерации» </w:t>
            </w:r>
            <w:r w:rsidRPr="0082374F">
              <w:rPr>
                <w:rFonts w:ascii="Times New Roman" w:hAnsi="Times New Roman" w:cs="Times New Roman"/>
                <w:color w:val="000000"/>
                <w:sz w:val="24"/>
                <w:szCs w:val="24"/>
              </w:rPr>
              <w:t>(об увеличении числа мировых судей)</w:t>
            </w:r>
          </w:p>
        </w:tc>
        <w:tc>
          <w:tcPr>
            <w:tcW w:w="5811" w:type="dxa"/>
          </w:tcPr>
          <w:p w:rsidR="00D726C8" w:rsidRPr="003E23F4" w:rsidRDefault="000810FB" w:rsidP="000F3A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w:t>
            </w:r>
            <w:r w:rsidR="00301CF6" w:rsidRPr="00301CF6">
              <w:rPr>
                <w:rFonts w:ascii="Times New Roman" w:hAnsi="Times New Roman" w:cs="Times New Roman"/>
                <w:sz w:val="24"/>
                <w:szCs w:val="24"/>
              </w:rPr>
              <w:t xml:space="preserve"> целью снижения нагрузки на мировых судей и обеспечения доступа граждан к правосудию, соблюдения разумных сроков рассмотрения дел предлагается в Республике Ингушетия создать четыре новых судебных участка</w:t>
            </w:r>
          </w:p>
        </w:tc>
        <w:tc>
          <w:tcPr>
            <w:tcW w:w="1843" w:type="dxa"/>
          </w:tcPr>
          <w:p w:rsidR="00D726C8" w:rsidRPr="00187723" w:rsidRDefault="00DB1D40" w:rsidP="00D726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w:t>
            </w:r>
            <w:r w:rsidR="0082374F" w:rsidRPr="0082374F">
              <w:rPr>
                <w:rFonts w:ascii="Times New Roman" w:hAnsi="Times New Roman" w:cs="Times New Roman"/>
                <w:sz w:val="24"/>
                <w:szCs w:val="24"/>
              </w:rPr>
              <w:t>ародное Собрание Республики Ингушетия</w:t>
            </w:r>
          </w:p>
        </w:tc>
        <w:tc>
          <w:tcPr>
            <w:tcW w:w="1701" w:type="dxa"/>
          </w:tcPr>
          <w:p w:rsidR="00D726C8" w:rsidRPr="00D713B2" w:rsidRDefault="0082374F" w:rsidP="0082374F">
            <w:pPr>
              <w:jc w:val="center"/>
              <w:rPr>
                <w:rFonts w:ascii="Times New Roman" w:hAnsi="Times New Roman" w:cs="Times New Roman"/>
                <w:sz w:val="24"/>
                <w:szCs w:val="24"/>
              </w:rPr>
            </w:pPr>
            <w:r>
              <w:rPr>
                <w:rFonts w:ascii="Times New Roman" w:hAnsi="Times New Roman" w:cs="Times New Roman"/>
                <w:sz w:val="24"/>
                <w:szCs w:val="24"/>
              </w:rPr>
              <w:t>положительное заключение Правительства РФ</w:t>
            </w:r>
          </w:p>
        </w:tc>
        <w:tc>
          <w:tcPr>
            <w:tcW w:w="1701" w:type="dxa"/>
          </w:tcPr>
          <w:p w:rsidR="00D726C8" w:rsidRPr="00D713B2" w:rsidRDefault="0082374F" w:rsidP="00D726C8">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466D6" w:rsidRPr="007D6443" w:rsidTr="00E75D72">
        <w:tc>
          <w:tcPr>
            <w:tcW w:w="674" w:type="dxa"/>
          </w:tcPr>
          <w:p w:rsidR="005466D6" w:rsidRDefault="0054553A" w:rsidP="00D726C8">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5466D6" w:rsidRPr="0082374F" w:rsidRDefault="005466D6" w:rsidP="00A42BAB">
            <w:pPr>
              <w:autoSpaceDE w:val="0"/>
              <w:autoSpaceDN w:val="0"/>
              <w:adjustRightInd w:val="0"/>
              <w:jc w:val="both"/>
              <w:rPr>
                <w:rFonts w:ascii="Times New Roman" w:hAnsi="Times New Roman" w:cs="Times New Roman"/>
                <w:color w:val="000000"/>
                <w:sz w:val="24"/>
                <w:szCs w:val="24"/>
              </w:rPr>
            </w:pPr>
            <w:r w:rsidRPr="005466D6">
              <w:rPr>
                <w:rFonts w:ascii="Times New Roman" w:hAnsi="Times New Roman" w:cs="Times New Roman"/>
                <w:color w:val="000000"/>
                <w:sz w:val="24"/>
                <w:szCs w:val="24"/>
              </w:rPr>
              <w:t>№ 873240-6 «О внесении изменения в статью 29.6 Кодекса Российской Федерации об административных правонарушениях» (в части продления срока рассмотрения дел об административных правонарушениях, совершение которых влечет административный арест либо административное выдворение)</w:t>
            </w:r>
          </w:p>
        </w:tc>
        <w:tc>
          <w:tcPr>
            <w:tcW w:w="5811" w:type="dxa"/>
          </w:tcPr>
          <w:p w:rsidR="005466D6" w:rsidRDefault="00B007C1" w:rsidP="000F3A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w:t>
            </w:r>
            <w:r w:rsidRPr="00B007C1">
              <w:rPr>
                <w:rFonts w:ascii="Times New Roman" w:hAnsi="Times New Roman" w:cs="Times New Roman"/>
                <w:sz w:val="24"/>
                <w:szCs w:val="24"/>
              </w:rPr>
              <w:t>аконопроект предусматривает возможность продления срока рассмотрения административных дел, по которым предусмотрено наказание в виде административного ареста либо административного выдворения. Изменения позволят при рассмотрении дел по существу обеспечить личное присутствие лица, в отношении которого ведется производство по делу об административном правонарушении, а также сократить количество дел об административных правонарушениях, рассмотренных с нарушением процессуального срока</w:t>
            </w:r>
          </w:p>
        </w:tc>
        <w:tc>
          <w:tcPr>
            <w:tcW w:w="1843" w:type="dxa"/>
          </w:tcPr>
          <w:p w:rsidR="005466D6" w:rsidRDefault="005466D6" w:rsidP="00D726C8">
            <w:pPr>
              <w:autoSpaceDE w:val="0"/>
              <w:autoSpaceDN w:val="0"/>
              <w:adjustRightInd w:val="0"/>
              <w:jc w:val="center"/>
              <w:rPr>
                <w:rFonts w:ascii="Times New Roman" w:hAnsi="Times New Roman" w:cs="Times New Roman"/>
                <w:sz w:val="24"/>
                <w:szCs w:val="24"/>
              </w:rPr>
            </w:pPr>
            <w:r w:rsidRPr="005466D6">
              <w:rPr>
                <w:rFonts w:ascii="Times New Roman" w:hAnsi="Times New Roman" w:cs="Times New Roman"/>
                <w:sz w:val="24"/>
                <w:szCs w:val="24"/>
              </w:rPr>
              <w:t>Волгоградская областная Дума</w:t>
            </w:r>
          </w:p>
        </w:tc>
        <w:tc>
          <w:tcPr>
            <w:tcW w:w="1701" w:type="dxa"/>
          </w:tcPr>
          <w:p w:rsidR="005466D6" w:rsidRDefault="005466D6" w:rsidP="0082374F">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466D6" w:rsidRDefault="005466D6" w:rsidP="00D726C8">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74343" w:rsidRPr="007D6443" w:rsidTr="00080A62">
        <w:tc>
          <w:tcPr>
            <w:tcW w:w="674" w:type="dxa"/>
          </w:tcPr>
          <w:p w:rsidR="00874343" w:rsidRDefault="0054553A" w:rsidP="00080A62">
            <w:pPr>
              <w:rPr>
                <w:rFonts w:ascii="Times New Roman" w:hAnsi="Times New Roman" w:cs="Times New Roman"/>
                <w:sz w:val="24"/>
                <w:szCs w:val="24"/>
              </w:rPr>
            </w:pPr>
            <w:r>
              <w:rPr>
                <w:rFonts w:ascii="Times New Roman" w:hAnsi="Times New Roman" w:cs="Times New Roman"/>
                <w:sz w:val="24"/>
                <w:szCs w:val="24"/>
              </w:rPr>
              <w:t>3.</w:t>
            </w:r>
          </w:p>
        </w:tc>
        <w:tc>
          <w:tcPr>
            <w:tcW w:w="3149" w:type="dxa"/>
          </w:tcPr>
          <w:p w:rsidR="00874343" w:rsidRPr="00DE0A6C" w:rsidRDefault="00874343" w:rsidP="00080A62">
            <w:pPr>
              <w:autoSpaceDE w:val="0"/>
              <w:autoSpaceDN w:val="0"/>
              <w:adjustRightInd w:val="0"/>
              <w:jc w:val="both"/>
              <w:rPr>
                <w:rFonts w:ascii="Times New Roman" w:hAnsi="Times New Roman"/>
                <w:sz w:val="24"/>
                <w:szCs w:val="24"/>
              </w:rPr>
            </w:pPr>
            <w:r w:rsidRPr="00F169F0">
              <w:rPr>
                <w:rFonts w:ascii="Times New Roman" w:hAnsi="Times New Roman"/>
                <w:sz w:val="24"/>
                <w:szCs w:val="24"/>
              </w:rPr>
              <w:t>№ 879343-6</w:t>
            </w:r>
            <w:r>
              <w:rPr>
                <w:rFonts w:ascii="Times New Roman" w:hAnsi="Times New Roman"/>
                <w:sz w:val="24"/>
                <w:szCs w:val="24"/>
              </w:rPr>
              <w:t xml:space="preserve"> «</w:t>
            </w:r>
            <w:r w:rsidRPr="00F169F0">
              <w:rPr>
                <w:rFonts w:ascii="Times New Roman" w:hAnsi="Times New Roman"/>
                <w:sz w:val="24"/>
                <w:szCs w:val="24"/>
              </w:rPr>
              <w:t>О внесении изменений в отдельные законодательные акты Российской Федерации в целях повышения гарантий реализации прав и свобод недееспособных и не полностью дееспособных граждан</w:t>
            </w:r>
            <w:r>
              <w:rPr>
                <w:rFonts w:ascii="Times New Roman" w:hAnsi="Times New Roman"/>
                <w:sz w:val="24"/>
                <w:szCs w:val="24"/>
              </w:rPr>
              <w:t>»</w:t>
            </w:r>
          </w:p>
        </w:tc>
        <w:tc>
          <w:tcPr>
            <w:tcW w:w="5811" w:type="dxa"/>
          </w:tcPr>
          <w:p w:rsidR="00874343" w:rsidRPr="00E55F96" w:rsidRDefault="000810FB" w:rsidP="00080A62">
            <w:pPr>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в</w:t>
            </w:r>
            <w:r w:rsidR="00874343" w:rsidRPr="00E55F96">
              <w:rPr>
                <w:rFonts w:ascii="Times New Roman" w:hAnsi="Times New Roman"/>
                <w:sz w:val="24"/>
                <w:szCs w:val="24"/>
                <w:lang w:eastAsia="ru-RU"/>
              </w:rPr>
              <w:t xml:space="preserve"> законопроекте предлагаются изменения системы организации опеки и попечительства над гражданами, признанными недееспособными или ограниченными в дееспособности, а также детьми, оставшимися без попечения родителей и не устроенными в семью (проживающими в детских домах) с целью повышения уровня гарантий соблюдения прав и свобод лиц, нуждаю</w:t>
            </w:r>
            <w:r w:rsidR="00874343" w:rsidRPr="00E55F96">
              <w:rPr>
                <w:rFonts w:ascii="Times New Roman" w:hAnsi="Times New Roman"/>
                <w:sz w:val="24"/>
                <w:szCs w:val="24"/>
                <w:lang w:eastAsia="ru-RU"/>
              </w:rPr>
              <w:lastRenderedPageBreak/>
              <w:t>щихся в опеке или попечительстве, и снижения возможности для злоупотреблений со стороны опекунов (попечителей)</w:t>
            </w:r>
            <w:r w:rsidR="000866EA">
              <w:rPr>
                <w:rFonts w:ascii="Times New Roman" w:hAnsi="Times New Roman"/>
                <w:sz w:val="24"/>
                <w:szCs w:val="24"/>
                <w:lang w:eastAsia="ru-RU"/>
              </w:rPr>
              <w:t>.</w:t>
            </w:r>
            <w:r w:rsidR="00874343">
              <w:t xml:space="preserve"> </w:t>
            </w:r>
            <w:r w:rsidR="00874343" w:rsidRPr="00E55F96">
              <w:rPr>
                <w:rFonts w:ascii="Times New Roman" w:hAnsi="Times New Roman"/>
                <w:sz w:val="24"/>
                <w:szCs w:val="24"/>
                <w:lang w:eastAsia="ru-RU"/>
              </w:rPr>
              <w:t xml:space="preserve">Законопроект кардинально меняет приоритеты законодательного регулирования назначения опекуна или попечителя: устанавливается приоритет исполнения функций опекуна или попечителя физическим лицом перед их исполнением организацией, в том числе и в ситуации, когда возникает потребность в помещении подопечного под надзор в интернат. </w:t>
            </w:r>
          </w:p>
          <w:p w:rsidR="00874343" w:rsidRPr="00E55F96" w:rsidRDefault="00874343" w:rsidP="00080A62">
            <w:pPr>
              <w:autoSpaceDE w:val="0"/>
              <w:autoSpaceDN w:val="0"/>
              <w:adjustRightInd w:val="0"/>
              <w:jc w:val="both"/>
              <w:rPr>
                <w:rFonts w:ascii="Times New Roman" w:hAnsi="Times New Roman"/>
                <w:sz w:val="24"/>
                <w:szCs w:val="24"/>
                <w:lang w:eastAsia="ru-RU"/>
              </w:rPr>
            </w:pPr>
            <w:r w:rsidRPr="00E55F96">
              <w:rPr>
                <w:rFonts w:ascii="Times New Roman" w:hAnsi="Times New Roman"/>
                <w:sz w:val="24"/>
                <w:szCs w:val="24"/>
                <w:lang w:eastAsia="ru-RU"/>
              </w:rPr>
              <w:t xml:space="preserve">Законопроект расширяет круг организаций, на которые могут быть возложены функции опекуна или попечителя, включая в их число организации, в которые подопечный не помещается под надзор (в отличие от интернатов). </w:t>
            </w:r>
          </w:p>
          <w:p w:rsidR="00874343" w:rsidRPr="00E55F96" w:rsidRDefault="00874343" w:rsidP="00080A62">
            <w:pPr>
              <w:autoSpaceDE w:val="0"/>
              <w:autoSpaceDN w:val="0"/>
              <w:adjustRightInd w:val="0"/>
              <w:jc w:val="both"/>
              <w:rPr>
                <w:rFonts w:ascii="Times New Roman" w:hAnsi="Times New Roman"/>
                <w:sz w:val="24"/>
                <w:szCs w:val="24"/>
                <w:lang w:eastAsia="ru-RU"/>
              </w:rPr>
            </w:pPr>
            <w:r w:rsidRPr="00E55F96">
              <w:rPr>
                <w:rFonts w:ascii="Times New Roman" w:hAnsi="Times New Roman"/>
                <w:sz w:val="24"/>
                <w:szCs w:val="24"/>
                <w:lang w:eastAsia="ru-RU"/>
              </w:rPr>
              <w:t>В России активно формируются организации, оказывающие различного рода услуги инвалидам. Такие организации не всегда в состоянии взять инвалида под надзор, но успешно участвуют в его жизни, понимают особенности его поведения и его потребности, организуя получение широкого спектра необходимых подопечному услуг. Включение таких организаций в круг опекунов (попечителей) позволит наполнить реальным содержанием институт назначения нескольких опекунов (попечителей) и распределения функций между ними.</w:t>
            </w:r>
          </w:p>
          <w:p w:rsidR="00874343" w:rsidRPr="00E55F96" w:rsidRDefault="00874343" w:rsidP="00080A62">
            <w:pPr>
              <w:autoSpaceDE w:val="0"/>
              <w:autoSpaceDN w:val="0"/>
              <w:adjustRightInd w:val="0"/>
              <w:jc w:val="both"/>
              <w:rPr>
                <w:rFonts w:ascii="Times New Roman" w:hAnsi="Times New Roman"/>
                <w:sz w:val="24"/>
                <w:szCs w:val="24"/>
                <w:lang w:eastAsia="ru-RU"/>
              </w:rPr>
            </w:pPr>
            <w:r w:rsidRPr="00E55F96">
              <w:rPr>
                <w:rFonts w:ascii="Times New Roman" w:hAnsi="Times New Roman"/>
                <w:sz w:val="24"/>
                <w:szCs w:val="24"/>
                <w:lang w:eastAsia="ru-RU"/>
              </w:rPr>
              <w:t>Данные законодательные предложения позволят существенно улучшить качество жизни инвалидов, признанных недееспособными или ограниченных в дееспособности вследствие психических расстройств, создадут условия для их развития и реабилитации.</w:t>
            </w:r>
          </w:p>
          <w:p w:rsidR="00874343" w:rsidRPr="00E55F96" w:rsidRDefault="00874343" w:rsidP="00080A62">
            <w:pPr>
              <w:autoSpaceDE w:val="0"/>
              <w:autoSpaceDN w:val="0"/>
              <w:adjustRightInd w:val="0"/>
              <w:jc w:val="both"/>
              <w:rPr>
                <w:rFonts w:ascii="Times New Roman" w:hAnsi="Times New Roman"/>
                <w:sz w:val="24"/>
                <w:szCs w:val="24"/>
                <w:lang w:eastAsia="ru-RU"/>
              </w:rPr>
            </w:pPr>
            <w:r w:rsidRPr="00E55F96">
              <w:rPr>
                <w:rFonts w:ascii="Times New Roman" w:hAnsi="Times New Roman"/>
                <w:sz w:val="24"/>
                <w:szCs w:val="24"/>
                <w:lang w:eastAsia="ru-RU"/>
              </w:rPr>
              <w:t>Законопроектом регулируется порядок применения ограничений прав пациентов психиатрических стационаров, который в настоящее время отдан Законом Российской Федерации от 2 июля 1992 года № 3185-I                                   «О психиатрической помощи и гарантиях прав граж</w:t>
            </w:r>
            <w:r w:rsidRPr="00E55F96">
              <w:rPr>
                <w:rFonts w:ascii="Times New Roman" w:hAnsi="Times New Roman"/>
                <w:sz w:val="24"/>
                <w:szCs w:val="24"/>
                <w:lang w:eastAsia="ru-RU"/>
              </w:rPr>
              <w:lastRenderedPageBreak/>
              <w:t>дан при ее оказании» на усмотрение врачей, изменяется порядок приема в стационарные учреждения социального обслуживания для лиц, страдающих психическими расстройствами, и выписки из них в соответствиями с новациями законодательства о социальном обслуживании.</w:t>
            </w:r>
          </w:p>
          <w:p w:rsidR="00874343" w:rsidRPr="00E55F96" w:rsidRDefault="00874343" w:rsidP="00080A62">
            <w:pPr>
              <w:autoSpaceDE w:val="0"/>
              <w:autoSpaceDN w:val="0"/>
              <w:adjustRightInd w:val="0"/>
              <w:jc w:val="both"/>
              <w:rPr>
                <w:rFonts w:ascii="Times New Roman" w:hAnsi="Times New Roman"/>
                <w:sz w:val="24"/>
                <w:szCs w:val="24"/>
                <w:lang w:eastAsia="ru-RU"/>
              </w:rPr>
            </w:pPr>
            <w:r w:rsidRPr="00E55F96">
              <w:rPr>
                <w:rFonts w:ascii="Times New Roman" w:hAnsi="Times New Roman"/>
                <w:sz w:val="24"/>
                <w:szCs w:val="24"/>
                <w:lang w:eastAsia="ru-RU"/>
              </w:rPr>
              <w:t xml:space="preserve">Законопроект усиливает гарантии прав лиц с психическими расстройствами при решении вопросов их приема в стационарные организации социального обслуживания для таких лиц и выписки из них, в том числе предусматривает создание комиссий по рассмотрению вопросов приема, выписки и временного выбытия из интернатов. В деятельности комиссии должны принимать участие органы социальной защиты, опеки и попечительства, специалисты по реабилитации и социальной адаптации лиц с психическими расстройствами. </w:t>
            </w:r>
          </w:p>
          <w:p w:rsidR="00452A71" w:rsidRPr="006D0CA4" w:rsidRDefault="00874343" w:rsidP="00080A62">
            <w:pPr>
              <w:autoSpaceDE w:val="0"/>
              <w:autoSpaceDN w:val="0"/>
              <w:adjustRightInd w:val="0"/>
              <w:jc w:val="both"/>
              <w:rPr>
                <w:rFonts w:ascii="Times New Roman" w:hAnsi="Times New Roman"/>
                <w:sz w:val="24"/>
                <w:szCs w:val="24"/>
                <w:lang w:eastAsia="ru-RU"/>
              </w:rPr>
            </w:pPr>
            <w:r w:rsidRPr="00E55F96">
              <w:rPr>
                <w:rFonts w:ascii="Times New Roman" w:hAnsi="Times New Roman"/>
                <w:sz w:val="24"/>
                <w:szCs w:val="24"/>
                <w:lang w:eastAsia="ru-RU"/>
              </w:rPr>
              <w:t xml:space="preserve">В целях реализации предлагаемых идей законопроектом предусмотрены изменения Гражданского, Семейного и Гражданского процессуального кодексов Российской Федерации, Федерального закона от 24 апреля 2008 года № 48-ФЗ «Об опеке и попечительстве», Закона Российской Федерации от 2 июля 1992 года </w:t>
            </w:r>
            <w:r w:rsidR="00B14E3D">
              <w:rPr>
                <w:rFonts w:ascii="Times New Roman" w:hAnsi="Times New Roman"/>
                <w:sz w:val="24"/>
                <w:szCs w:val="24"/>
                <w:lang w:eastAsia="ru-RU"/>
              </w:rPr>
              <w:t xml:space="preserve">            </w:t>
            </w:r>
            <w:r w:rsidRPr="00E55F96">
              <w:rPr>
                <w:rFonts w:ascii="Times New Roman" w:hAnsi="Times New Roman"/>
                <w:sz w:val="24"/>
                <w:szCs w:val="24"/>
                <w:lang w:eastAsia="ru-RU"/>
              </w:rPr>
              <w:t xml:space="preserve">№ 3185-I «О психиатрической помощи и гарантиях прав граждан при ее оказании», Федерального закона от 12 января 1996 года № 7-ФЗ «О некоммерческих организациях», Федерального закона от 21 ноября 2011 года №323-ФЗ «Об основах охраны здоровья граждан в Российской </w:t>
            </w:r>
            <w:r w:rsidR="000810FB">
              <w:rPr>
                <w:rFonts w:ascii="Times New Roman" w:hAnsi="Times New Roman"/>
                <w:sz w:val="24"/>
                <w:szCs w:val="24"/>
                <w:lang w:eastAsia="ru-RU"/>
              </w:rPr>
              <w:t>Федерации»</w:t>
            </w:r>
          </w:p>
        </w:tc>
        <w:tc>
          <w:tcPr>
            <w:tcW w:w="1843" w:type="dxa"/>
          </w:tcPr>
          <w:p w:rsidR="00874343" w:rsidRPr="00DE0A6C" w:rsidRDefault="00874343" w:rsidP="00080A62">
            <w:pPr>
              <w:autoSpaceDE w:val="0"/>
              <w:autoSpaceDN w:val="0"/>
              <w:adjustRightInd w:val="0"/>
              <w:jc w:val="center"/>
              <w:rPr>
                <w:rFonts w:ascii="Times New Roman" w:hAnsi="Times New Roman"/>
                <w:bCs/>
                <w:sz w:val="24"/>
                <w:szCs w:val="24"/>
                <w:lang w:eastAsia="ru-RU"/>
              </w:rPr>
            </w:pPr>
            <w:r>
              <w:rPr>
                <w:rFonts w:ascii="Times New Roman" w:hAnsi="Times New Roman"/>
                <w:bCs/>
                <w:sz w:val="24"/>
                <w:szCs w:val="24"/>
                <w:lang w:eastAsia="ru-RU"/>
              </w:rPr>
              <w:lastRenderedPageBreak/>
              <w:t>ч</w:t>
            </w:r>
            <w:r w:rsidRPr="00F169F0">
              <w:rPr>
                <w:rFonts w:ascii="Times New Roman" w:hAnsi="Times New Roman"/>
                <w:bCs/>
                <w:sz w:val="24"/>
                <w:szCs w:val="24"/>
                <w:lang w:eastAsia="ru-RU"/>
              </w:rPr>
              <w:t xml:space="preserve">лены СФ </w:t>
            </w:r>
            <w:proofErr w:type="spellStart"/>
            <w:r w:rsidRPr="00F169F0">
              <w:rPr>
                <w:rFonts w:ascii="Times New Roman" w:hAnsi="Times New Roman"/>
                <w:bCs/>
                <w:sz w:val="24"/>
                <w:szCs w:val="24"/>
                <w:lang w:eastAsia="ru-RU"/>
              </w:rPr>
              <w:t>Г.Н.Карелова</w:t>
            </w:r>
            <w:proofErr w:type="spellEnd"/>
            <w:r w:rsidRPr="00F169F0">
              <w:rPr>
                <w:rFonts w:ascii="Times New Roman" w:hAnsi="Times New Roman"/>
                <w:bCs/>
                <w:sz w:val="24"/>
                <w:szCs w:val="24"/>
                <w:lang w:eastAsia="ru-RU"/>
              </w:rPr>
              <w:t xml:space="preserve">, </w:t>
            </w:r>
            <w:proofErr w:type="spellStart"/>
            <w:r w:rsidRPr="00F169F0">
              <w:rPr>
                <w:rFonts w:ascii="Times New Roman" w:hAnsi="Times New Roman"/>
                <w:bCs/>
                <w:sz w:val="24"/>
                <w:szCs w:val="24"/>
                <w:lang w:eastAsia="ru-RU"/>
              </w:rPr>
              <w:t>К.Э.Добрынин</w:t>
            </w:r>
            <w:proofErr w:type="spellEnd"/>
            <w:r w:rsidRPr="00F169F0">
              <w:rPr>
                <w:rFonts w:ascii="Times New Roman" w:hAnsi="Times New Roman"/>
                <w:bCs/>
                <w:sz w:val="24"/>
                <w:szCs w:val="24"/>
                <w:lang w:eastAsia="ru-RU"/>
              </w:rPr>
              <w:t xml:space="preserve">, </w:t>
            </w:r>
            <w:proofErr w:type="spellStart"/>
            <w:r w:rsidRPr="00F169F0">
              <w:rPr>
                <w:rFonts w:ascii="Times New Roman" w:hAnsi="Times New Roman"/>
                <w:bCs/>
                <w:sz w:val="24"/>
                <w:szCs w:val="24"/>
                <w:lang w:eastAsia="ru-RU"/>
              </w:rPr>
              <w:t>А.А.Клишас</w:t>
            </w:r>
            <w:proofErr w:type="spellEnd"/>
            <w:r w:rsidRPr="00F169F0">
              <w:rPr>
                <w:rFonts w:ascii="Times New Roman" w:hAnsi="Times New Roman"/>
                <w:bCs/>
                <w:sz w:val="24"/>
                <w:szCs w:val="24"/>
                <w:lang w:eastAsia="ru-RU"/>
              </w:rPr>
              <w:t xml:space="preserve">, </w:t>
            </w:r>
            <w:proofErr w:type="spellStart"/>
            <w:r w:rsidRPr="00F169F0">
              <w:rPr>
                <w:rFonts w:ascii="Times New Roman" w:hAnsi="Times New Roman"/>
                <w:bCs/>
                <w:sz w:val="24"/>
                <w:szCs w:val="24"/>
                <w:lang w:eastAsia="ru-RU"/>
              </w:rPr>
              <w:t>В.А.Тюльпанов</w:t>
            </w:r>
            <w:proofErr w:type="spellEnd"/>
            <w:r w:rsidRPr="00F169F0">
              <w:rPr>
                <w:rFonts w:ascii="Times New Roman" w:hAnsi="Times New Roman"/>
                <w:bCs/>
                <w:sz w:val="24"/>
                <w:szCs w:val="24"/>
                <w:lang w:eastAsia="ru-RU"/>
              </w:rPr>
              <w:t xml:space="preserve">, </w:t>
            </w:r>
            <w:proofErr w:type="spellStart"/>
            <w:r w:rsidRPr="00F169F0">
              <w:rPr>
                <w:rFonts w:ascii="Times New Roman" w:hAnsi="Times New Roman"/>
                <w:bCs/>
                <w:sz w:val="24"/>
                <w:szCs w:val="24"/>
                <w:lang w:eastAsia="ru-RU"/>
              </w:rPr>
              <w:t>Л.П.Кононова</w:t>
            </w:r>
            <w:proofErr w:type="spellEnd"/>
            <w:r w:rsidRPr="00F169F0">
              <w:rPr>
                <w:rFonts w:ascii="Times New Roman" w:hAnsi="Times New Roman"/>
                <w:bCs/>
                <w:sz w:val="24"/>
                <w:szCs w:val="24"/>
                <w:lang w:eastAsia="ru-RU"/>
              </w:rPr>
              <w:t xml:space="preserve">, </w:t>
            </w:r>
            <w:proofErr w:type="spellStart"/>
            <w:r w:rsidRPr="00F169F0">
              <w:rPr>
                <w:rFonts w:ascii="Times New Roman" w:hAnsi="Times New Roman"/>
                <w:bCs/>
                <w:sz w:val="24"/>
                <w:szCs w:val="24"/>
                <w:lang w:eastAsia="ru-RU"/>
              </w:rPr>
              <w:t>В.В.Сударенков</w:t>
            </w:r>
            <w:proofErr w:type="spellEnd"/>
            <w:r w:rsidRPr="00F169F0">
              <w:rPr>
                <w:rFonts w:ascii="Times New Roman" w:hAnsi="Times New Roman"/>
                <w:bCs/>
                <w:sz w:val="24"/>
                <w:szCs w:val="24"/>
                <w:lang w:eastAsia="ru-RU"/>
              </w:rPr>
              <w:t xml:space="preserve">, </w:t>
            </w:r>
            <w:proofErr w:type="spellStart"/>
            <w:r w:rsidRPr="00F169F0">
              <w:rPr>
                <w:rFonts w:ascii="Times New Roman" w:hAnsi="Times New Roman"/>
                <w:bCs/>
                <w:sz w:val="24"/>
                <w:szCs w:val="24"/>
                <w:lang w:eastAsia="ru-RU"/>
              </w:rPr>
              <w:lastRenderedPageBreak/>
              <w:t>З.Ф.Драгункина</w:t>
            </w:r>
            <w:proofErr w:type="spellEnd"/>
          </w:p>
        </w:tc>
        <w:tc>
          <w:tcPr>
            <w:tcW w:w="1701" w:type="dxa"/>
          </w:tcPr>
          <w:p w:rsidR="00874343" w:rsidRPr="00C971CA" w:rsidRDefault="00CC1761" w:rsidP="00CC176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положительное </w:t>
            </w:r>
            <w:r w:rsidR="00874343">
              <w:rPr>
                <w:rFonts w:ascii="Times New Roman" w:hAnsi="Times New Roman" w:cs="Times New Roman"/>
                <w:sz w:val="24"/>
                <w:szCs w:val="24"/>
              </w:rPr>
              <w:t xml:space="preserve">заключение Совета при Президенте с учетом доработки ряда </w:t>
            </w:r>
            <w:r w:rsidR="00874343">
              <w:rPr>
                <w:rFonts w:ascii="Times New Roman" w:hAnsi="Times New Roman" w:cs="Times New Roman"/>
                <w:sz w:val="24"/>
                <w:szCs w:val="24"/>
              </w:rPr>
              <w:lastRenderedPageBreak/>
              <w:t xml:space="preserve">положений проекта </w:t>
            </w:r>
          </w:p>
        </w:tc>
        <w:tc>
          <w:tcPr>
            <w:tcW w:w="1701" w:type="dxa"/>
          </w:tcPr>
          <w:p w:rsidR="00874343" w:rsidRPr="00D713B2" w:rsidRDefault="00874343" w:rsidP="00080A62">
            <w:pPr>
              <w:jc w:val="center"/>
              <w:rPr>
                <w:rFonts w:ascii="Times New Roman" w:hAnsi="Times New Roman" w:cs="Times New Roman"/>
                <w:sz w:val="24"/>
                <w:szCs w:val="24"/>
              </w:rPr>
            </w:pPr>
            <w:r w:rsidRPr="00870406">
              <w:rPr>
                <w:rFonts w:ascii="Times New Roman" w:hAnsi="Times New Roman" w:cs="Times New Roman"/>
                <w:sz w:val="24"/>
                <w:szCs w:val="24"/>
              </w:rPr>
              <w:lastRenderedPageBreak/>
              <w:t>поддержать</w:t>
            </w:r>
          </w:p>
        </w:tc>
      </w:tr>
      <w:tr w:rsidR="00341874" w:rsidRPr="007D6443" w:rsidTr="00080A62">
        <w:tc>
          <w:tcPr>
            <w:tcW w:w="674" w:type="dxa"/>
          </w:tcPr>
          <w:p w:rsidR="00341874" w:rsidRDefault="0054553A" w:rsidP="00080A62">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149" w:type="dxa"/>
          </w:tcPr>
          <w:p w:rsidR="00341874" w:rsidRPr="000E18EA" w:rsidRDefault="00341874" w:rsidP="00080A62">
            <w:pPr>
              <w:autoSpaceDE w:val="0"/>
              <w:autoSpaceDN w:val="0"/>
              <w:adjustRightInd w:val="0"/>
              <w:jc w:val="both"/>
              <w:rPr>
                <w:rFonts w:ascii="Times New Roman" w:hAnsi="Times New Roman"/>
                <w:sz w:val="24"/>
                <w:szCs w:val="24"/>
              </w:rPr>
            </w:pPr>
            <w:r w:rsidRPr="00FD4B76">
              <w:rPr>
                <w:rFonts w:ascii="Times New Roman" w:hAnsi="Times New Roman"/>
                <w:sz w:val="24"/>
                <w:szCs w:val="24"/>
              </w:rPr>
              <w:t>№ 880744-6</w:t>
            </w:r>
            <w:r>
              <w:rPr>
                <w:rFonts w:ascii="Times New Roman" w:hAnsi="Times New Roman"/>
                <w:sz w:val="24"/>
                <w:szCs w:val="24"/>
              </w:rPr>
              <w:t xml:space="preserve"> «</w:t>
            </w:r>
            <w:r w:rsidRPr="00FD4B76">
              <w:rPr>
                <w:rFonts w:ascii="Times New Roman" w:hAnsi="Times New Roman"/>
                <w:sz w:val="24"/>
                <w:szCs w:val="24"/>
              </w:rPr>
              <w:t xml:space="preserve">О внесении изменения в статью 1 Федерального закона </w:t>
            </w:r>
            <w:r>
              <w:rPr>
                <w:rFonts w:ascii="Times New Roman" w:hAnsi="Times New Roman"/>
                <w:sz w:val="24"/>
                <w:szCs w:val="24"/>
              </w:rPr>
              <w:t>«</w:t>
            </w:r>
            <w:r w:rsidRPr="00FD4B76">
              <w:rPr>
                <w:rFonts w:ascii="Times New Roman" w:hAnsi="Times New Roman"/>
                <w:sz w:val="24"/>
                <w:szCs w:val="24"/>
              </w:rPr>
              <w:t>Об общем числе мировых судей и количестве судебных участков в</w:t>
            </w:r>
            <w:r>
              <w:rPr>
                <w:rFonts w:ascii="Times New Roman" w:hAnsi="Times New Roman"/>
                <w:sz w:val="24"/>
                <w:szCs w:val="24"/>
              </w:rPr>
              <w:t xml:space="preserve"> субъектах Российской Федерации»</w:t>
            </w:r>
          </w:p>
        </w:tc>
        <w:tc>
          <w:tcPr>
            <w:tcW w:w="5811" w:type="dxa"/>
          </w:tcPr>
          <w:p w:rsidR="00452A71" w:rsidRPr="006D0CA4" w:rsidRDefault="000810FB" w:rsidP="00080A62">
            <w:pPr>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в</w:t>
            </w:r>
            <w:r w:rsidR="00341874" w:rsidRPr="007D1D5F">
              <w:rPr>
                <w:rFonts w:ascii="Times New Roman" w:hAnsi="Times New Roman"/>
                <w:sz w:val="24"/>
                <w:szCs w:val="24"/>
                <w:lang w:eastAsia="ru-RU"/>
              </w:rPr>
              <w:t xml:space="preserve"> целях соблюдения требований статьи 4 Федерального закона «Об общем числе мировых судей и количестве судебных участков в субъектах Российской Федерации» вносятся изменения в части увеличения числа мировых судей и количества судебных участков в Кабардино-Балкарской Республике на четыре еди</w:t>
            </w:r>
            <w:r w:rsidR="00341874" w:rsidRPr="007D1D5F">
              <w:rPr>
                <w:rFonts w:ascii="Times New Roman" w:hAnsi="Times New Roman"/>
                <w:sz w:val="24"/>
                <w:szCs w:val="24"/>
                <w:lang w:eastAsia="ru-RU"/>
              </w:rPr>
              <w:lastRenderedPageBreak/>
              <w:t>ницы. Определяется число мировых судей и соответствующее ему количество судебных участков – 50 единиц с распределением их по судебным районам</w:t>
            </w:r>
          </w:p>
        </w:tc>
        <w:tc>
          <w:tcPr>
            <w:tcW w:w="1843" w:type="dxa"/>
          </w:tcPr>
          <w:p w:rsidR="00341874" w:rsidRPr="000E18EA" w:rsidRDefault="00341874" w:rsidP="00080A62">
            <w:pPr>
              <w:autoSpaceDE w:val="0"/>
              <w:autoSpaceDN w:val="0"/>
              <w:adjustRightInd w:val="0"/>
              <w:jc w:val="center"/>
              <w:rPr>
                <w:rFonts w:ascii="Times New Roman" w:hAnsi="Times New Roman"/>
                <w:bCs/>
                <w:sz w:val="24"/>
                <w:szCs w:val="24"/>
                <w:lang w:eastAsia="ru-RU"/>
              </w:rPr>
            </w:pPr>
            <w:r>
              <w:rPr>
                <w:rFonts w:ascii="Times New Roman" w:hAnsi="Times New Roman"/>
                <w:bCs/>
                <w:sz w:val="24"/>
                <w:szCs w:val="24"/>
                <w:lang w:eastAsia="ru-RU"/>
              </w:rPr>
              <w:lastRenderedPageBreak/>
              <w:t>Па</w:t>
            </w:r>
            <w:r w:rsidRPr="00FD4B76">
              <w:rPr>
                <w:rFonts w:ascii="Times New Roman" w:hAnsi="Times New Roman"/>
                <w:bCs/>
                <w:sz w:val="24"/>
                <w:szCs w:val="24"/>
                <w:lang w:eastAsia="ru-RU"/>
              </w:rPr>
              <w:t>рламент Кабардино-Балкарской Республики</w:t>
            </w:r>
          </w:p>
        </w:tc>
        <w:tc>
          <w:tcPr>
            <w:tcW w:w="1701" w:type="dxa"/>
          </w:tcPr>
          <w:p w:rsidR="00341874" w:rsidRPr="00D713B2" w:rsidRDefault="00341874" w:rsidP="00080A62">
            <w:pPr>
              <w:jc w:val="center"/>
              <w:rPr>
                <w:rFonts w:ascii="Times New Roman" w:hAnsi="Times New Roman" w:cs="Times New Roman"/>
                <w:sz w:val="24"/>
                <w:szCs w:val="24"/>
              </w:rPr>
            </w:pPr>
            <w:r>
              <w:rPr>
                <w:rFonts w:ascii="Times New Roman" w:hAnsi="Times New Roman" w:cs="Times New Roman"/>
                <w:sz w:val="24"/>
                <w:szCs w:val="24"/>
              </w:rPr>
              <w:t>положительное заключение Правительства РФ</w:t>
            </w:r>
          </w:p>
        </w:tc>
        <w:tc>
          <w:tcPr>
            <w:tcW w:w="1701" w:type="dxa"/>
          </w:tcPr>
          <w:p w:rsidR="00341874" w:rsidRPr="00D713B2" w:rsidRDefault="00341874" w:rsidP="00080A6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576A8" w:rsidRPr="007D6443" w:rsidTr="00E75D72">
        <w:tc>
          <w:tcPr>
            <w:tcW w:w="674" w:type="dxa"/>
          </w:tcPr>
          <w:p w:rsidR="002576A8" w:rsidRDefault="0054553A" w:rsidP="002576A8">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149" w:type="dxa"/>
          </w:tcPr>
          <w:p w:rsidR="00452A71" w:rsidRPr="0082161D" w:rsidRDefault="00DE6292" w:rsidP="00A42BAB">
            <w:pPr>
              <w:autoSpaceDE w:val="0"/>
              <w:autoSpaceDN w:val="0"/>
              <w:adjustRightInd w:val="0"/>
              <w:jc w:val="both"/>
              <w:rPr>
                <w:rFonts w:ascii="Times New Roman" w:hAnsi="Times New Roman"/>
                <w:sz w:val="24"/>
                <w:szCs w:val="24"/>
              </w:rPr>
            </w:pPr>
            <w:r w:rsidRPr="00DE6292">
              <w:rPr>
                <w:rFonts w:ascii="Times New Roman" w:hAnsi="Times New Roman"/>
                <w:sz w:val="24"/>
                <w:szCs w:val="24"/>
              </w:rPr>
              <w:t>№ 850423-6</w:t>
            </w:r>
            <w:r w:rsidR="00A42BAB">
              <w:rPr>
                <w:rFonts w:ascii="Times New Roman" w:hAnsi="Times New Roman"/>
                <w:sz w:val="24"/>
                <w:szCs w:val="24"/>
              </w:rPr>
              <w:t xml:space="preserve"> «</w:t>
            </w:r>
            <w:r w:rsidRPr="00DE6292">
              <w:rPr>
                <w:rFonts w:ascii="Times New Roman" w:hAnsi="Times New Roman"/>
                <w:sz w:val="24"/>
                <w:szCs w:val="24"/>
              </w:rPr>
              <w:t xml:space="preserve">О внесении изменений в статью 18 Федерального закона </w:t>
            </w:r>
            <w:r w:rsidR="00A42BAB">
              <w:rPr>
                <w:rFonts w:ascii="Times New Roman" w:hAnsi="Times New Roman"/>
                <w:sz w:val="24"/>
                <w:szCs w:val="24"/>
              </w:rPr>
              <w:t>«</w:t>
            </w:r>
            <w:r w:rsidRPr="00DE6292">
              <w:rPr>
                <w:rFonts w:ascii="Times New Roman" w:hAnsi="Times New Roman"/>
                <w:sz w:val="24"/>
                <w:szCs w:val="24"/>
              </w:rPr>
              <w:t>Об общих принципах организации законодательных (представительных) и исполнительных органов государственной власти</w:t>
            </w:r>
            <w:r w:rsidR="00A42BAB">
              <w:rPr>
                <w:rFonts w:ascii="Times New Roman" w:hAnsi="Times New Roman"/>
                <w:sz w:val="24"/>
                <w:szCs w:val="24"/>
              </w:rPr>
              <w:t xml:space="preserve"> субъектов Российской Федерации»</w:t>
            </w:r>
            <w:r w:rsidRPr="00DE6292">
              <w:rPr>
                <w:rFonts w:ascii="Times New Roman" w:hAnsi="Times New Roman"/>
                <w:sz w:val="24"/>
                <w:szCs w:val="24"/>
              </w:rPr>
              <w:t xml:space="preserve"> и статью 37 Федерального закона </w:t>
            </w:r>
            <w:r w:rsidR="00A42BAB">
              <w:rPr>
                <w:rFonts w:ascii="Times New Roman" w:hAnsi="Times New Roman"/>
                <w:sz w:val="24"/>
                <w:szCs w:val="24"/>
              </w:rPr>
              <w:t>«</w:t>
            </w:r>
            <w:r w:rsidRPr="00DE6292">
              <w:rPr>
                <w:rFonts w:ascii="Times New Roman" w:hAnsi="Times New Roman"/>
                <w:sz w:val="24"/>
                <w:szCs w:val="24"/>
              </w:rPr>
              <w:t>Об основных гарантиях избирательных прав и права на участие в референду</w:t>
            </w:r>
            <w:r w:rsidR="00A42BAB">
              <w:rPr>
                <w:rFonts w:ascii="Times New Roman" w:hAnsi="Times New Roman"/>
                <w:sz w:val="24"/>
                <w:szCs w:val="24"/>
              </w:rPr>
              <w:t>ме граждан Российской Федерации»</w:t>
            </w:r>
            <w:r w:rsidRPr="00DE6292">
              <w:rPr>
                <w:rFonts w:ascii="Times New Roman" w:hAnsi="Times New Roman"/>
                <w:sz w:val="24"/>
                <w:szCs w:val="24"/>
              </w:rPr>
              <w:t>)</w:t>
            </w:r>
          </w:p>
        </w:tc>
        <w:tc>
          <w:tcPr>
            <w:tcW w:w="5811" w:type="dxa"/>
          </w:tcPr>
          <w:p w:rsidR="002576A8" w:rsidRPr="0082161D" w:rsidRDefault="000810FB" w:rsidP="002576A8">
            <w:pPr>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в</w:t>
            </w:r>
            <w:r w:rsidR="001516C2" w:rsidRPr="001516C2">
              <w:rPr>
                <w:rFonts w:ascii="Times New Roman" w:hAnsi="Times New Roman"/>
                <w:sz w:val="24"/>
                <w:szCs w:val="24"/>
                <w:lang w:eastAsia="ru-RU"/>
              </w:rPr>
              <w:t xml:space="preserve"> предлагаемом проекте федерального закона исключается необходимость сбора подписей депутатов представительных органов и (или) избранных на муниципальных выборах глав муниципальных образований в поддержку кандидатов на пост высшего должностного лица субъекта Российской Федерации, выдвигаемых политическими партиями, представленными в законодательном (представительном) органе государственной власт</w:t>
            </w:r>
            <w:r>
              <w:rPr>
                <w:rFonts w:ascii="Times New Roman" w:hAnsi="Times New Roman"/>
                <w:sz w:val="24"/>
                <w:szCs w:val="24"/>
                <w:lang w:eastAsia="ru-RU"/>
              </w:rPr>
              <w:t>и субъекта Российской Федерации</w:t>
            </w:r>
          </w:p>
        </w:tc>
        <w:tc>
          <w:tcPr>
            <w:tcW w:w="1843" w:type="dxa"/>
          </w:tcPr>
          <w:p w:rsidR="002576A8" w:rsidRPr="0082161D" w:rsidRDefault="00DB1D40" w:rsidP="00DB1D40">
            <w:pPr>
              <w:autoSpaceDE w:val="0"/>
              <w:autoSpaceDN w:val="0"/>
              <w:adjustRightInd w:val="0"/>
              <w:jc w:val="center"/>
              <w:rPr>
                <w:rFonts w:ascii="Times New Roman" w:hAnsi="Times New Roman"/>
                <w:bCs/>
                <w:sz w:val="24"/>
                <w:szCs w:val="24"/>
                <w:lang w:eastAsia="ru-RU"/>
              </w:rPr>
            </w:pPr>
            <w:r>
              <w:rPr>
                <w:rFonts w:ascii="Times New Roman" w:hAnsi="Times New Roman"/>
                <w:bCs/>
                <w:sz w:val="24"/>
                <w:szCs w:val="24"/>
                <w:lang w:eastAsia="ru-RU"/>
              </w:rPr>
              <w:t>д</w:t>
            </w:r>
            <w:r w:rsidR="00DE6292" w:rsidRPr="00DE6292">
              <w:rPr>
                <w:rFonts w:ascii="Times New Roman" w:hAnsi="Times New Roman"/>
                <w:bCs/>
                <w:sz w:val="24"/>
                <w:szCs w:val="24"/>
                <w:lang w:eastAsia="ru-RU"/>
              </w:rPr>
              <w:t>епутаты Г</w:t>
            </w:r>
            <w:r>
              <w:rPr>
                <w:rFonts w:ascii="Times New Roman" w:hAnsi="Times New Roman"/>
                <w:bCs/>
                <w:sz w:val="24"/>
                <w:szCs w:val="24"/>
                <w:lang w:eastAsia="ru-RU"/>
              </w:rPr>
              <w:t>Д</w:t>
            </w:r>
            <w:r w:rsidR="00DE6292" w:rsidRPr="00DE6292">
              <w:rPr>
                <w:rFonts w:ascii="Times New Roman" w:hAnsi="Times New Roman"/>
                <w:bCs/>
                <w:sz w:val="24"/>
                <w:szCs w:val="24"/>
                <w:lang w:eastAsia="ru-RU"/>
              </w:rPr>
              <w:t xml:space="preserve"> </w:t>
            </w:r>
            <w:proofErr w:type="spellStart"/>
            <w:r w:rsidR="00DE6292" w:rsidRPr="00DE6292">
              <w:rPr>
                <w:rFonts w:ascii="Times New Roman" w:hAnsi="Times New Roman"/>
                <w:bCs/>
                <w:sz w:val="24"/>
                <w:szCs w:val="24"/>
                <w:lang w:eastAsia="ru-RU"/>
              </w:rPr>
              <w:t>И.В.Лебедев</w:t>
            </w:r>
            <w:proofErr w:type="spellEnd"/>
            <w:r w:rsidR="00DE6292" w:rsidRPr="00DE6292">
              <w:rPr>
                <w:rFonts w:ascii="Times New Roman" w:hAnsi="Times New Roman"/>
                <w:bCs/>
                <w:sz w:val="24"/>
                <w:szCs w:val="24"/>
                <w:lang w:eastAsia="ru-RU"/>
              </w:rPr>
              <w:t xml:space="preserve">, </w:t>
            </w:r>
            <w:proofErr w:type="spellStart"/>
            <w:r w:rsidR="00DE6292" w:rsidRPr="00DE6292">
              <w:rPr>
                <w:rFonts w:ascii="Times New Roman" w:hAnsi="Times New Roman"/>
                <w:bCs/>
                <w:sz w:val="24"/>
                <w:szCs w:val="24"/>
                <w:lang w:eastAsia="ru-RU"/>
              </w:rPr>
              <w:t>Я.Е.Нилов</w:t>
            </w:r>
            <w:proofErr w:type="spellEnd"/>
          </w:p>
        </w:tc>
        <w:tc>
          <w:tcPr>
            <w:tcW w:w="1701" w:type="dxa"/>
          </w:tcPr>
          <w:p w:rsidR="002576A8" w:rsidRPr="00D713B2" w:rsidRDefault="00DE6292" w:rsidP="00DE629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2576A8" w:rsidRPr="00D713B2" w:rsidRDefault="00816F3F" w:rsidP="002576A8">
            <w:pPr>
              <w:jc w:val="center"/>
              <w:rPr>
                <w:rFonts w:ascii="Times New Roman" w:hAnsi="Times New Roman" w:cs="Times New Roman"/>
                <w:sz w:val="24"/>
                <w:szCs w:val="24"/>
              </w:rPr>
            </w:pPr>
            <w:r w:rsidRPr="00816F3F">
              <w:rPr>
                <w:rFonts w:ascii="Times New Roman" w:hAnsi="Times New Roman" w:cs="Times New Roman"/>
                <w:sz w:val="24"/>
                <w:szCs w:val="24"/>
              </w:rPr>
              <w:t xml:space="preserve">не </w:t>
            </w:r>
            <w:proofErr w:type="gramStart"/>
            <w:r w:rsidRPr="00816F3F">
              <w:rPr>
                <w:rFonts w:ascii="Times New Roman" w:hAnsi="Times New Roman" w:cs="Times New Roman"/>
                <w:sz w:val="24"/>
                <w:szCs w:val="24"/>
              </w:rPr>
              <w:t>поддержи-</w:t>
            </w:r>
            <w:proofErr w:type="spellStart"/>
            <w:r w:rsidRPr="00816F3F">
              <w:rPr>
                <w:rFonts w:ascii="Times New Roman" w:hAnsi="Times New Roman" w:cs="Times New Roman"/>
                <w:sz w:val="24"/>
                <w:szCs w:val="24"/>
              </w:rPr>
              <w:t>вать</w:t>
            </w:r>
            <w:proofErr w:type="spellEnd"/>
            <w:proofErr w:type="gramEnd"/>
          </w:p>
        </w:tc>
      </w:tr>
      <w:tr w:rsidR="00DB02A1" w:rsidRPr="007D6443" w:rsidTr="00E75D72">
        <w:tc>
          <w:tcPr>
            <w:tcW w:w="674" w:type="dxa"/>
          </w:tcPr>
          <w:p w:rsidR="00DB02A1" w:rsidRDefault="0054553A" w:rsidP="00DB02A1">
            <w:pPr>
              <w:rPr>
                <w:rFonts w:ascii="Times New Roman" w:hAnsi="Times New Roman" w:cs="Times New Roman"/>
                <w:sz w:val="24"/>
                <w:szCs w:val="24"/>
              </w:rPr>
            </w:pPr>
            <w:r>
              <w:rPr>
                <w:rFonts w:ascii="Times New Roman" w:hAnsi="Times New Roman" w:cs="Times New Roman"/>
                <w:sz w:val="24"/>
                <w:szCs w:val="24"/>
              </w:rPr>
              <w:t>6.</w:t>
            </w:r>
          </w:p>
        </w:tc>
        <w:tc>
          <w:tcPr>
            <w:tcW w:w="3149" w:type="dxa"/>
          </w:tcPr>
          <w:p w:rsidR="00DB02A1" w:rsidRPr="00D06507" w:rsidRDefault="00DB02A1" w:rsidP="00A42BAB">
            <w:pPr>
              <w:autoSpaceDE w:val="0"/>
              <w:autoSpaceDN w:val="0"/>
              <w:adjustRightInd w:val="0"/>
              <w:jc w:val="both"/>
              <w:rPr>
                <w:rFonts w:ascii="Times New Roman" w:hAnsi="Times New Roman"/>
                <w:sz w:val="24"/>
                <w:szCs w:val="24"/>
              </w:rPr>
            </w:pPr>
            <w:r w:rsidRPr="00EE7404">
              <w:rPr>
                <w:rFonts w:ascii="Times New Roman" w:hAnsi="Times New Roman"/>
                <w:sz w:val="24"/>
                <w:szCs w:val="24"/>
              </w:rPr>
              <w:t>№ 874397-6</w:t>
            </w:r>
            <w:r w:rsidR="00A42BAB">
              <w:rPr>
                <w:rFonts w:ascii="Times New Roman" w:hAnsi="Times New Roman"/>
                <w:sz w:val="24"/>
                <w:szCs w:val="24"/>
              </w:rPr>
              <w:t xml:space="preserve"> «</w:t>
            </w:r>
            <w:r w:rsidRPr="00EE7404">
              <w:rPr>
                <w:rFonts w:ascii="Times New Roman" w:hAnsi="Times New Roman"/>
                <w:sz w:val="24"/>
                <w:szCs w:val="24"/>
              </w:rPr>
              <w:t xml:space="preserve">О внесении изменений в Федеральный закон </w:t>
            </w:r>
            <w:r w:rsidR="00A42BAB">
              <w:rPr>
                <w:rFonts w:ascii="Times New Roman" w:hAnsi="Times New Roman"/>
                <w:sz w:val="24"/>
                <w:szCs w:val="24"/>
              </w:rPr>
              <w:t>«О политических партиях»</w:t>
            </w:r>
            <w:r w:rsidRPr="00EE7404">
              <w:rPr>
                <w:rFonts w:ascii="Times New Roman" w:hAnsi="Times New Roman"/>
                <w:sz w:val="24"/>
                <w:szCs w:val="24"/>
              </w:rPr>
              <w:t xml:space="preserve"> и в статью 58 Федерального закона </w:t>
            </w:r>
            <w:r w:rsidR="00A42BAB">
              <w:rPr>
                <w:rFonts w:ascii="Times New Roman" w:hAnsi="Times New Roman"/>
                <w:sz w:val="24"/>
                <w:szCs w:val="24"/>
              </w:rPr>
              <w:t>«</w:t>
            </w:r>
            <w:r w:rsidRPr="00EE7404">
              <w:rPr>
                <w:rFonts w:ascii="Times New Roman" w:hAnsi="Times New Roman"/>
                <w:sz w:val="24"/>
                <w:szCs w:val="24"/>
              </w:rPr>
              <w:t>Об основных гарантиях избирательных прав и права на участие в референдуме граждан Российской Федерации</w:t>
            </w:r>
            <w:r w:rsidR="00A42BAB">
              <w:rPr>
                <w:rFonts w:ascii="Times New Roman" w:hAnsi="Times New Roman"/>
                <w:sz w:val="24"/>
                <w:szCs w:val="24"/>
              </w:rPr>
              <w:t xml:space="preserve">» </w:t>
            </w:r>
            <w:r w:rsidRPr="00EE7404">
              <w:rPr>
                <w:rFonts w:ascii="Times New Roman" w:hAnsi="Times New Roman"/>
                <w:sz w:val="24"/>
                <w:szCs w:val="24"/>
              </w:rPr>
              <w:t>(по вопросу уточнения порядка финансирования политических партий и создания избирательных фондов)</w:t>
            </w:r>
          </w:p>
        </w:tc>
        <w:tc>
          <w:tcPr>
            <w:tcW w:w="5811" w:type="dxa"/>
          </w:tcPr>
          <w:p w:rsidR="001516C2" w:rsidRPr="001516C2" w:rsidRDefault="000810FB" w:rsidP="001516C2">
            <w:pPr>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п</w:t>
            </w:r>
            <w:r w:rsidR="001516C2" w:rsidRPr="001516C2">
              <w:rPr>
                <w:rFonts w:ascii="Times New Roman" w:hAnsi="Times New Roman"/>
                <w:sz w:val="24"/>
                <w:szCs w:val="24"/>
                <w:lang w:eastAsia="ru-RU"/>
              </w:rPr>
              <w:t>роект федерального закона устанавливает:</w:t>
            </w:r>
          </w:p>
          <w:p w:rsidR="001516C2" w:rsidRPr="001516C2" w:rsidRDefault="001516C2" w:rsidP="001516C2">
            <w:pPr>
              <w:autoSpaceDE w:val="0"/>
              <w:autoSpaceDN w:val="0"/>
              <w:adjustRightInd w:val="0"/>
              <w:jc w:val="both"/>
              <w:rPr>
                <w:rFonts w:ascii="Times New Roman" w:hAnsi="Times New Roman"/>
                <w:sz w:val="24"/>
                <w:szCs w:val="24"/>
                <w:lang w:eastAsia="ru-RU"/>
              </w:rPr>
            </w:pPr>
            <w:r w:rsidRPr="001516C2">
              <w:rPr>
                <w:rFonts w:ascii="Times New Roman" w:hAnsi="Times New Roman"/>
                <w:sz w:val="24"/>
                <w:szCs w:val="24"/>
                <w:lang w:eastAsia="ru-RU"/>
              </w:rPr>
              <w:t>исключение поступления пожертвований в избирательные фонды политических партий от юридических лиц, учредителями которых являются юридические лица, зарегистрированные за пределами Российской Федерации, иностранные граждане;</w:t>
            </w:r>
          </w:p>
          <w:p w:rsidR="001516C2" w:rsidRPr="001516C2" w:rsidRDefault="001516C2" w:rsidP="001516C2">
            <w:pPr>
              <w:autoSpaceDE w:val="0"/>
              <w:autoSpaceDN w:val="0"/>
              <w:adjustRightInd w:val="0"/>
              <w:jc w:val="both"/>
              <w:rPr>
                <w:rFonts w:ascii="Times New Roman" w:hAnsi="Times New Roman"/>
                <w:sz w:val="24"/>
                <w:szCs w:val="24"/>
                <w:lang w:eastAsia="ru-RU"/>
              </w:rPr>
            </w:pPr>
            <w:r w:rsidRPr="001516C2">
              <w:rPr>
                <w:rFonts w:ascii="Times New Roman" w:hAnsi="Times New Roman"/>
                <w:sz w:val="24"/>
                <w:szCs w:val="24"/>
                <w:lang w:eastAsia="ru-RU"/>
              </w:rPr>
              <w:t>введение нового понятия фондов поддержки партий и установление требования о регулярном предоставлении ими финансовых отчетов;</w:t>
            </w:r>
          </w:p>
          <w:p w:rsidR="00DB02A1" w:rsidRDefault="001516C2" w:rsidP="001516C2">
            <w:pPr>
              <w:autoSpaceDE w:val="0"/>
              <w:autoSpaceDN w:val="0"/>
              <w:adjustRightInd w:val="0"/>
              <w:jc w:val="both"/>
              <w:rPr>
                <w:rFonts w:ascii="Times New Roman" w:hAnsi="Times New Roman"/>
                <w:sz w:val="24"/>
                <w:szCs w:val="24"/>
                <w:lang w:eastAsia="ru-RU"/>
              </w:rPr>
            </w:pPr>
            <w:r w:rsidRPr="001516C2">
              <w:rPr>
                <w:rFonts w:ascii="Times New Roman" w:hAnsi="Times New Roman"/>
                <w:sz w:val="24"/>
                <w:szCs w:val="24"/>
                <w:lang w:eastAsia="ru-RU"/>
              </w:rPr>
              <w:t>уменьшение предельной суммы пожертвований, которые партия может получить в течение года от одного физического лица с 4 330 000 рублей до 5</w:t>
            </w:r>
            <w:r w:rsidR="00452A71">
              <w:rPr>
                <w:rFonts w:ascii="Times New Roman" w:hAnsi="Times New Roman"/>
                <w:sz w:val="24"/>
                <w:szCs w:val="24"/>
                <w:lang w:eastAsia="ru-RU"/>
              </w:rPr>
              <w:t>00 000 рублей</w:t>
            </w:r>
          </w:p>
          <w:p w:rsidR="00452A71" w:rsidRPr="00D06507" w:rsidRDefault="00452A71" w:rsidP="001516C2">
            <w:pPr>
              <w:autoSpaceDE w:val="0"/>
              <w:autoSpaceDN w:val="0"/>
              <w:adjustRightInd w:val="0"/>
              <w:jc w:val="both"/>
              <w:rPr>
                <w:rFonts w:ascii="Times New Roman" w:hAnsi="Times New Roman"/>
                <w:sz w:val="24"/>
                <w:szCs w:val="24"/>
                <w:lang w:eastAsia="ru-RU"/>
              </w:rPr>
            </w:pPr>
          </w:p>
        </w:tc>
        <w:tc>
          <w:tcPr>
            <w:tcW w:w="1843" w:type="dxa"/>
          </w:tcPr>
          <w:p w:rsidR="00DB02A1" w:rsidRDefault="00DB1D40" w:rsidP="00DB1D40">
            <w:pPr>
              <w:autoSpaceDE w:val="0"/>
              <w:autoSpaceDN w:val="0"/>
              <w:adjustRightInd w:val="0"/>
              <w:jc w:val="center"/>
              <w:rPr>
                <w:rFonts w:ascii="Times New Roman" w:hAnsi="Times New Roman"/>
                <w:bCs/>
                <w:sz w:val="24"/>
                <w:szCs w:val="24"/>
                <w:lang w:eastAsia="ru-RU"/>
              </w:rPr>
            </w:pPr>
            <w:r>
              <w:rPr>
                <w:rFonts w:ascii="Times New Roman" w:hAnsi="Times New Roman"/>
                <w:bCs/>
                <w:sz w:val="24"/>
                <w:szCs w:val="24"/>
                <w:lang w:eastAsia="ru-RU"/>
              </w:rPr>
              <w:t>д</w:t>
            </w:r>
            <w:r w:rsidR="00DB02A1" w:rsidRPr="00EE7404">
              <w:rPr>
                <w:rFonts w:ascii="Times New Roman" w:hAnsi="Times New Roman"/>
                <w:bCs/>
                <w:sz w:val="24"/>
                <w:szCs w:val="24"/>
                <w:lang w:eastAsia="ru-RU"/>
              </w:rPr>
              <w:t xml:space="preserve">епутаты ГД </w:t>
            </w:r>
            <w:proofErr w:type="spellStart"/>
            <w:r w:rsidR="00DB02A1" w:rsidRPr="00EE7404">
              <w:rPr>
                <w:rFonts w:ascii="Times New Roman" w:hAnsi="Times New Roman"/>
                <w:bCs/>
                <w:sz w:val="24"/>
                <w:szCs w:val="24"/>
                <w:lang w:eastAsia="ru-RU"/>
              </w:rPr>
              <w:t>В.Ф.Рашкин</w:t>
            </w:r>
            <w:proofErr w:type="spellEnd"/>
            <w:r w:rsidR="00DB02A1" w:rsidRPr="00EE7404">
              <w:rPr>
                <w:rFonts w:ascii="Times New Roman" w:hAnsi="Times New Roman"/>
                <w:bCs/>
                <w:sz w:val="24"/>
                <w:szCs w:val="24"/>
                <w:lang w:eastAsia="ru-RU"/>
              </w:rPr>
              <w:t xml:space="preserve">, </w:t>
            </w:r>
            <w:proofErr w:type="spellStart"/>
            <w:r w:rsidR="00DB02A1" w:rsidRPr="00EE7404">
              <w:rPr>
                <w:rFonts w:ascii="Times New Roman" w:hAnsi="Times New Roman"/>
                <w:bCs/>
                <w:sz w:val="24"/>
                <w:szCs w:val="24"/>
                <w:lang w:eastAsia="ru-RU"/>
              </w:rPr>
              <w:t>С.П.Обухов</w:t>
            </w:r>
            <w:proofErr w:type="spellEnd"/>
            <w:r w:rsidR="00DB02A1" w:rsidRPr="00EE7404">
              <w:rPr>
                <w:rFonts w:ascii="Times New Roman" w:hAnsi="Times New Roman"/>
                <w:bCs/>
                <w:sz w:val="24"/>
                <w:szCs w:val="24"/>
                <w:lang w:eastAsia="ru-RU"/>
              </w:rPr>
              <w:t xml:space="preserve">, </w:t>
            </w:r>
            <w:proofErr w:type="spellStart"/>
            <w:r w:rsidR="00DB02A1" w:rsidRPr="00EE7404">
              <w:rPr>
                <w:rFonts w:ascii="Times New Roman" w:hAnsi="Times New Roman"/>
                <w:bCs/>
                <w:sz w:val="24"/>
                <w:szCs w:val="24"/>
                <w:lang w:eastAsia="ru-RU"/>
              </w:rPr>
              <w:t>О.Н.Алимова</w:t>
            </w:r>
            <w:proofErr w:type="spellEnd"/>
            <w:r w:rsidR="00DB02A1" w:rsidRPr="00EE7404">
              <w:rPr>
                <w:rFonts w:ascii="Times New Roman" w:hAnsi="Times New Roman"/>
                <w:bCs/>
                <w:sz w:val="24"/>
                <w:szCs w:val="24"/>
                <w:lang w:eastAsia="ru-RU"/>
              </w:rPr>
              <w:t xml:space="preserve">, </w:t>
            </w:r>
            <w:proofErr w:type="spellStart"/>
            <w:r w:rsidR="00DB02A1" w:rsidRPr="00EE7404">
              <w:rPr>
                <w:rFonts w:ascii="Times New Roman" w:hAnsi="Times New Roman"/>
                <w:bCs/>
                <w:sz w:val="24"/>
                <w:szCs w:val="24"/>
                <w:lang w:eastAsia="ru-RU"/>
              </w:rPr>
              <w:t>В.Р.Родин</w:t>
            </w:r>
            <w:proofErr w:type="spellEnd"/>
            <w:r w:rsidR="00DB02A1" w:rsidRPr="00EE7404">
              <w:rPr>
                <w:rFonts w:ascii="Times New Roman" w:hAnsi="Times New Roman"/>
                <w:bCs/>
                <w:sz w:val="24"/>
                <w:szCs w:val="24"/>
                <w:lang w:eastAsia="ru-RU"/>
              </w:rPr>
              <w:t xml:space="preserve">, </w:t>
            </w:r>
            <w:proofErr w:type="spellStart"/>
            <w:r w:rsidR="00DB02A1" w:rsidRPr="00EE7404">
              <w:rPr>
                <w:rFonts w:ascii="Times New Roman" w:hAnsi="Times New Roman"/>
                <w:bCs/>
                <w:sz w:val="24"/>
                <w:szCs w:val="24"/>
                <w:lang w:eastAsia="ru-RU"/>
              </w:rPr>
              <w:t>В.П.Пешков</w:t>
            </w:r>
            <w:proofErr w:type="spellEnd"/>
            <w:r w:rsidR="00DB02A1" w:rsidRPr="00EE7404">
              <w:rPr>
                <w:rFonts w:ascii="Times New Roman" w:hAnsi="Times New Roman"/>
                <w:bCs/>
                <w:sz w:val="24"/>
                <w:szCs w:val="24"/>
                <w:lang w:eastAsia="ru-RU"/>
              </w:rPr>
              <w:t xml:space="preserve">, </w:t>
            </w:r>
            <w:proofErr w:type="spellStart"/>
            <w:r w:rsidR="00DB02A1" w:rsidRPr="00EE7404">
              <w:rPr>
                <w:rFonts w:ascii="Times New Roman" w:hAnsi="Times New Roman"/>
                <w:bCs/>
                <w:sz w:val="24"/>
                <w:szCs w:val="24"/>
                <w:lang w:eastAsia="ru-RU"/>
              </w:rPr>
              <w:t>С.И.Васильцов</w:t>
            </w:r>
            <w:proofErr w:type="spellEnd"/>
            <w:r w:rsidR="00DB02A1" w:rsidRPr="00EE7404">
              <w:rPr>
                <w:rFonts w:ascii="Times New Roman" w:hAnsi="Times New Roman"/>
                <w:bCs/>
                <w:sz w:val="24"/>
                <w:szCs w:val="24"/>
                <w:lang w:eastAsia="ru-RU"/>
              </w:rPr>
              <w:t xml:space="preserve">, </w:t>
            </w:r>
            <w:proofErr w:type="spellStart"/>
            <w:r w:rsidR="00DB02A1" w:rsidRPr="00EE7404">
              <w:rPr>
                <w:rFonts w:ascii="Times New Roman" w:hAnsi="Times New Roman"/>
                <w:bCs/>
                <w:sz w:val="24"/>
                <w:szCs w:val="24"/>
                <w:lang w:eastAsia="ru-RU"/>
              </w:rPr>
              <w:t>А.А.Андреев</w:t>
            </w:r>
            <w:proofErr w:type="spellEnd"/>
          </w:p>
        </w:tc>
        <w:tc>
          <w:tcPr>
            <w:tcW w:w="1701" w:type="dxa"/>
          </w:tcPr>
          <w:p w:rsidR="00DB02A1" w:rsidRPr="00D713B2" w:rsidRDefault="00DB02A1" w:rsidP="00DB02A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B02A1" w:rsidRPr="00D713B2" w:rsidRDefault="00F83F02" w:rsidP="00DB02A1">
            <w:pPr>
              <w:jc w:val="center"/>
              <w:rPr>
                <w:rFonts w:ascii="Times New Roman" w:hAnsi="Times New Roman" w:cs="Times New Roman"/>
                <w:sz w:val="24"/>
                <w:szCs w:val="24"/>
              </w:rPr>
            </w:pPr>
            <w:r w:rsidRPr="00F83F02">
              <w:rPr>
                <w:rFonts w:ascii="Times New Roman" w:hAnsi="Times New Roman" w:cs="Times New Roman"/>
                <w:sz w:val="24"/>
                <w:szCs w:val="24"/>
              </w:rPr>
              <w:t xml:space="preserve">не </w:t>
            </w:r>
            <w:proofErr w:type="gramStart"/>
            <w:r w:rsidRPr="00F83F02">
              <w:rPr>
                <w:rFonts w:ascii="Times New Roman" w:hAnsi="Times New Roman" w:cs="Times New Roman"/>
                <w:sz w:val="24"/>
                <w:szCs w:val="24"/>
              </w:rPr>
              <w:t>поддержи-</w:t>
            </w:r>
            <w:proofErr w:type="spellStart"/>
            <w:r w:rsidRPr="00F83F02">
              <w:rPr>
                <w:rFonts w:ascii="Times New Roman" w:hAnsi="Times New Roman" w:cs="Times New Roman"/>
                <w:sz w:val="24"/>
                <w:szCs w:val="24"/>
              </w:rPr>
              <w:t>вать</w:t>
            </w:r>
            <w:proofErr w:type="spellEnd"/>
            <w:proofErr w:type="gramEnd"/>
          </w:p>
        </w:tc>
      </w:tr>
      <w:tr w:rsidR="00951E19" w:rsidRPr="007D6443" w:rsidTr="00E75D72">
        <w:tc>
          <w:tcPr>
            <w:tcW w:w="674" w:type="dxa"/>
          </w:tcPr>
          <w:p w:rsidR="00951E19" w:rsidRDefault="0054553A" w:rsidP="00951E19">
            <w:pP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951E19" w:rsidRPr="006D0CA4" w:rsidRDefault="00951E19" w:rsidP="00A42BAB">
            <w:pPr>
              <w:autoSpaceDE w:val="0"/>
              <w:autoSpaceDN w:val="0"/>
              <w:adjustRightInd w:val="0"/>
              <w:jc w:val="both"/>
              <w:rPr>
                <w:rFonts w:ascii="Times New Roman" w:hAnsi="Times New Roman"/>
                <w:sz w:val="24"/>
                <w:szCs w:val="24"/>
              </w:rPr>
            </w:pPr>
            <w:r w:rsidRPr="00951E19">
              <w:rPr>
                <w:rFonts w:ascii="Times New Roman" w:hAnsi="Times New Roman"/>
                <w:sz w:val="24"/>
                <w:szCs w:val="24"/>
              </w:rPr>
              <w:t>№ 878535-6</w:t>
            </w:r>
            <w:r w:rsidR="00A42BAB">
              <w:rPr>
                <w:rFonts w:ascii="Times New Roman" w:hAnsi="Times New Roman"/>
                <w:sz w:val="24"/>
                <w:szCs w:val="24"/>
              </w:rPr>
              <w:t xml:space="preserve"> «</w:t>
            </w:r>
            <w:r w:rsidRPr="00951E19">
              <w:rPr>
                <w:rFonts w:ascii="Times New Roman" w:hAnsi="Times New Roman"/>
                <w:sz w:val="24"/>
                <w:szCs w:val="24"/>
              </w:rPr>
              <w:t xml:space="preserve">О внесении изменений в некоторые законодательные акты по вопросам государственной гражданской и муниципальной </w:t>
            </w:r>
            <w:r w:rsidRPr="00951E19">
              <w:rPr>
                <w:rFonts w:ascii="Times New Roman" w:hAnsi="Times New Roman"/>
                <w:sz w:val="24"/>
                <w:szCs w:val="24"/>
              </w:rPr>
              <w:lastRenderedPageBreak/>
              <w:t>службы</w:t>
            </w:r>
            <w:r w:rsidR="00A42BAB">
              <w:rPr>
                <w:rFonts w:ascii="Times New Roman" w:hAnsi="Times New Roman"/>
                <w:sz w:val="24"/>
                <w:szCs w:val="24"/>
              </w:rPr>
              <w:t xml:space="preserve">» </w:t>
            </w:r>
            <w:r w:rsidRPr="00951E19">
              <w:rPr>
                <w:rFonts w:ascii="Times New Roman" w:hAnsi="Times New Roman"/>
                <w:sz w:val="24"/>
                <w:szCs w:val="24"/>
              </w:rPr>
              <w:t>(в части установления дополнительных мер, направленных на совершенствование государственной и муниципальной службы)</w:t>
            </w:r>
          </w:p>
        </w:tc>
        <w:tc>
          <w:tcPr>
            <w:tcW w:w="5811" w:type="dxa"/>
          </w:tcPr>
          <w:p w:rsidR="00951E19" w:rsidRDefault="00961084" w:rsidP="00951E19">
            <w:pPr>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lastRenderedPageBreak/>
              <w:t>з</w:t>
            </w:r>
            <w:r w:rsidR="00452A71" w:rsidRPr="00452A71">
              <w:rPr>
                <w:rFonts w:ascii="Times New Roman" w:hAnsi="Times New Roman"/>
                <w:sz w:val="24"/>
                <w:szCs w:val="24"/>
                <w:lang w:eastAsia="ru-RU"/>
              </w:rPr>
              <w:t>аконопроект предусматривает недопустимость прохождения государственной и муниципальной службы, а также лишение пенсии по выслуге лет лиц, привлеченных в период прохождения ими государственной или муниципальной службы к уголовной ответствен</w:t>
            </w:r>
            <w:r w:rsidR="00452A71" w:rsidRPr="00452A71">
              <w:rPr>
                <w:rFonts w:ascii="Times New Roman" w:hAnsi="Times New Roman"/>
                <w:sz w:val="24"/>
                <w:szCs w:val="24"/>
                <w:lang w:eastAsia="ru-RU"/>
              </w:rPr>
              <w:lastRenderedPageBreak/>
              <w:t xml:space="preserve">ности за совершение преступлений против государственной власти, интересов государственной службы и службы в органах местного самоуправления, с использованием своих служебных полномочий, если по указанным преступлениям в отношении данного лица было прекращено преследование по </w:t>
            </w:r>
            <w:proofErr w:type="spellStart"/>
            <w:r w:rsidR="00452A71" w:rsidRPr="00452A71">
              <w:rPr>
                <w:rFonts w:ascii="Times New Roman" w:hAnsi="Times New Roman"/>
                <w:sz w:val="24"/>
                <w:szCs w:val="24"/>
                <w:lang w:eastAsia="ru-RU"/>
              </w:rPr>
              <w:t>нереабилитирующим</w:t>
            </w:r>
            <w:proofErr w:type="spellEnd"/>
            <w:r w:rsidR="00452A71" w:rsidRPr="00452A71">
              <w:rPr>
                <w:rFonts w:ascii="Times New Roman" w:hAnsi="Times New Roman"/>
                <w:sz w:val="24"/>
                <w:szCs w:val="24"/>
                <w:lang w:eastAsia="ru-RU"/>
              </w:rPr>
              <w:t xml:space="preserve"> основаниям. Предлагаемые ограничения носят бессрочный характер</w:t>
            </w:r>
          </w:p>
          <w:p w:rsidR="00961084" w:rsidRPr="006D0CA4" w:rsidRDefault="00961084" w:rsidP="00951E19">
            <w:pPr>
              <w:autoSpaceDE w:val="0"/>
              <w:autoSpaceDN w:val="0"/>
              <w:adjustRightInd w:val="0"/>
              <w:jc w:val="both"/>
              <w:rPr>
                <w:rFonts w:ascii="Times New Roman" w:hAnsi="Times New Roman"/>
                <w:sz w:val="24"/>
                <w:szCs w:val="24"/>
                <w:lang w:eastAsia="ru-RU"/>
              </w:rPr>
            </w:pPr>
          </w:p>
        </w:tc>
        <w:tc>
          <w:tcPr>
            <w:tcW w:w="1843" w:type="dxa"/>
          </w:tcPr>
          <w:p w:rsidR="00951E19" w:rsidRPr="006D0CA4" w:rsidRDefault="00DB1D40" w:rsidP="00DB1D40">
            <w:pPr>
              <w:autoSpaceDE w:val="0"/>
              <w:autoSpaceDN w:val="0"/>
              <w:adjustRightInd w:val="0"/>
              <w:jc w:val="center"/>
              <w:rPr>
                <w:rFonts w:ascii="Times New Roman" w:hAnsi="Times New Roman"/>
                <w:bCs/>
                <w:sz w:val="24"/>
                <w:szCs w:val="24"/>
                <w:lang w:eastAsia="ru-RU"/>
              </w:rPr>
            </w:pPr>
            <w:r>
              <w:rPr>
                <w:rFonts w:ascii="Times New Roman" w:hAnsi="Times New Roman"/>
                <w:bCs/>
                <w:sz w:val="24"/>
                <w:szCs w:val="24"/>
                <w:lang w:eastAsia="ru-RU"/>
              </w:rPr>
              <w:lastRenderedPageBreak/>
              <w:t>д</w:t>
            </w:r>
            <w:r w:rsidR="00951E19" w:rsidRPr="00951E19">
              <w:rPr>
                <w:rFonts w:ascii="Times New Roman" w:hAnsi="Times New Roman"/>
                <w:bCs/>
                <w:sz w:val="24"/>
                <w:szCs w:val="24"/>
                <w:lang w:eastAsia="ru-RU"/>
              </w:rPr>
              <w:t xml:space="preserve">епутат ГД </w:t>
            </w:r>
            <w:proofErr w:type="spellStart"/>
            <w:r w:rsidR="00951E19" w:rsidRPr="00951E19">
              <w:rPr>
                <w:rFonts w:ascii="Times New Roman" w:hAnsi="Times New Roman"/>
                <w:bCs/>
                <w:sz w:val="24"/>
                <w:szCs w:val="24"/>
                <w:lang w:eastAsia="ru-RU"/>
              </w:rPr>
              <w:t>О.Л.Михеев</w:t>
            </w:r>
            <w:proofErr w:type="spellEnd"/>
          </w:p>
        </w:tc>
        <w:tc>
          <w:tcPr>
            <w:tcW w:w="1701" w:type="dxa"/>
          </w:tcPr>
          <w:p w:rsidR="00951E19" w:rsidRPr="00D713B2" w:rsidRDefault="00951E19" w:rsidP="00951E19">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951E19" w:rsidRPr="00D713B2" w:rsidRDefault="00F83F02" w:rsidP="00951E19">
            <w:pPr>
              <w:jc w:val="center"/>
              <w:rPr>
                <w:rFonts w:ascii="Times New Roman" w:hAnsi="Times New Roman" w:cs="Times New Roman"/>
                <w:sz w:val="24"/>
                <w:szCs w:val="24"/>
              </w:rPr>
            </w:pPr>
            <w:r w:rsidRPr="00F83F02">
              <w:rPr>
                <w:rFonts w:ascii="Times New Roman" w:hAnsi="Times New Roman" w:cs="Times New Roman"/>
                <w:sz w:val="24"/>
                <w:szCs w:val="24"/>
              </w:rPr>
              <w:t xml:space="preserve">не </w:t>
            </w:r>
            <w:proofErr w:type="gramStart"/>
            <w:r w:rsidRPr="00F83F02">
              <w:rPr>
                <w:rFonts w:ascii="Times New Roman" w:hAnsi="Times New Roman" w:cs="Times New Roman"/>
                <w:sz w:val="24"/>
                <w:szCs w:val="24"/>
              </w:rPr>
              <w:t>поддержи-</w:t>
            </w:r>
            <w:proofErr w:type="spellStart"/>
            <w:r w:rsidRPr="00F83F02">
              <w:rPr>
                <w:rFonts w:ascii="Times New Roman" w:hAnsi="Times New Roman" w:cs="Times New Roman"/>
                <w:sz w:val="24"/>
                <w:szCs w:val="24"/>
              </w:rPr>
              <w:t>вать</w:t>
            </w:r>
            <w:proofErr w:type="spellEnd"/>
            <w:proofErr w:type="gramEnd"/>
          </w:p>
        </w:tc>
      </w:tr>
      <w:tr w:rsidR="00C47E3D" w:rsidRPr="007D6443" w:rsidTr="00E75D72">
        <w:tc>
          <w:tcPr>
            <w:tcW w:w="674" w:type="dxa"/>
          </w:tcPr>
          <w:p w:rsidR="00C47E3D" w:rsidRDefault="0054553A" w:rsidP="00C47E3D">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3149" w:type="dxa"/>
          </w:tcPr>
          <w:p w:rsidR="00C47E3D" w:rsidRPr="006F7CAE" w:rsidRDefault="00C47E3D" w:rsidP="00A42BAB">
            <w:pPr>
              <w:autoSpaceDE w:val="0"/>
              <w:autoSpaceDN w:val="0"/>
              <w:adjustRightInd w:val="0"/>
              <w:jc w:val="both"/>
              <w:rPr>
                <w:rFonts w:ascii="Times New Roman" w:hAnsi="Times New Roman"/>
                <w:sz w:val="24"/>
                <w:szCs w:val="24"/>
              </w:rPr>
            </w:pPr>
            <w:r w:rsidRPr="00393C35">
              <w:rPr>
                <w:rFonts w:ascii="Times New Roman" w:hAnsi="Times New Roman"/>
                <w:sz w:val="24"/>
                <w:szCs w:val="24"/>
              </w:rPr>
              <w:t>№ 881709-6</w:t>
            </w:r>
            <w:r w:rsidR="00A42BAB">
              <w:rPr>
                <w:rFonts w:ascii="Times New Roman" w:hAnsi="Times New Roman"/>
                <w:sz w:val="24"/>
                <w:szCs w:val="24"/>
              </w:rPr>
              <w:t xml:space="preserve"> «</w:t>
            </w:r>
            <w:r w:rsidRPr="00393C35">
              <w:rPr>
                <w:rFonts w:ascii="Times New Roman" w:hAnsi="Times New Roman"/>
                <w:sz w:val="24"/>
                <w:szCs w:val="24"/>
              </w:rPr>
              <w:t>О внесении изменения в статью 12.8 Кодекса Российской Федерации об административных правонарушениях</w:t>
            </w:r>
            <w:r w:rsidR="00A42BAB">
              <w:rPr>
                <w:rFonts w:ascii="Times New Roman" w:hAnsi="Times New Roman"/>
                <w:sz w:val="24"/>
                <w:szCs w:val="24"/>
              </w:rPr>
              <w:t xml:space="preserve">» </w:t>
            </w:r>
            <w:r w:rsidRPr="00393C35">
              <w:rPr>
                <w:rFonts w:ascii="Times New Roman" w:hAnsi="Times New Roman"/>
                <w:sz w:val="24"/>
                <w:szCs w:val="24"/>
              </w:rPr>
              <w:t>(об уточнении санкций статьи)</w:t>
            </w:r>
          </w:p>
        </w:tc>
        <w:tc>
          <w:tcPr>
            <w:tcW w:w="5811" w:type="dxa"/>
          </w:tcPr>
          <w:p w:rsidR="00A76AB2" w:rsidRPr="00A76AB2" w:rsidRDefault="00961084" w:rsidP="00A76AB2">
            <w:pPr>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с</w:t>
            </w:r>
            <w:r w:rsidR="00A76AB2" w:rsidRPr="00A76AB2">
              <w:rPr>
                <w:rFonts w:ascii="Times New Roman" w:hAnsi="Times New Roman"/>
                <w:sz w:val="24"/>
                <w:szCs w:val="24"/>
                <w:lang w:eastAsia="ru-RU"/>
              </w:rPr>
              <w:t xml:space="preserve">татьей 12.8 Кодекса Российской Федерации об административных правонарушениях установлена ответственность водителя за управление транспортным средством в состоянии опьянения в виде штрафа в размере тридцати тысяч рублей с лишением права управления транспортным средством от полутора до двух лет. </w:t>
            </w:r>
          </w:p>
          <w:p w:rsidR="00961084" w:rsidRPr="00301472" w:rsidRDefault="00A76AB2" w:rsidP="00A76AB2">
            <w:pPr>
              <w:autoSpaceDE w:val="0"/>
              <w:autoSpaceDN w:val="0"/>
              <w:adjustRightInd w:val="0"/>
              <w:jc w:val="both"/>
              <w:rPr>
                <w:rFonts w:ascii="Times New Roman" w:hAnsi="Times New Roman"/>
                <w:sz w:val="24"/>
                <w:szCs w:val="24"/>
                <w:lang w:eastAsia="ru-RU"/>
              </w:rPr>
            </w:pPr>
            <w:r w:rsidRPr="00A76AB2">
              <w:rPr>
                <w:rFonts w:ascii="Times New Roman" w:hAnsi="Times New Roman"/>
                <w:sz w:val="24"/>
                <w:szCs w:val="24"/>
                <w:lang w:eastAsia="ru-RU"/>
              </w:rPr>
              <w:t>Законопроектом предлагается ввести обязательное дополнительное наказание за совершение данного правонарушения в виде ареста транспортного средства и его хранения на специализированной стоянке в течении срока лишения права управления транспортным средством</w:t>
            </w:r>
          </w:p>
        </w:tc>
        <w:tc>
          <w:tcPr>
            <w:tcW w:w="1843" w:type="dxa"/>
          </w:tcPr>
          <w:p w:rsidR="00C47E3D" w:rsidRPr="006F7CAE" w:rsidRDefault="00DB1D40" w:rsidP="00DB1D40">
            <w:pPr>
              <w:autoSpaceDE w:val="0"/>
              <w:autoSpaceDN w:val="0"/>
              <w:adjustRightInd w:val="0"/>
              <w:jc w:val="center"/>
              <w:rPr>
                <w:rFonts w:ascii="Times New Roman" w:hAnsi="Times New Roman"/>
                <w:bCs/>
                <w:sz w:val="24"/>
                <w:szCs w:val="24"/>
                <w:lang w:eastAsia="ru-RU"/>
              </w:rPr>
            </w:pPr>
            <w:r>
              <w:rPr>
                <w:rFonts w:ascii="Times New Roman" w:hAnsi="Times New Roman"/>
                <w:bCs/>
                <w:sz w:val="24"/>
                <w:szCs w:val="24"/>
                <w:lang w:eastAsia="ru-RU"/>
              </w:rPr>
              <w:t>д</w:t>
            </w:r>
            <w:r w:rsidR="00C47E3D" w:rsidRPr="00393C35">
              <w:rPr>
                <w:rFonts w:ascii="Times New Roman" w:hAnsi="Times New Roman"/>
                <w:bCs/>
                <w:sz w:val="24"/>
                <w:szCs w:val="24"/>
                <w:lang w:eastAsia="ru-RU"/>
              </w:rPr>
              <w:t xml:space="preserve">епутат ГД </w:t>
            </w:r>
            <w:proofErr w:type="spellStart"/>
            <w:r w:rsidR="00C47E3D" w:rsidRPr="00393C35">
              <w:rPr>
                <w:rFonts w:ascii="Times New Roman" w:hAnsi="Times New Roman"/>
                <w:bCs/>
                <w:sz w:val="24"/>
                <w:szCs w:val="24"/>
                <w:lang w:eastAsia="ru-RU"/>
              </w:rPr>
              <w:t>С.В.Иванов</w:t>
            </w:r>
            <w:proofErr w:type="spellEnd"/>
          </w:p>
        </w:tc>
        <w:tc>
          <w:tcPr>
            <w:tcW w:w="1701" w:type="dxa"/>
          </w:tcPr>
          <w:p w:rsidR="00C47E3D" w:rsidRPr="00D713B2" w:rsidRDefault="00C47E3D" w:rsidP="00C47E3D">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47E3D" w:rsidRPr="00D713B2" w:rsidRDefault="006B0072" w:rsidP="006B0072">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601857" w:rsidRPr="007D6443" w:rsidTr="00FB26EA">
        <w:tc>
          <w:tcPr>
            <w:tcW w:w="14879" w:type="dxa"/>
            <w:gridSpan w:val="6"/>
          </w:tcPr>
          <w:p w:rsidR="00601857" w:rsidRPr="00601857" w:rsidRDefault="00601857" w:rsidP="00E24884">
            <w:pPr>
              <w:jc w:val="center"/>
              <w:rPr>
                <w:rFonts w:ascii="Times New Roman" w:hAnsi="Times New Roman" w:cs="Times New Roman"/>
                <w:b/>
                <w:sz w:val="24"/>
                <w:szCs w:val="24"/>
              </w:rPr>
            </w:pPr>
            <w:r w:rsidRPr="00601857">
              <w:rPr>
                <w:rFonts w:ascii="Times New Roman" w:hAnsi="Times New Roman" w:cs="Times New Roman"/>
                <w:b/>
                <w:sz w:val="24"/>
                <w:szCs w:val="24"/>
              </w:rPr>
              <w:t>Комитет по экономической политике, промышленности и предпринимательству</w:t>
            </w:r>
          </w:p>
        </w:tc>
      </w:tr>
      <w:tr w:rsidR="00DD2820" w:rsidRPr="007D6443" w:rsidTr="00E75D72">
        <w:tc>
          <w:tcPr>
            <w:tcW w:w="674" w:type="dxa"/>
          </w:tcPr>
          <w:p w:rsidR="00DD2820" w:rsidRDefault="0054553A" w:rsidP="00DD2820">
            <w:pPr>
              <w:rPr>
                <w:rFonts w:ascii="Times New Roman" w:hAnsi="Times New Roman" w:cs="Times New Roman"/>
                <w:sz w:val="24"/>
                <w:szCs w:val="24"/>
              </w:rPr>
            </w:pPr>
            <w:r>
              <w:rPr>
                <w:rFonts w:ascii="Times New Roman" w:hAnsi="Times New Roman" w:cs="Times New Roman"/>
                <w:sz w:val="24"/>
                <w:szCs w:val="24"/>
              </w:rPr>
              <w:t>9.</w:t>
            </w:r>
          </w:p>
        </w:tc>
        <w:tc>
          <w:tcPr>
            <w:tcW w:w="3149" w:type="dxa"/>
          </w:tcPr>
          <w:p w:rsidR="00DD2820" w:rsidRPr="00367051" w:rsidRDefault="00A17DFE" w:rsidP="00DD2820">
            <w:pPr>
              <w:jc w:val="both"/>
              <w:rPr>
                <w:rFonts w:ascii="Times New Roman" w:hAnsi="Times New Roman" w:cs="Times New Roman"/>
                <w:sz w:val="24"/>
                <w:szCs w:val="24"/>
              </w:rPr>
            </w:pPr>
            <w:r w:rsidRPr="00367051">
              <w:rPr>
                <w:rFonts w:ascii="Times New Roman" w:hAnsi="Times New Roman" w:cs="Times New Roman"/>
                <w:sz w:val="24"/>
                <w:szCs w:val="24"/>
              </w:rPr>
              <w:t>№ 857451-6 «О внесении изменений в статью 39</w:t>
            </w:r>
            <w:r w:rsidR="00F66902">
              <w:rPr>
                <w:rFonts w:ascii="Times New Roman" w:hAnsi="Times New Roman" w:cs="Times New Roman"/>
                <w:sz w:val="24"/>
                <w:szCs w:val="24"/>
              </w:rPr>
              <w:t>.</w:t>
            </w:r>
            <w:r w:rsidRPr="00367051">
              <w:rPr>
                <w:rFonts w:ascii="Times New Roman" w:hAnsi="Times New Roman" w:cs="Times New Roman"/>
                <w:sz w:val="24"/>
                <w:szCs w:val="24"/>
              </w:rPr>
              <w:t>7 Земельного кодекса Российской Федерации» (в части уточнения положений о размере арендной платы)</w:t>
            </w:r>
          </w:p>
        </w:tc>
        <w:tc>
          <w:tcPr>
            <w:tcW w:w="5811" w:type="dxa"/>
          </w:tcPr>
          <w:p w:rsidR="00DD2820" w:rsidRPr="00BA613A" w:rsidRDefault="00F66902" w:rsidP="00A17DFE">
            <w:pPr>
              <w:jc w:val="both"/>
              <w:rPr>
                <w:rFonts w:ascii="Times New Roman" w:hAnsi="Times New Roman" w:cs="Times New Roman"/>
                <w:sz w:val="24"/>
                <w:szCs w:val="24"/>
              </w:rPr>
            </w:pPr>
            <w:r w:rsidRPr="00F66902">
              <w:rPr>
                <w:rFonts w:ascii="Times New Roman" w:hAnsi="Times New Roman" w:cs="Times New Roman"/>
                <w:sz w:val="24"/>
                <w:szCs w:val="24"/>
              </w:rPr>
              <w:t>законопроектом предлагается внести изменения в Земельный кодекс Российской Федерации, указав, что предмет регулирования статьи 39</w:t>
            </w:r>
            <w:r w:rsidR="00FD259A">
              <w:rPr>
                <w:rFonts w:ascii="Times New Roman" w:hAnsi="Times New Roman" w:cs="Times New Roman"/>
                <w:sz w:val="24"/>
                <w:szCs w:val="24"/>
              </w:rPr>
              <w:t>.</w:t>
            </w:r>
            <w:r w:rsidRPr="00F66902">
              <w:rPr>
                <w:rFonts w:ascii="Times New Roman" w:hAnsi="Times New Roman" w:cs="Times New Roman"/>
                <w:sz w:val="24"/>
                <w:szCs w:val="24"/>
              </w:rPr>
              <w:t>7 «Размер арендной платы за земельный участок, находящийся в государственной или муниципальной собственности» также распространяется на земельные участки, государственная собственность на которые не разграничена</w:t>
            </w:r>
          </w:p>
        </w:tc>
        <w:tc>
          <w:tcPr>
            <w:tcW w:w="1843" w:type="dxa"/>
          </w:tcPr>
          <w:p w:rsidR="00DD2820" w:rsidRPr="00C966D0" w:rsidRDefault="00A17DFE" w:rsidP="00A17DF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Законодательное</w:t>
            </w:r>
            <w:r w:rsidRPr="00A17DFE">
              <w:rPr>
                <w:rFonts w:ascii="Times New Roman" w:hAnsi="Times New Roman"/>
                <w:sz w:val="24"/>
                <w:szCs w:val="24"/>
                <w:lang w:eastAsia="ru-RU"/>
              </w:rPr>
              <w:t xml:space="preserve"> Собрание Еврейской Автономной области</w:t>
            </w:r>
          </w:p>
        </w:tc>
        <w:tc>
          <w:tcPr>
            <w:tcW w:w="1701" w:type="dxa"/>
          </w:tcPr>
          <w:p w:rsidR="00DD2820" w:rsidRPr="00D713B2" w:rsidRDefault="00F66902" w:rsidP="00DD2820">
            <w:pPr>
              <w:jc w:val="center"/>
              <w:rPr>
                <w:rFonts w:ascii="Times New Roman" w:hAnsi="Times New Roman" w:cs="Times New Roman"/>
                <w:sz w:val="24"/>
                <w:szCs w:val="24"/>
              </w:rPr>
            </w:pPr>
            <w:r w:rsidRPr="00F66902">
              <w:rPr>
                <w:rFonts w:ascii="Times New Roman" w:hAnsi="Times New Roman" w:cs="Times New Roman"/>
                <w:sz w:val="24"/>
                <w:szCs w:val="24"/>
              </w:rPr>
              <w:t>заключений нет</w:t>
            </w:r>
          </w:p>
        </w:tc>
        <w:tc>
          <w:tcPr>
            <w:tcW w:w="1701" w:type="dxa"/>
          </w:tcPr>
          <w:p w:rsidR="00DD2820" w:rsidRPr="00D713B2" w:rsidRDefault="00F66902" w:rsidP="00DD2820">
            <w:pPr>
              <w:jc w:val="center"/>
              <w:rPr>
                <w:rFonts w:ascii="Times New Roman" w:hAnsi="Times New Roman" w:cs="Times New Roman"/>
                <w:sz w:val="24"/>
                <w:szCs w:val="24"/>
              </w:rPr>
            </w:pPr>
            <w:r w:rsidRPr="00F66902">
              <w:rPr>
                <w:rFonts w:ascii="Times New Roman" w:hAnsi="Times New Roman" w:cs="Times New Roman"/>
                <w:sz w:val="24"/>
                <w:szCs w:val="24"/>
              </w:rPr>
              <w:t>поддержать</w:t>
            </w:r>
          </w:p>
        </w:tc>
      </w:tr>
      <w:tr w:rsidR="001D58BF" w:rsidRPr="007D6443" w:rsidTr="00E75D72">
        <w:tc>
          <w:tcPr>
            <w:tcW w:w="674" w:type="dxa"/>
          </w:tcPr>
          <w:p w:rsidR="001D58BF" w:rsidRDefault="0054553A" w:rsidP="001D58BF">
            <w:pPr>
              <w:rPr>
                <w:rFonts w:ascii="Times New Roman" w:hAnsi="Times New Roman" w:cs="Times New Roman"/>
                <w:sz w:val="24"/>
                <w:szCs w:val="24"/>
              </w:rPr>
            </w:pPr>
            <w:r>
              <w:rPr>
                <w:rFonts w:ascii="Times New Roman" w:hAnsi="Times New Roman" w:cs="Times New Roman"/>
                <w:sz w:val="24"/>
                <w:szCs w:val="24"/>
              </w:rPr>
              <w:t>10.</w:t>
            </w:r>
          </w:p>
        </w:tc>
        <w:tc>
          <w:tcPr>
            <w:tcW w:w="3149" w:type="dxa"/>
          </w:tcPr>
          <w:p w:rsidR="001D58BF" w:rsidRPr="00367051" w:rsidRDefault="001D58BF" w:rsidP="001D58BF">
            <w:pPr>
              <w:jc w:val="both"/>
              <w:rPr>
                <w:rFonts w:ascii="Times New Roman" w:hAnsi="Times New Roman" w:cs="Times New Roman"/>
                <w:sz w:val="24"/>
                <w:szCs w:val="24"/>
              </w:rPr>
            </w:pPr>
            <w:r w:rsidRPr="00367051">
              <w:rPr>
                <w:rFonts w:ascii="Times New Roman" w:hAnsi="Times New Roman" w:cs="Times New Roman"/>
                <w:sz w:val="24"/>
                <w:szCs w:val="24"/>
              </w:rPr>
              <w:t xml:space="preserve">№ 882030-6 «О внесении изменений в Жилищный кодекс Российской Федерации» (в части ограничения роста совокупного платежа </w:t>
            </w:r>
            <w:r w:rsidRPr="00367051">
              <w:rPr>
                <w:rFonts w:ascii="Times New Roman" w:hAnsi="Times New Roman" w:cs="Times New Roman"/>
                <w:sz w:val="24"/>
                <w:szCs w:val="24"/>
              </w:rPr>
              <w:lastRenderedPageBreak/>
              <w:t>граждан за жилое помещение и коммунальные услуги)</w:t>
            </w:r>
          </w:p>
        </w:tc>
        <w:tc>
          <w:tcPr>
            <w:tcW w:w="5811" w:type="dxa"/>
          </w:tcPr>
          <w:p w:rsidR="001D58BF" w:rsidRPr="008C6842" w:rsidRDefault="001D58BF" w:rsidP="001D58BF">
            <w:pPr>
              <w:jc w:val="both"/>
              <w:rPr>
                <w:rFonts w:ascii="Times New Roman" w:hAnsi="Times New Roman" w:cs="Times New Roman"/>
                <w:sz w:val="24"/>
                <w:szCs w:val="24"/>
              </w:rPr>
            </w:pPr>
            <w:r w:rsidRPr="00F66902">
              <w:rPr>
                <w:rFonts w:ascii="Times New Roman" w:hAnsi="Times New Roman" w:cs="Times New Roman"/>
                <w:sz w:val="24"/>
                <w:szCs w:val="24"/>
              </w:rPr>
              <w:lastRenderedPageBreak/>
              <w:t xml:space="preserve">разработан в целях ограничения роста совокупного платежа граждан за жилое помещение и коммунальные услуги. Законопроектом предлагается   передать органам местного самоуправления полномочия по установлению минимального размера платы граждан за содержание жилого помещения. При этом органу </w:t>
            </w:r>
            <w:r w:rsidRPr="00F66902">
              <w:rPr>
                <w:rFonts w:ascii="Times New Roman" w:hAnsi="Times New Roman" w:cs="Times New Roman"/>
                <w:sz w:val="24"/>
                <w:szCs w:val="24"/>
              </w:rPr>
              <w:lastRenderedPageBreak/>
              <w:t>местного самоуправления предоставляется возможность дифференцировать минимальный размер платы за содержание жилого помещения с учетом типа и этажности многоквартирного дома. Органы исполнительной власти субъектов Российской Федерации наделяются полномочиями по установлению предельных максимальных индексов изменения минимального размера платы граждан за содержание жилого помещения по муниципальным образованиям субъекта Российской Федерации. Вместе с тем законопроектом сохраняется порядок установления платы за содержание жилого помещения собственниками помещений в многоквартирном доме в части превышения такой платы над утвержденным минимальным размером платы за содержание жилого помещения. Также законопроектом предлагается ограничить рост минимального размера взноса на капитальный ремонт предельными (максимальными) индексами изменения размера взноса на капитальный ремонт, которые должны устанавливаться Правительством Российской Федерации по каждому субъекту Российской Федерации. Для ограничения размера платы граждан за коммунальные услуги законопроектом предлагается также исключить предусмотренную Жилищным кодексом Российской Федерации возможность корректировки индексов изменения размера вносимой гражданами платы за коммунальные услуги по субъектам Российской Федерации и предельных индексов в муниципальных образованиях в течение периода их действия</w:t>
            </w:r>
          </w:p>
        </w:tc>
        <w:tc>
          <w:tcPr>
            <w:tcW w:w="1843" w:type="dxa"/>
          </w:tcPr>
          <w:p w:rsidR="001D58BF" w:rsidRPr="00C966D0" w:rsidRDefault="001D58BF" w:rsidP="001D58BF">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49548A">
              <w:rPr>
                <w:rFonts w:ascii="Times New Roman" w:hAnsi="Times New Roman"/>
                <w:sz w:val="24"/>
                <w:szCs w:val="24"/>
                <w:lang w:eastAsia="ru-RU"/>
              </w:rPr>
              <w:t xml:space="preserve">епутаты ГД </w:t>
            </w:r>
            <w:proofErr w:type="spellStart"/>
            <w:r w:rsidRPr="0049548A">
              <w:rPr>
                <w:rFonts w:ascii="Times New Roman" w:hAnsi="Times New Roman"/>
                <w:sz w:val="24"/>
                <w:szCs w:val="24"/>
                <w:lang w:eastAsia="ru-RU"/>
              </w:rPr>
              <w:t>Г.П.Хованская</w:t>
            </w:r>
            <w:proofErr w:type="spellEnd"/>
            <w:r w:rsidRPr="0049548A">
              <w:rPr>
                <w:rFonts w:ascii="Times New Roman" w:hAnsi="Times New Roman"/>
                <w:sz w:val="24"/>
                <w:szCs w:val="24"/>
                <w:lang w:eastAsia="ru-RU"/>
              </w:rPr>
              <w:t xml:space="preserve">, </w:t>
            </w:r>
            <w:proofErr w:type="spellStart"/>
            <w:r w:rsidRPr="0049548A">
              <w:rPr>
                <w:rFonts w:ascii="Times New Roman" w:hAnsi="Times New Roman"/>
                <w:sz w:val="24"/>
                <w:szCs w:val="24"/>
                <w:lang w:eastAsia="ru-RU"/>
              </w:rPr>
              <w:t>С.М.Миронов</w:t>
            </w:r>
            <w:proofErr w:type="spellEnd"/>
            <w:r w:rsidRPr="0049548A">
              <w:rPr>
                <w:rFonts w:ascii="Times New Roman" w:hAnsi="Times New Roman"/>
                <w:sz w:val="24"/>
                <w:szCs w:val="24"/>
                <w:lang w:eastAsia="ru-RU"/>
              </w:rPr>
              <w:t xml:space="preserve">, </w:t>
            </w:r>
            <w:proofErr w:type="spellStart"/>
            <w:r w:rsidRPr="0049548A">
              <w:rPr>
                <w:rFonts w:ascii="Times New Roman" w:hAnsi="Times New Roman"/>
                <w:sz w:val="24"/>
                <w:szCs w:val="24"/>
                <w:lang w:eastAsia="ru-RU"/>
              </w:rPr>
              <w:t>А.В.Кузьмина</w:t>
            </w:r>
            <w:proofErr w:type="spellEnd"/>
            <w:r w:rsidRPr="0049548A">
              <w:rPr>
                <w:rFonts w:ascii="Times New Roman" w:hAnsi="Times New Roman"/>
                <w:sz w:val="24"/>
                <w:szCs w:val="24"/>
                <w:lang w:eastAsia="ru-RU"/>
              </w:rPr>
              <w:t xml:space="preserve">, </w:t>
            </w:r>
            <w:proofErr w:type="spellStart"/>
            <w:r w:rsidRPr="0049548A">
              <w:rPr>
                <w:rFonts w:ascii="Times New Roman" w:hAnsi="Times New Roman"/>
                <w:sz w:val="24"/>
                <w:szCs w:val="24"/>
                <w:lang w:eastAsia="ru-RU"/>
              </w:rPr>
              <w:t>О.Н.Епифа</w:t>
            </w:r>
            <w:r w:rsidRPr="0049548A">
              <w:rPr>
                <w:rFonts w:ascii="Times New Roman" w:hAnsi="Times New Roman"/>
                <w:sz w:val="24"/>
                <w:szCs w:val="24"/>
                <w:lang w:eastAsia="ru-RU"/>
              </w:rPr>
              <w:lastRenderedPageBreak/>
              <w:t>нова</w:t>
            </w:r>
            <w:proofErr w:type="spellEnd"/>
            <w:r w:rsidRPr="0049548A">
              <w:rPr>
                <w:rFonts w:ascii="Times New Roman" w:hAnsi="Times New Roman"/>
                <w:sz w:val="24"/>
                <w:szCs w:val="24"/>
                <w:lang w:eastAsia="ru-RU"/>
              </w:rPr>
              <w:t xml:space="preserve">, </w:t>
            </w:r>
            <w:proofErr w:type="spellStart"/>
            <w:r w:rsidRPr="0049548A">
              <w:rPr>
                <w:rFonts w:ascii="Times New Roman" w:hAnsi="Times New Roman"/>
                <w:sz w:val="24"/>
                <w:szCs w:val="24"/>
                <w:lang w:eastAsia="ru-RU"/>
              </w:rPr>
              <w:t>А.В.Руденко</w:t>
            </w:r>
            <w:proofErr w:type="spellEnd"/>
            <w:r w:rsidRPr="0049548A">
              <w:rPr>
                <w:rFonts w:ascii="Times New Roman" w:hAnsi="Times New Roman"/>
                <w:sz w:val="24"/>
                <w:szCs w:val="24"/>
                <w:lang w:eastAsia="ru-RU"/>
              </w:rPr>
              <w:t xml:space="preserve">, </w:t>
            </w:r>
            <w:proofErr w:type="spellStart"/>
            <w:r w:rsidRPr="0049548A">
              <w:rPr>
                <w:rFonts w:ascii="Times New Roman" w:hAnsi="Times New Roman"/>
                <w:sz w:val="24"/>
                <w:szCs w:val="24"/>
                <w:lang w:eastAsia="ru-RU"/>
              </w:rPr>
              <w:t>Н.В.Левичев</w:t>
            </w:r>
            <w:proofErr w:type="spellEnd"/>
            <w:r w:rsidRPr="0049548A">
              <w:rPr>
                <w:rFonts w:ascii="Times New Roman" w:hAnsi="Times New Roman"/>
                <w:sz w:val="24"/>
                <w:szCs w:val="24"/>
                <w:lang w:eastAsia="ru-RU"/>
              </w:rPr>
              <w:t xml:space="preserve">, </w:t>
            </w:r>
            <w:proofErr w:type="spellStart"/>
            <w:r w:rsidRPr="0049548A">
              <w:rPr>
                <w:rFonts w:ascii="Times New Roman" w:hAnsi="Times New Roman"/>
                <w:sz w:val="24"/>
                <w:szCs w:val="24"/>
                <w:lang w:eastAsia="ru-RU"/>
              </w:rPr>
              <w:t>Т.Г.Кузьминых</w:t>
            </w:r>
            <w:proofErr w:type="spellEnd"/>
            <w:r w:rsidRPr="0049548A">
              <w:rPr>
                <w:rFonts w:ascii="Times New Roman" w:hAnsi="Times New Roman"/>
                <w:sz w:val="24"/>
                <w:szCs w:val="24"/>
                <w:lang w:eastAsia="ru-RU"/>
              </w:rPr>
              <w:t xml:space="preserve">, </w:t>
            </w:r>
            <w:proofErr w:type="spellStart"/>
            <w:r w:rsidRPr="0049548A">
              <w:rPr>
                <w:rFonts w:ascii="Times New Roman" w:hAnsi="Times New Roman"/>
                <w:sz w:val="24"/>
                <w:szCs w:val="24"/>
                <w:lang w:eastAsia="ru-RU"/>
              </w:rPr>
              <w:t>А.В.Казаков</w:t>
            </w:r>
            <w:proofErr w:type="spellEnd"/>
            <w:r w:rsidRPr="0049548A">
              <w:rPr>
                <w:rFonts w:ascii="Times New Roman" w:hAnsi="Times New Roman"/>
                <w:sz w:val="24"/>
                <w:szCs w:val="24"/>
                <w:lang w:eastAsia="ru-RU"/>
              </w:rPr>
              <w:t xml:space="preserve">, </w:t>
            </w:r>
            <w:proofErr w:type="spellStart"/>
            <w:r w:rsidRPr="0049548A">
              <w:rPr>
                <w:rFonts w:ascii="Times New Roman" w:hAnsi="Times New Roman"/>
                <w:sz w:val="24"/>
                <w:szCs w:val="24"/>
                <w:lang w:eastAsia="ru-RU"/>
              </w:rPr>
              <w:t>А.Л.Романович</w:t>
            </w:r>
            <w:proofErr w:type="spellEnd"/>
            <w:r w:rsidRPr="0049548A">
              <w:rPr>
                <w:rFonts w:ascii="Times New Roman" w:hAnsi="Times New Roman"/>
                <w:sz w:val="24"/>
                <w:szCs w:val="24"/>
                <w:lang w:eastAsia="ru-RU"/>
              </w:rPr>
              <w:t xml:space="preserve">, </w:t>
            </w:r>
            <w:proofErr w:type="spellStart"/>
            <w:r w:rsidRPr="0049548A">
              <w:rPr>
                <w:rFonts w:ascii="Times New Roman" w:hAnsi="Times New Roman"/>
                <w:sz w:val="24"/>
                <w:szCs w:val="24"/>
                <w:lang w:eastAsia="ru-RU"/>
              </w:rPr>
              <w:t>А.Н.Грешневиков</w:t>
            </w:r>
            <w:proofErr w:type="spellEnd"/>
            <w:r w:rsidRPr="0049548A">
              <w:rPr>
                <w:rFonts w:ascii="Times New Roman" w:hAnsi="Times New Roman"/>
                <w:sz w:val="24"/>
                <w:szCs w:val="24"/>
                <w:lang w:eastAsia="ru-RU"/>
              </w:rPr>
              <w:t xml:space="preserve">, </w:t>
            </w:r>
            <w:proofErr w:type="spellStart"/>
            <w:r w:rsidRPr="0049548A">
              <w:rPr>
                <w:rFonts w:ascii="Times New Roman" w:hAnsi="Times New Roman"/>
                <w:sz w:val="24"/>
                <w:szCs w:val="24"/>
                <w:lang w:eastAsia="ru-RU"/>
              </w:rPr>
              <w:t>А.А.Шеин</w:t>
            </w:r>
            <w:proofErr w:type="spellEnd"/>
            <w:r w:rsidRPr="0049548A">
              <w:rPr>
                <w:rFonts w:ascii="Times New Roman" w:hAnsi="Times New Roman"/>
                <w:sz w:val="24"/>
                <w:szCs w:val="24"/>
                <w:lang w:eastAsia="ru-RU"/>
              </w:rPr>
              <w:t xml:space="preserve">, </w:t>
            </w:r>
            <w:proofErr w:type="spellStart"/>
            <w:r w:rsidRPr="0049548A">
              <w:rPr>
                <w:rFonts w:ascii="Times New Roman" w:hAnsi="Times New Roman"/>
                <w:sz w:val="24"/>
                <w:szCs w:val="24"/>
                <w:lang w:eastAsia="ru-RU"/>
              </w:rPr>
              <w:t>А.Г.Аксаков</w:t>
            </w:r>
            <w:proofErr w:type="spellEnd"/>
            <w:r w:rsidRPr="0049548A">
              <w:rPr>
                <w:rFonts w:ascii="Times New Roman" w:hAnsi="Times New Roman"/>
                <w:sz w:val="24"/>
                <w:szCs w:val="24"/>
                <w:lang w:eastAsia="ru-RU"/>
              </w:rPr>
              <w:t xml:space="preserve">, </w:t>
            </w:r>
            <w:proofErr w:type="spellStart"/>
            <w:r w:rsidRPr="0049548A">
              <w:rPr>
                <w:rFonts w:ascii="Times New Roman" w:hAnsi="Times New Roman"/>
                <w:sz w:val="24"/>
                <w:szCs w:val="24"/>
                <w:lang w:eastAsia="ru-RU"/>
              </w:rPr>
              <w:t>А.А.Озеров</w:t>
            </w:r>
            <w:proofErr w:type="spellEnd"/>
            <w:r w:rsidRPr="0049548A">
              <w:rPr>
                <w:rFonts w:ascii="Times New Roman" w:hAnsi="Times New Roman"/>
                <w:sz w:val="24"/>
                <w:szCs w:val="24"/>
                <w:lang w:eastAsia="ru-RU"/>
              </w:rPr>
              <w:t xml:space="preserve">, </w:t>
            </w:r>
          </w:p>
        </w:tc>
        <w:tc>
          <w:tcPr>
            <w:tcW w:w="1701" w:type="dxa"/>
          </w:tcPr>
          <w:p w:rsidR="001D58BF" w:rsidRPr="00D713B2" w:rsidRDefault="001D58BF" w:rsidP="001D58BF">
            <w:pPr>
              <w:jc w:val="center"/>
              <w:rPr>
                <w:rFonts w:ascii="Times New Roman" w:hAnsi="Times New Roman" w:cs="Times New Roman"/>
                <w:sz w:val="24"/>
                <w:szCs w:val="24"/>
              </w:rPr>
            </w:pPr>
            <w:r w:rsidRPr="00F66902">
              <w:rPr>
                <w:rFonts w:ascii="Times New Roman" w:hAnsi="Times New Roman" w:cs="Times New Roman"/>
                <w:sz w:val="24"/>
                <w:szCs w:val="24"/>
              </w:rPr>
              <w:lastRenderedPageBreak/>
              <w:t>заключений нет</w:t>
            </w:r>
          </w:p>
        </w:tc>
        <w:tc>
          <w:tcPr>
            <w:tcW w:w="1701" w:type="dxa"/>
          </w:tcPr>
          <w:p w:rsidR="001D58BF" w:rsidRPr="00D713B2" w:rsidRDefault="001D58BF" w:rsidP="001D58BF">
            <w:pPr>
              <w:jc w:val="center"/>
              <w:rPr>
                <w:rFonts w:ascii="Times New Roman" w:hAnsi="Times New Roman" w:cs="Times New Roman"/>
                <w:sz w:val="24"/>
                <w:szCs w:val="24"/>
              </w:rPr>
            </w:pPr>
            <w:r w:rsidRPr="00F66902">
              <w:rPr>
                <w:rFonts w:ascii="Times New Roman" w:hAnsi="Times New Roman" w:cs="Times New Roman"/>
                <w:sz w:val="24"/>
                <w:szCs w:val="24"/>
              </w:rPr>
              <w:t>поддержать</w:t>
            </w:r>
          </w:p>
        </w:tc>
      </w:tr>
      <w:tr w:rsidR="00BC016E" w:rsidRPr="007D6443" w:rsidTr="005E51A0">
        <w:tc>
          <w:tcPr>
            <w:tcW w:w="14879" w:type="dxa"/>
            <w:gridSpan w:val="6"/>
          </w:tcPr>
          <w:p w:rsidR="00BC016E" w:rsidRPr="00BC016E" w:rsidRDefault="00601857" w:rsidP="00042541">
            <w:pPr>
              <w:tabs>
                <w:tab w:val="left" w:pos="5250"/>
                <w:tab w:val="center" w:pos="7331"/>
              </w:tabs>
              <w:jc w:val="center"/>
              <w:rPr>
                <w:rFonts w:ascii="Times New Roman" w:hAnsi="Times New Roman" w:cs="Times New Roman"/>
                <w:b/>
                <w:sz w:val="24"/>
                <w:szCs w:val="24"/>
              </w:rPr>
            </w:pPr>
            <w:r w:rsidRPr="00601857">
              <w:rPr>
                <w:rFonts w:ascii="Times New Roman" w:hAnsi="Times New Roman" w:cs="Times New Roman"/>
                <w:b/>
                <w:sz w:val="24"/>
                <w:szCs w:val="24"/>
              </w:rPr>
              <w:lastRenderedPageBreak/>
              <w:t>Комитет по социальной политике</w:t>
            </w:r>
          </w:p>
        </w:tc>
      </w:tr>
      <w:tr w:rsidR="00BC397E" w:rsidRPr="007D6443" w:rsidTr="00DA183C">
        <w:tc>
          <w:tcPr>
            <w:tcW w:w="674" w:type="dxa"/>
          </w:tcPr>
          <w:p w:rsidR="00BC397E" w:rsidRDefault="0054553A" w:rsidP="00BC397E">
            <w:pPr>
              <w:rPr>
                <w:rFonts w:ascii="Times New Roman" w:hAnsi="Times New Roman" w:cs="Times New Roman"/>
                <w:sz w:val="24"/>
                <w:szCs w:val="24"/>
              </w:rPr>
            </w:pPr>
            <w:r>
              <w:rPr>
                <w:rFonts w:ascii="Times New Roman" w:hAnsi="Times New Roman" w:cs="Times New Roman"/>
                <w:sz w:val="24"/>
                <w:szCs w:val="24"/>
              </w:rPr>
              <w:t>11.</w:t>
            </w:r>
          </w:p>
        </w:tc>
        <w:tc>
          <w:tcPr>
            <w:tcW w:w="3149" w:type="dxa"/>
          </w:tcPr>
          <w:p w:rsidR="00BC397E" w:rsidRPr="00377AF2" w:rsidRDefault="00301472" w:rsidP="00367051">
            <w:pPr>
              <w:jc w:val="both"/>
              <w:rPr>
                <w:rFonts w:ascii="Times New Roman" w:hAnsi="Times New Roman" w:cs="Times New Roman"/>
                <w:sz w:val="24"/>
                <w:szCs w:val="24"/>
              </w:rPr>
            </w:pPr>
            <w:r w:rsidRPr="00301472">
              <w:rPr>
                <w:rFonts w:ascii="Times New Roman" w:hAnsi="Times New Roman" w:cs="Times New Roman"/>
                <w:sz w:val="24"/>
                <w:szCs w:val="24"/>
              </w:rPr>
              <w:t>№ 823635-6</w:t>
            </w:r>
            <w:r w:rsidR="00367051">
              <w:rPr>
                <w:rFonts w:ascii="Times New Roman" w:hAnsi="Times New Roman" w:cs="Times New Roman"/>
                <w:sz w:val="24"/>
                <w:szCs w:val="24"/>
              </w:rPr>
              <w:t xml:space="preserve"> «</w:t>
            </w:r>
            <w:r w:rsidRPr="00301472">
              <w:rPr>
                <w:rFonts w:ascii="Times New Roman" w:hAnsi="Times New Roman" w:cs="Times New Roman"/>
                <w:sz w:val="24"/>
                <w:szCs w:val="24"/>
              </w:rPr>
              <w:t>О детях войны</w:t>
            </w:r>
            <w:r w:rsidR="00367051">
              <w:rPr>
                <w:rFonts w:ascii="Times New Roman" w:hAnsi="Times New Roman" w:cs="Times New Roman"/>
                <w:sz w:val="24"/>
                <w:szCs w:val="24"/>
              </w:rPr>
              <w:t>»</w:t>
            </w:r>
          </w:p>
        </w:tc>
        <w:tc>
          <w:tcPr>
            <w:tcW w:w="5811" w:type="dxa"/>
          </w:tcPr>
          <w:p w:rsidR="00DA59BA" w:rsidRPr="00DA59BA" w:rsidRDefault="00DA59BA" w:rsidP="00DA59BA">
            <w:pPr>
              <w:jc w:val="both"/>
              <w:rPr>
                <w:rFonts w:ascii="Times New Roman" w:hAnsi="Times New Roman" w:cs="Times New Roman"/>
                <w:sz w:val="24"/>
                <w:szCs w:val="24"/>
              </w:rPr>
            </w:pPr>
            <w:r>
              <w:rPr>
                <w:rFonts w:ascii="Times New Roman" w:hAnsi="Times New Roman" w:cs="Times New Roman"/>
                <w:sz w:val="24"/>
                <w:szCs w:val="24"/>
              </w:rPr>
              <w:t>п</w:t>
            </w:r>
            <w:r w:rsidRPr="00DA59BA">
              <w:rPr>
                <w:rFonts w:ascii="Times New Roman" w:hAnsi="Times New Roman" w:cs="Times New Roman"/>
                <w:sz w:val="24"/>
                <w:szCs w:val="24"/>
              </w:rPr>
              <w:t>роект разработан с целью устранить историческую несправедливость по отношению к гражданам России, которые лишились детства и наравне со взрослыми на заводах и фабриках в колхозах и артелях ковали историческую победу над фашизмом. У большинства из них отцы погибли на фронте.</w:t>
            </w:r>
          </w:p>
          <w:p w:rsidR="00DA59BA" w:rsidRPr="00DA59BA" w:rsidRDefault="00DA59BA" w:rsidP="00DA59BA">
            <w:pPr>
              <w:ind w:firstLine="33"/>
              <w:jc w:val="both"/>
              <w:rPr>
                <w:rFonts w:ascii="Times New Roman" w:hAnsi="Times New Roman" w:cs="Times New Roman"/>
                <w:sz w:val="24"/>
                <w:szCs w:val="24"/>
              </w:rPr>
            </w:pPr>
            <w:r w:rsidRPr="00DA59BA">
              <w:rPr>
                <w:rFonts w:ascii="Times New Roman" w:hAnsi="Times New Roman" w:cs="Times New Roman"/>
                <w:sz w:val="24"/>
                <w:szCs w:val="24"/>
              </w:rPr>
              <w:lastRenderedPageBreak/>
              <w:t>Представленный проект Закона выделяет возрастную категорию граждан, родившихся в период с 22 июня 1928 года по 4 сентября 1945. В эту категорию попадают граждане, которым на начало войны не исполнилось 14 лет (трудоспособный возраст), а также, граждане, родившиеся в период войны.</w:t>
            </w:r>
          </w:p>
          <w:p w:rsidR="00DA59BA" w:rsidRPr="00DA59BA" w:rsidRDefault="00DA59BA" w:rsidP="00DA59BA">
            <w:pPr>
              <w:ind w:firstLine="33"/>
              <w:jc w:val="both"/>
              <w:rPr>
                <w:rFonts w:ascii="Times New Roman" w:hAnsi="Times New Roman" w:cs="Times New Roman"/>
                <w:sz w:val="24"/>
                <w:szCs w:val="24"/>
              </w:rPr>
            </w:pPr>
            <w:r w:rsidRPr="00DA59BA">
              <w:rPr>
                <w:rFonts w:ascii="Times New Roman" w:hAnsi="Times New Roman" w:cs="Times New Roman"/>
                <w:sz w:val="24"/>
                <w:szCs w:val="24"/>
              </w:rPr>
              <w:t>Согласно данным Министерства труда и социальной защиты РФ сегодня в России граждан этой категории насчитывается 13 миллионов человек. Из них 2,3 миллиона детей войны не получают никаких льгот. Только в 18 регионах все дети войны, отнесенные к данной категории</w:t>
            </w:r>
            <w:r w:rsidR="00745BD9">
              <w:rPr>
                <w:rFonts w:ascii="Times New Roman" w:hAnsi="Times New Roman" w:cs="Times New Roman"/>
                <w:sz w:val="24"/>
                <w:szCs w:val="24"/>
              </w:rPr>
              <w:t>,</w:t>
            </w:r>
            <w:r w:rsidRPr="00DA59BA">
              <w:rPr>
                <w:rFonts w:ascii="Times New Roman" w:hAnsi="Times New Roman" w:cs="Times New Roman"/>
                <w:sz w:val="24"/>
                <w:szCs w:val="24"/>
              </w:rPr>
              <w:t xml:space="preserve"> получают льготы. В остальных - только частично.</w:t>
            </w:r>
          </w:p>
          <w:p w:rsidR="00DA59BA" w:rsidRPr="00DA59BA" w:rsidRDefault="00DA59BA" w:rsidP="00DA59BA">
            <w:pPr>
              <w:ind w:firstLine="33"/>
              <w:jc w:val="both"/>
              <w:rPr>
                <w:rFonts w:ascii="Times New Roman" w:hAnsi="Times New Roman" w:cs="Times New Roman"/>
                <w:sz w:val="24"/>
                <w:szCs w:val="24"/>
              </w:rPr>
            </w:pPr>
            <w:r w:rsidRPr="00DA59BA">
              <w:rPr>
                <w:rFonts w:ascii="Times New Roman" w:hAnsi="Times New Roman" w:cs="Times New Roman"/>
                <w:sz w:val="24"/>
                <w:szCs w:val="24"/>
              </w:rPr>
              <w:t>Проектом Закона «О детях войны» предусматривается предоставление следующих льгот детям войны: 1. Получение ежемесячной денежной выплаты. 2. Бесплатный проезд всеми видами городского транспорта, на автомобильном транспорте общего пользования в сельской местности, на железнодорожном и водном транспорте пригородного сообщения и на автобусах пригородных маршрутов в пределах области по месту жительства. 3. Ежегодная диспансеризация в медицинских учреждениях субъекта РФ. 4.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 5. Внеочередная установка квартирного телефона. 6. Внеочередной прием в дома-интернаты для престарелых и инвалидов, центры социального обслуживания,</w:t>
            </w:r>
            <w:r w:rsidR="00745BD9">
              <w:rPr>
                <w:rFonts w:ascii="Times New Roman" w:hAnsi="Times New Roman" w:cs="Times New Roman"/>
                <w:sz w:val="24"/>
                <w:szCs w:val="24"/>
              </w:rPr>
              <w:t xml:space="preserve"> а также внеочередное обслуживание</w:t>
            </w:r>
            <w:r w:rsidRPr="00DA59BA">
              <w:rPr>
                <w:rFonts w:ascii="Times New Roman" w:hAnsi="Times New Roman" w:cs="Times New Roman"/>
                <w:sz w:val="24"/>
                <w:szCs w:val="24"/>
              </w:rPr>
              <w:t xml:space="preserve"> отделениями социальной помощи на дому.</w:t>
            </w:r>
          </w:p>
          <w:p w:rsidR="00DA59BA" w:rsidRPr="00DA59BA" w:rsidRDefault="00DA59BA" w:rsidP="00DA59BA">
            <w:pPr>
              <w:ind w:firstLine="33"/>
              <w:jc w:val="both"/>
              <w:rPr>
                <w:rFonts w:ascii="Times New Roman" w:hAnsi="Times New Roman" w:cs="Times New Roman"/>
                <w:sz w:val="24"/>
                <w:szCs w:val="24"/>
              </w:rPr>
            </w:pPr>
            <w:r w:rsidRPr="00DA59BA">
              <w:rPr>
                <w:rFonts w:ascii="Times New Roman" w:hAnsi="Times New Roman" w:cs="Times New Roman"/>
                <w:sz w:val="24"/>
                <w:szCs w:val="24"/>
              </w:rPr>
              <w:t>Ежемесячная денежная выплата осуществляется из федерального бюджета. Остальные льготы предоставляются субъектами РФ.</w:t>
            </w:r>
          </w:p>
          <w:p w:rsidR="00DA59BA" w:rsidRPr="00DA59BA" w:rsidRDefault="00DA59BA" w:rsidP="00DA59BA">
            <w:pPr>
              <w:ind w:firstLine="33"/>
              <w:jc w:val="both"/>
              <w:rPr>
                <w:rFonts w:ascii="Times New Roman" w:hAnsi="Times New Roman" w:cs="Times New Roman"/>
                <w:sz w:val="24"/>
                <w:szCs w:val="24"/>
              </w:rPr>
            </w:pPr>
            <w:r w:rsidRPr="00DA59BA">
              <w:rPr>
                <w:rFonts w:ascii="Times New Roman" w:hAnsi="Times New Roman" w:cs="Times New Roman"/>
                <w:sz w:val="24"/>
                <w:szCs w:val="24"/>
              </w:rPr>
              <w:t xml:space="preserve">При наличии у данной категории лиц права на получение одной и той же формы социальной поддержки по </w:t>
            </w:r>
            <w:r w:rsidRPr="00DA59BA">
              <w:rPr>
                <w:rFonts w:ascii="Times New Roman" w:hAnsi="Times New Roman" w:cs="Times New Roman"/>
                <w:sz w:val="24"/>
                <w:szCs w:val="24"/>
              </w:rPr>
              <w:lastRenderedPageBreak/>
              <w:t>нескольким основаниям, социальная поддержка предоставляется по одному основанию по выбору лица данной категории.</w:t>
            </w:r>
          </w:p>
          <w:p w:rsidR="00DA59BA" w:rsidRPr="00DA59BA" w:rsidRDefault="00DA59BA" w:rsidP="00DA59BA">
            <w:pPr>
              <w:ind w:firstLine="33"/>
              <w:jc w:val="both"/>
              <w:rPr>
                <w:rFonts w:ascii="Times New Roman" w:hAnsi="Times New Roman" w:cs="Times New Roman"/>
                <w:sz w:val="24"/>
                <w:szCs w:val="24"/>
              </w:rPr>
            </w:pPr>
            <w:r w:rsidRPr="00DA59BA">
              <w:rPr>
                <w:rFonts w:ascii="Times New Roman" w:hAnsi="Times New Roman" w:cs="Times New Roman"/>
                <w:sz w:val="24"/>
                <w:szCs w:val="24"/>
              </w:rPr>
              <w:t>Гражданину, имеющему одновременно право на получение ежемесячной денежной выплаты по нескольким основаниям, указанным в пункте 1 настоящей статьи, ежемесячная денежная выплата устанавливается по одному из них, предусматривающему более высокий размер.</w:t>
            </w:r>
          </w:p>
          <w:p w:rsidR="00DA59BA" w:rsidRPr="00DA59BA" w:rsidRDefault="00DA59BA" w:rsidP="00DA59BA">
            <w:pPr>
              <w:ind w:firstLine="33"/>
              <w:jc w:val="both"/>
              <w:rPr>
                <w:rFonts w:ascii="Times New Roman" w:hAnsi="Times New Roman" w:cs="Times New Roman"/>
                <w:sz w:val="24"/>
                <w:szCs w:val="24"/>
              </w:rPr>
            </w:pPr>
            <w:r w:rsidRPr="00DA59BA">
              <w:rPr>
                <w:rFonts w:ascii="Times New Roman" w:hAnsi="Times New Roman" w:cs="Times New Roman"/>
                <w:sz w:val="24"/>
                <w:szCs w:val="24"/>
              </w:rPr>
              <w:t>По данным Росстата в 2014 году численность граждан, родившихся в период с 22 июня 1928 года по 4 сентября 1945 года составляла 13 млн. человек. Денежную выплату в настоящее время получают 862 203 человека. В 10 регионах приняты законы о детях войны, по которым денежную выплату получают 1 564 662 человека.</w:t>
            </w:r>
          </w:p>
          <w:p w:rsidR="00DA59BA" w:rsidRPr="00DA59BA" w:rsidRDefault="00DA59BA" w:rsidP="00DA59BA">
            <w:pPr>
              <w:ind w:firstLine="33"/>
              <w:jc w:val="both"/>
              <w:rPr>
                <w:rFonts w:ascii="Times New Roman" w:hAnsi="Times New Roman" w:cs="Times New Roman"/>
                <w:sz w:val="24"/>
                <w:szCs w:val="24"/>
              </w:rPr>
            </w:pPr>
            <w:r w:rsidRPr="00DA59BA">
              <w:rPr>
                <w:rFonts w:ascii="Times New Roman" w:hAnsi="Times New Roman" w:cs="Times New Roman"/>
                <w:sz w:val="24"/>
                <w:szCs w:val="24"/>
              </w:rPr>
              <w:t>Число граждан, не имеющих права получать денежную выплату - 1 437 797 чел. Итого: число граждан, исключающихся из числа претендентов на право получать дополнительную выплату</w:t>
            </w:r>
            <w:r w:rsidR="009737C4">
              <w:rPr>
                <w:rFonts w:ascii="Times New Roman" w:hAnsi="Times New Roman" w:cs="Times New Roman"/>
                <w:sz w:val="24"/>
                <w:szCs w:val="24"/>
              </w:rPr>
              <w:t>,</w:t>
            </w:r>
            <w:r w:rsidRPr="00DA59BA">
              <w:rPr>
                <w:rFonts w:ascii="Times New Roman" w:hAnsi="Times New Roman" w:cs="Times New Roman"/>
                <w:sz w:val="24"/>
                <w:szCs w:val="24"/>
              </w:rPr>
              <w:t xml:space="preserve"> составляет 3 864 662 человека.</w:t>
            </w:r>
          </w:p>
          <w:p w:rsidR="00DA59BA" w:rsidRPr="00DA59BA" w:rsidRDefault="00DA59BA" w:rsidP="00DA59BA">
            <w:pPr>
              <w:ind w:firstLine="33"/>
              <w:jc w:val="both"/>
              <w:rPr>
                <w:rFonts w:ascii="Times New Roman" w:hAnsi="Times New Roman" w:cs="Times New Roman"/>
                <w:sz w:val="24"/>
                <w:szCs w:val="24"/>
              </w:rPr>
            </w:pPr>
            <w:r w:rsidRPr="00DA59BA">
              <w:rPr>
                <w:rFonts w:ascii="Times New Roman" w:hAnsi="Times New Roman" w:cs="Times New Roman"/>
                <w:sz w:val="24"/>
                <w:szCs w:val="24"/>
              </w:rPr>
              <w:t>Таким образом, число граждан</w:t>
            </w:r>
            <w:r w:rsidR="00091E0E">
              <w:rPr>
                <w:rFonts w:ascii="Times New Roman" w:hAnsi="Times New Roman" w:cs="Times New Roman"/>
                <w:sz w:val="24"/>
                <w:szCs w:val="24"/>
              </w:rPr>
              <w:t>,</w:t>
            </w:r>
            <w:r w:rsidRPr="00DA59BA">
              <w:rPr>
                <w:rFonts w:ascii="Times New Roman" w:hAnsi="Times New Roman" w:cs="Times New Roman"/>
                <w:sz w:val="24"/>
                <w:szCs w:val="24"/>
              </w:rPr>
              <w:t xml:space="preserve"> имеющих право претендовать на ежемесячную денежную выплату составляет 9,135 млн. человек.</w:t>
            </w:r>
          </w:p>
          <w:p w:rsidR="00DA59BA" w:rsidRPr="00DA59BA" w:rsidRDefault="00DA59BA" w:rsidP="00DA59BA">
            <w:pPr>
              <w:ind w:firstLine="33"/>
              <w:jc w:val="both"/>
              <w:rPr>
                <w:rFonts w:ascii="Times New Roman" w:hAnsi="Times New Roman" w:cs="Times New Roman"/>
                <w:sz w:val="24"/>
                <w:szCs w:val="24"/>
              </w:rPr>
            </w:pPr>
            <w:r w:rsidRPr="00DA59BA">
              <w:rPr>
                <w:rFonts w:ascii="Times New Roman" w:hAnsi="Times New Roman" w:cs="Times New Roman"/>
                <w:sz w:val="24"/>
                <w:szCs w:val="24"/>
              </w:rPr>
              <w:t>Исходя из предусмотренной в законопроекте ежемесячной денежной выплаты в размере 1000 рублей, затраты Федерального бюджета составят 9,135 млрд. рублей в месяц или 109 млрд. рублей в год.</w:t>
            </w:r>
          </w:p>
          <w:p w:rsidR="00DA59BA" w:rsidRPr="00DA59BA" w:rsidRDefault="00DA59BA" w:rsidP="00DA59BA">
            <w:pPr>
              <w:ind w:firstLine="33"/>
              <w:jc w:val="both"/>
              <w:rPr>
                <w:rFonts w:ascii="Times New Roman" w:hAnsi="Times New Roman" w:cs="Times New Roman"/>
                <w:sz w:val="24"/>
                <w:szCs w:val="24"/>
              </w:rPr>
            </w:pPr>
            <w:r w:rsidRPr="00DA59BA">
              <w:rPr>
                <w:rFonts w:ascii="Times New Roman" w:hAnsi="Times New Roman" w:cs="Times New Roman"/>
                <w:sz w:val="24"/>
                <w:szCs w:val="24"/>
              </w:rPr>
              <w:t>Транспортные льготы, предусмотренные законопроектом, являются расходными обязательствами субъектов Российской Федерации. Финансовые затраты на предоставление транспортных льгот ориентировочно составят следующий размер. Сумма затрат на предоставление льготного проезда на транспорте составит 1,35 млрд. рублей в месяц или 16,2 млрд. рублей в год. Или в среднем 190 млн. рублей на субъект.</w:t>
            </w:r>
          </w:p>
          <w:p w:rsidR="00BC397E" w:rsidRPr="00377AF2" w:rsidRDefault="00DA59BA" w:rsidP="00124C74">
            <w:pPr>
              <w:ind w:firstLine="33"/>
              <w:jc w:val="both"/>
              <w:rPr>
                <w:rFonts w:ascii="Times New Roman" w:hAnsi="Times New Roman" w:cs="Times New Roman"/>
                <w:sz w:val="24"/>
                <w:szCs w:val="24"/>
              </w:rPr>
            </w:pPr>
            <w:r w:rsidRPr="00DA59BA">
              <w:rPr>
                <w:rFonts w:ascii="Times New Roman" w:hAnsi="Times New Roman" w:cs="Times New Roman"/>
                <w:sz w:val="24"/>
                <w:szCs w:val="24"/>
              </w:rPr>
              <w:lastRenderedPageBreak/>
              <w:t xml:space="preserve">Настоящий закон предлагается ввести </w:t>
            </w:r>
            <w:r w:rsidR="00E43E78">
              <w:rPr>
                <w:rFonts w:ascii="Times New Roman" w:hAnsi="Times New Roman" w:cs="Times New Roman"/>
                <w:sz w:val="24"/>
                <w:szCs w:val="24"/>
              </w:rPr>
              <w:t>в действие с 1 января 2016 года</w:t>
            </w:r>
          </w:p>
        </w:tc>
        <w:tc>
          <w:tcPr>
            <w:tcW w:w="1843" w:type="dxa"/>
          </w:tcPr>
          <w:p w:rsidR="00BC397E" w:rsidRPr="00927BF2" w:rsidRDefault="00337E17" w:rsidP="00745BD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00301472" w:rsidRPr="00301472">
              <w:rPr>
                <w:rFonts w:ascii="Times New Roman" w:hAnsi="Times New Roman"/>
                <w:sz w:val="24"/>
                <w:szCs w:val="24"/>
                <w:lang w:eastAsia="ru-RU"/>
              </w:rPr>
              <w:t xml:space="preserve">епутаты ГД </w:t>
            </w:r>
            <w:proofErr w:type="spellStart"/>
            <w:r w:rsidR="00301472" w:rsidRPr="00301472">
              <w:rPr>
                <w:rFonts w:ascii="Times New Roman" w:hAnsi="Times New Roman"/>
                <w:sz w:val="24"/>
                <w:szCs w:val="24"/>
                <w:lang w:eastAsia="ru-RU"/>
              </w:rPr>
              <w:t>Г.А.Зюганов</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В.И.Кашин</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Н.В.Арефьев</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Ю.В.Афонин</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Н.И.Васильев</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lastRenderedPageBreak/>
              <w:t>В.И.Гончаров</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Н.В.Коломейцев</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В.М.Мархаев</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И.И.Никитчук</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В.Г.Поздняков</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Н.В.Разворотнев</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А.Ю.Русских</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Н.И.Сапожников</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К.К.Тайсаев</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В.Н.Федоткин</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А.А.Андреев</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Т.В.Плетнева</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С.П.Обухов</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А.В.Корниенко</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В.Ф.Рашкин</w:t>
            </w:r>
            <w:proofErr w:type="spellEnd"/>
            <w:r w:rsidR="00301472" w:rsidRPr="00301472">
              <w:rPr>
                <w:rFonts w:ascii="Times New Roman" w:hAnsi="Times New Roman"/>
                <w:sz w:val="24"/>
                <w:szCs w:val="24"/>
                <w:lang w:eastAsia="ru-RU"/>
              </w:rPr>
              <w:t xml:space="preserve">, </w:t>
            </w:r>
            <w:proofErr w:type="spellStart"/>
            <w:r w:rsidR="00301472" w:rsidRPr="00301472">
              <w:rPr>
                <w:rFonts w:ascii="Times New Roman" w:hAnsi="Times New Roman"/>
                <w:sz w:val="24"/>
                <w:szCs w:val="24"/>
                <w:lang w:eastAsia="ru-RU"/>
              </w:rPr>
              <w:t>О.Н.Алимова</w:t>
            </w:r>
            <w:proofErr w:type="spellEnd"/>
            <w:r w:rsidR="00301472" w:rsidRPr="00301472">
              <w:rPr>
                <w:rFonts w:ascii="Times New Roman" w:hAnsi="Times New Roman"/>
                <w:sz w:val="24"/>
                <w:szCs w:val="24"/>
                <w:lang w:eastAsia="ru-RU"/>
              </w:rPr>
              <w:t xml:space="preserve"> </w:t>
            </w:r>
          </w:p>
        </w:tc>
        <w:tc>
          <w:tcPr>
            <w:tcW w:w="1701" w:type="dxa"/>
          </w:tcPr>
          <w:p w:rsidR="00BC397E" w:rsidRPr="00667D56" w:rsidRDefault="00667D56" w:rsidP="00BC397E">
            <w:pPr>
              <w:jc w:val="center"/>
              <w:rPr>
                <w:rFonts w:ascii="Times New Roman" w:hAnsi="Times New Roman" w:cs="Times New Roman"/>
                <w:sz w:val="24"/>
                <w:szCs w:val="24"/>
              </w:rPr>
            </w:pPr>
            <w:r>
              <w:rPr>
                <w:rFonts w:ascii="Times New Roman" w:hAnsi="Times New Roman" w:cs="Times New Roman"/>
                <w:sz w:val="24"/>
                <w:szCs w:val="24"/>
              </w:rPr>
              <w:lastRenderedPageBreak/>
              <w:t>отрицательное заключение Правительства РФ</w:t>
            </w:r>
          </w:p>
        </w:tc>
        <w:tc>
          <w:tcPr>
            <w:tcW w:w="1701" w:type="dxa"/>
          </w:tcPr>
          <w:p w:rsidR="00BC397E" w:rsidRPr="00D713B2" w:rsidRDefault="00DD207F" w:rsidP="00BC397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53FB2" w:rsidRPr="007D6443" w:rsidTr="00DA183C">
        <w:tc>
          <w:tcPr>
            <w:tcW w:w="674" w:type="dxa"/>
          </w:tcPr>
          <w:p w:rsidR="00E53FB2" w:rsidRDefault="0054553A" w:rsidP="00E53FB2">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3149" w:type="dxa"/>
          </w:tcPr>
          <w:p w:rsidR="00E53FB2" w:rsidRPr="00377AF2" w:rsidRDefault="00324BD5" w:rsidP="00367051">
            <w:pPr>
              <w:jc w:val="both"/>
              <w:rPr>
                <w:rFonts w:ascii="Times New Roman" w:hAnsi="Times New Roman" w:cs="Times New Roman"/>
                <w:sz w:val="24"/>
                <w:szCs w:val="24"/>
              </w:rPr>
            </w:pPr>
            <w:r w:rsidRPr="00324BD5">
              <w:rPr>
                <w:rFonts w:ascii="Times New Roman" w:hAnsi="Times New Roman" w:cs="Times New Roman"/>
                <w:sz w:val="24"/>
                <w:szCs w:val="24"/>
              </w:rPr>
              <w:t>№ 828439-6</w:t>
            </w:r>
            <w:r w:rsidR="00367051">
              <w:rPr>
                <w:rFonts w:ascii="Times New Roman" w:hAnsi="Times New Roman" w:cs="Times New Roman"/>
                <w:sz w:val="24"/>
                <w:szCs w:val="24"/>
              </w:rPr>
              <w:t xml:space="preserve"> «</w:t>
            </w:r>
            <w:r w:rsidRPr="00324BD5">
              <w:rPr>
                <w:rFonts w:ascii="Times New Roman" w:hAnsi="Times New Roman" w:cs="Times New Roman"/>
                <w:sz w:val="24"/>
                <w:szCs w:val="24"/>
              </w:rPr>
              <w:t xml:space="preserve">О внесении изменения в статью 10 Федерального закона </w:t>
            </w:r>
            <w:r w:rsidR="00367051">
              <w:rPr>
                <w:rFonts w:ascii="Times New Roman" w:hAnsi="Times New Roman" w:cs="Times New Roman"/>
                <w:sz w:val="24"/>
                <w:szCs w:val="24"/>
              </w:rPr>
              <w:t>«</w:t>
            </w:r>
            <w:r w:rsidRPr="00324BD5">
              <w:rPr>
                <w:rFonts w:ascii="Times New Roman" w:hAnsi="Times New Roman" w:cs="Times New Roman"/>
                <w:sz w:val="24"/>
                <w:szCs w:val="24"/>
              </w:rPr>
              <w:t>Об объектах культурного наследия</w:t>
            </w:r>
            <w:r w:rsidR="00367051">
              <w:rPr>
                <w:rFonts w:ascii="Times New Roman" w:hAnsi="Times New Roman" w:cs="Times New Roman"/>
                <w:sz w:val="24"/>
                <w:szCs w:val="24"/>
              </w:rPr>
              <w:t xml:space="preserve"> </w:t>
            </w:r>
            <w:r w:rsidRPr="00324BD5">
              <w:rPr>
                <w:rFonts w:ascii="Times New Roman" w:hAnsi="Times New Roman" w:cs="Times New Roman"/>
                <w:sz w:val="24"/>
                <w:szCs w:val="24"/>
              </w:rPr>
              <w:t>(памятниках истории и культур</w:t>
            </w:r>
            <w:r w:rsidR="00367051">
              <w:rPr>
                <w:rFonts w:ascii="Times New Roman" w:hAnsi="Times New Roman" w:cs="Times New Roman"/>
                <w:sz w:val="24"/>
                <w:szCs w:val="24"/>
              </w:rPr>
              <w:t xml:space="preserve">ы) народов Российской Федерации» </w:t>
            </w:r>
            <w:r w:rsidRPr="00324BD5">
              <w:rPr>
                <w:rFonts w:ascii="Times New Roman" w:hAnsi="Times New Roman" w:cs="Times New Roman"/>
                <w:sz w:val="24"/>
                <w:szCs w:val="24"/>
              </w:rPr>
              <w:t>(о региональных органах охраны объектов культурного наследия)</w:t>
            </w:r>
          </w:p>
        </w:tc>
        <w:tc>
          <w:tcPr>
            <w:tcW w:w="5811" w:type="dxa"/>
          </w:tcPr>
          <w:p w:rsidR="007D35FB" w:rsidRPr="007D35FB" w:rsidRDefault="007D35FB" w:rsidP="00091E0E">
            <w:pPr>
              <w:jc w:val="both"/>
              <w:rPr>
                <w:rFonts w:ascii="Times New Roman" w:hAnsi="Times New Roman" w:cs="Times New Roman"/>
                <w:sz w:val="24"/>
                <w:szCs w:val="24"/>
              </w:rPr>
            </w:pPr>
            <w:r w:rsidRPr="007D35FB">
              <w:rPr>
                <w:rFonts w:ascii="Times New Roman" w:hAnsi="Times New Roman" w:cs="Times New Roman"/>
                <w:sz w:val="24"/>
                <w:szCs w:val="24"/>
              </w:rPr>
              <w:t xml:space="preserve">Федеральным законом от 22 октября 2014 года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внесены изменения в статью 10 Федерального закона от 25 июня 2002 года </w:t>
            </w:r>
            <w:r w:rsidR="009737C4">
              <w:rPr>
                <w:rFonts w:ascii="Times New Roman" w:hAnsi="Times New Roman" w:cs="Times New Roman"/>
                <w:sz w:val="24"/>
                <w:szCs w:val="24"/>
              </w:rPr>
              <w:t>№</w:t>
            </w:r>
            <w:r w:rsidRPr="007D35FB">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 (далее - Федеральный закон </w:t>
            </w:r>
            <w:r w:rsidR="009737C4">
              <w:rPr>
                <w:rFonts w:ascii="Times New Roman" w:hAnsi="Times New Roman" w:cs="Times New Roman"/>
                <w:sz w:val="24"/>
                <w:szCs w:val="24"/>
              </w:rPr>
              <w:t>№</w:t>
            </w:r>
            <w:r w:rsidRPr="007D35FB">
              <w:rPr>
                <w:rFonts w:ascii="Times New Roman" w:hAnsi="Times New Roman" w:cs="Times New Roman"/>
                <w:sz w:val="24"/>
                <w:szCs w:val="24"/>
              </w:rPr>
              <w:t xml:space="preserve"> 73-ФЗ) в части определения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в области сохранения, использования, популяризации и государственной охраны объектов культурного наследия.</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Принимая во внимание требования пункта 2 статьи 10 Федерального закона № 73-ФЗ, предполагается создание и функционирование обособленного органа, имеющего статус исполнительного органа государственной власти субъекта Российской Федерации</w:t>
            </w:r>
            <w:r w:rsidR="009737C4">
              <w:rPr>
                <w:rFonts w:ascii="Times New Roman" w:hAnsi="Times New Roman" w:cs="Times New Roman"/>
                <w:sz w:val="24"/>
                <w:szCs w:val="24"/>
              </w:rPr>
              <w:t>,</w:t>
            </w:r>
            <w:r w:rsidRPr="007D35FB">
              <w:rPr>
                <w:rFonts w:ascii="Times New Roman" w:hAnsi="Times New Roman" w:cs="Times New Roman"/>
                <w:sz w:val="24"/>
                <w:szCs w:val="24"/>
              </w:rPr>
              <w:t xml:space="preserve"> или структурного подразделения высшего исполнительного органа государственной власти субъекта Российской Федерации, не наделенного функциями, не предусмотренными Федеральным законом № 73-ФЗ, и который будет выполнять исключительно функции регионального органа охраны объектов культурного наследия.</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 xml:space="preserve">Вместе с тем в большинстве субъектов Российской Федерации структурные подразделения, осуществляющие полномочия по государственной охране объектов культурного наследия, входят в состав органов управления культуры либо иных региональных органов исполнительной власти, наделенных широким </w:t>
            </w:r>
            <w:r w:rsidRPr="007D35FB">
              <w:rPr>
                <w:rFonts w:ascii="Times New Roman" w:hAnsi="Times New Roman" w:cs="Times New Roman"/>
                <w:sz w:val="24"/>
                <w:szCs w:val="24"/>
              </w:rPr>
              <w:lastRenderedPageBreak/>
              <w:t>кругом полномочий. При этом указанные структурные подразделения не наделены функциями, не предусмотренными Федеральным законом № 73-ФЗ.</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Учитывая изложенное, реализация положений пункта 2 статьи 10 Федерального закона № 73-ФЗ повлечет необходимость проведения реорганизационных мероприятий исполнительных органов управления культуры, что</w:t>
            </w:r>
            <w:r w:rsidR="00353441">
              <w:rPr>
                <w:rFonts w:ascii="Times New Roman" w:hAnsi="Times New Roman" w:cs="Times New Roman"/>
                <w:sz w:val="24"/>
                <w:szCs w:val="24"/>
              </w:rPr>
              <w:t>,</w:t>
            </w:r>
            <w:r w:rsidRPr="007D35FB">
              <w:rPr>
                <w:rFonts w:ascii="Times New Roman" w:hAnsi="Times New Roman" w:cs="Times New Roman"/>
                <w:sz w:val="24"/>
                <w:szCs w:val="24"/>
              </w:rPr>
              <w:t xml:space="preserve"> в свою очередь</w:t>
            </w:r>
            <w:r w:rsidR="00353441">
              <w:rPr>
                <w:rFonts w:ascii="Times New Roman" w:hAnsi="Times New Roman" w:cs="Times New Roman"/>
                <w:sz w:val="24"/>
                <w:szCs w:val="24"/>
              </w:rPr>
              <w:t>,</w:t>
            </w:r>
            <w:r w:rsidRPr="007D35FB">
              <w:rPr>
                <w:rFonts w:ascii="Times New Roman" w:hAnsi="Times New Roman" w:cs="Times New Roman"/>
                <w:sz w:val="24"/>
                <w:szCs w:val="24"/>
              </w:rPr>
              <w:t xml:space="preserve"> повлечет потребность в дополнительных финансовых ресурсах из средств бюджета субъекта Российской Федерации.</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Однако в настоящее время в условиях экономического спада субъектам Российской Федерации рекомендовано оптимизировать расходы бюджетов субъектов Российской Федерации (письмо Минфина России от 1 декабря 2014 года № 06-03-05/61507 «О направлении рекомендаций по направлениям роста доходов и оптимизации расходов при формировании бюджетов субъектов Российской Федерации на 2015 - 2017 годы»).</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При таких обстоятельствах проектом Закона предлагается сохранить действующую структуру органов исполнительной власти, осуществляющих функции по охране объектов культурного наследия.</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Предлагаемые изменения позволят осуществлять функции регионального органа охраны объектов культурного наследия органом управления культуры субъекта Российской Федерации без проведения дополнительных организационных и штатных мероприятий и не повлияют на качество и полноту осуществления полномочий по государственной охране, сохранению, использованию и популяризации объектов культурного наследия, включая государственный надзор и административную практику, вместе с тем позволят оптимизировать расходы, связанные с содержанием органов исполнительной власти субъектов Российской Федерации.</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lastRenderedPageBreak/>
              <w:t>Данное предложение соответствует Федеральному закону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полномочий органов государственной власти субъектов Российской Федерации по определению системы и структуры исполнительных органов государственной власти субъектов Российской Федерации.</w:t>
            </w:r>
          </w:p>
          <w:p w:rsidR="00E53FB2" w:rsidRPr="00377AF2"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Принятие Федерального закона не потребует дополнительных финансовых р</w:t>
            </w:r>
            <w:r w:rsidR="00E43E78">
              <w:rPr>
                <w:rFonts w:ascii="Times New Roman" w:hAnsi="Times New Roman" w:cs="Times New Roman"/>
                <w:sz w:val="24"/>
                <w:szCs w:val="24"/>
              </w:rPr>
              <w:t>асходов из федерального бюджета</w:t>
            </w:r>
          </w:p>
        </w:tc>
        <w:tc>
          <w:tcPr>
            <w:tcW w:w="1843" w:type="dxa"/>
          </w:tcPr>
          <w:p w:rsidR="00E53FB2" w:rsidRPr="00377AF2" w:rsidRDefault="00324BD5" w:rsidP="00E53FB2">
            <w:pPr>
              <w:autoSpaceDE w:val="0"/>
              <w:autoSpaceDN w:val="0"/>
              <w:adjustRightInd w:val="0"/>
              <w:jc w:val="center"/>
              <w:rPr>
                <w:rFonts w:ascii="Times New Roman" w:hAnsi="Times New Roman"/>
                <w:sz w:val="24"/>
                <w:szCs w:val="24"/>
                <w:lang w:eastAsia="ru-RU"/>
              </w:rPr>
            </w:pPr>
            <w:r w:rsidRPr="00324BD5">
              <w:rPr>
                <w:rFonts w:ascii="Times New Roman" w:hAnsi="Times New Roman"/>
                <w:sz w:val="24"/>
                <w:szCs w:val="24"/>
                <w:lang w:eastAsia="ru-RU"/>
              </w:rPr>
              <w:lastRenderedPageBreak/>
              <w:t>Законодательное Собрание Кировской области</w:t>
            </w:r>
          </w:p>
        </w:tc>
        <w:tc>
          <w:tcPr>
            <w:tcW w:w="1701" w:type="dxa"/>
          </w:tcPr>
          <w:p w:rsidR="00E53FB2" w:rsidRPr="00D713B2" w:rsidRDefault="00324BD5"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53FB2" w:rsidRPr="00D713B2" w:rsidRDefault="00324BD5" w:rsidP="00E53FB2">
            <w:pPr>
              <w:jc w:val="center"/>
              <w:rPr>
                <w:rFonts w:ascii="Times New Roman" w:hAnsi="Times New Roman" w:cs="Times New Roman"/>
                <w:sz w:val="24"/>
                <w:szCs w:val="24"/>
              </w:rPr>
            </w:pPr>
            <w:r w:rsidRPr="00324BD5">
              <w:rPr>
                <w:rFonts w:ascii="Times New Roman" w:hAnsi="Times New Roman" w:cs="Times New Roman"/>
                <w:sz w:val="24"/>
                <w:szCs w:val="24"/>
              </w:rPr>
              <w:t>поддержать</w:t>
            </w:r>
          </w:p>
        </w:tc>
      </w:tr>
      <w:tr w:rsidR="007D35FB" w:rsidRPr="007D6443" w:rsidTr="00DA183C">
        <w:tc>
          <w:tcPr>
            <w:tcW w:w="674" w:type="dxa"/>
          </w:tcPr>
          <w:p w:rsidR="007D35FB" w:rsidRDefault="0054553A" w:rsidP="007D35FB">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3149" w:type="dxa"/>
          </w:tcPr>
          <w:p w:rsidR="007D35FB" w:rsidRPr="00324BD5" w:rsidRDefault="007D35FB" w:rsidP="00367051">
            <w:pPr>
              <w:jc w:val="both"/>
              <w:rPr>
                <w:rFonts w:ascii="Times New Roman" w:hAnsi="Times New Roman" w:cs="Times New Roman"/>
                <w:sz w:val="24"/>
                <w:szCs w:val="24"/>
              </w:rPr>
            </w:pPr>
            <w:r w:rsidRPr="007D35FB">
              <w:rPr>
                <w:rFonts w:ascii="Times New Roman" w:hAnsi="Times New Roman" w:cs="Times New Roman"/>
                <w:sz w:val="24"/>
                <w:szCs w:val="24"/>
              </w:rPr>
              <w:t>№ 829343-6</w:t>
            </w:r>
            <w:r w:rsidR="00367051">
              <w:rPr>
                <w:rFonts w:ascii="Times New Roman" w:hAnsi="Times New Roman" w:cs="Times New Roman"/>
                <w:sz w:val="24"/>
                <w:szCs w:val="24"/>
              </w:rPr>
              <w:t xml:space="preserve"> «</w:t>
            </w:r>
            <w:r w:rsidRPr="007D35FB">
              <w:rPr>
                <w:rFonts w:ascii="Times New Roman" w:hAnsi="Times New Roman" w:cs="Times New Roman"/>
                <w:sz w:val="24"/>
                <w:szCs w:val="24"/>
              </w:rPr>
              <w:t xml:space="preserve">О внесении изменения в статью 10 Федерального закона </w:t>
            </w:r>
            <w:r w:rsidR="00367051">
              <w:rPr>
                <w:rFonts w:ascii="Times New Roman" w:hAnsi="Times New Roman" w:cs="Times New Roman"/>
                <w:sz w:val="24"/>
                <w:szCs w:val="24"/>
              </w:rPr>
              <w:t>«</w:t>
            </w:r>
            <w:r w:rsidRPr="007D35FB">
              <w:rPr>
                <w:rFonts w:ascii="Times New Roman" w:hAnsi="Times New Roman" w:cs="Times New Roman"/>
                <w:sz w:val="24"/>
                <w:szCs w:val="24"/>
              </w:rPr>
              <w:t>Об объектах культурного наследия (памятниках истории и культур</w:t>
            </w:r>
            <w:r w:rsidR="00367051">
              <w:rPr>
                <w:rFonts w:ascii="Times New Roman" w:hAnsi="Times New Roman" w:cs="Times New Roman"/>
                <w:sz w:val="24"/>
                <w:szCs w:val="24"/>
              </w:rPr>
              <w:t xml:space="preserve">ы) народов Российской Федерации» </w:t>
            </w:r>
            <w:r w:rsidRPr="007D35FB">
              <w:rPr>
                <w:rFonts w:ascii="Times New Roman" w:hAnsi="Times New Roman" w:cs="Times New Roman"/>
                <w:sz w:val="24"/>
                <w:szCs w:val="24"/>
              </w:rPr>
              <w:t>(о региональных органах охраны объектов культурного наследия)</w:t>
            </w:r>
          </w:p>
        </w:tc>
        <w:tc>
          <w:tcPr>
            <w:tcW w:w="5811" w:type="dxa"/>
          </w:tcPr>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 xml:space="preserve">Федеральным законом от 22 октября 2014 года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внесены изменения в статью 10 Федерального закона от 25 июня 2002 года </w:t>
            </w:r>
            <w:r w:rsidR="00737971">
              <w:rPr>
                <w:rFonts w:ascii="Times New Roman" w:hAnsi="Times New Roman" w:cs="Times New Roman"/>
                <w:sz w:val="24"/>
                <w:szCs w:val="24"/>
              </w:rPr>
              <w:t>№</w:t>
            </w:r>
            <w:r w:rsidRPr="007D35FB">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 (далее - Федеральный закон </w:t>
            </w:r>
            <w:r w:rsidR="00737971">
              <w:rPr>
                <w:rFonts w:ascii="Times New Roman" w:hAnsi="Times New Roman" w:cs="Times New Roman"/>
                <w:sz w:val="24"/>
                <w:szCs w:val="24"/>
              </w:rPr>
              <w:t>№</w:t>
            </w:r>
            <w:r w:rsidRPr="007D35FB">
              <w:rPr>
                <w:rFonts w:ascii="Times New Roman" w:hAnsi="Times New Roman" w:cs="Times New Roman"/>
                <w:sz w:val="24"/>
                <w:szCs w:val="24"/>
              </w:rPr>
              <w:t xml:space="preserve"> 73-ФЗ) в части определения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в области сохранения, использования, популяризации и государственной охраны объектов культурного наследия.</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Принимая во внимание требования пункта 2 статьи 10 Федерального закона № 73-ФЗ, предполагается создание и функционирование обособленного органа, имеющего статус исполнительного органа государственной власти субъекта Российской Федерации</w:t>
            </w:r>
            <w:r w:rsidR="00737971">
              <w:rPr>
                <w:rFonts w:ascii="Times New Roman" w:hAnsi="Times New Roman" w:cs="Times New Roman"/>
                <w:sz w:val="24"/>
                <w:szCs w:val="24"/>
              </w:rPr>
              <w:t>,</w:t>
            </w:r>
            <w:r w:rsidRPr="007D35FB">
              <w:rPr>
                <w:rFonts w:ascii="Times New Roman" w:hAnsi="Times New Roman" w:cs="Times New Roman"/>
                <w:sz w:val="24"/>
                <w:szCs w:val="24"/>
              </w:rPr>
              <w:t xml:space="preserve"> или структурного подразделения высшего исполнительного органа государственной власти субъекта Российской Федерации, не наделенного функциями, не </w:t>
            </w:r>
            <w:r w:rsidRPr="007D35FB">
              <w:rPr>
                <w:rFonts w:ascii="Times New Roman" w:hAnsi="Times New Roman" w:cs="Times New Roman"/>
                <w:sz w:val="24"/>
                <w:szCs w:val="24"/>
              </w:rPr>
              <w:lastRenderedPageBreak/>
              <w:t>предусмотренными Федеральным законом № 73-ФЗ, и который будет выполнять исключительно функции регионального органа охраны объектов культурного наследия.</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Вместе с тем в большинстве субъектов Российской Федерации структурные подразделения, осуществляющие полномочия по государственной охране объектов культурного наследия, входят в состав органов управления культуры либо иных региональных органов исполнительной власти, наделенных широким кругом полномочий. При этом указанные структурные подразделения не наделены функциями, не предусмотренными Федеральным законом № 73-ФЗ.</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Учитывая изложенное, реализация положений пункта 2 статьи 10 Федерального закона № 73-ФЗ повлечет необходимость проведения реорганизационных мероприятий исполнительных органов управления культуры, что</w:t>
            </w:r>
            <w:r w:rsidR="00737971">
              <w:rPr>
                <w:rFonts w:ascii="Times New Roman" w:hAnsi="Times New Roman" w:cs="Times New Roman"/>
                <w:sz w:val="24"/>
                <w:szCs w:val="24"/>
              </w:rPr>
              <w:t>,</w:t>
            </w:r>
            <w:r w:rsidRPr="007D35FB">
              <w:rPr>
                <w:rFonts w:ascii="Times New Roman" w:hAnsi="Times New Roman" w:cs="Times New Roman"/>
                <w:sz w:val="24"/>
                <w:szCs w:val="24"/>
              </w:rPr>
              <w:t xml:space="preserve"> в свою очередь</w:t>
            </w:r>
            <w:r w:rsidR="00737971">
              <w:rPr>
                <w:rFonts w:ascii="Times New Roman" w:hAnsi="Times New Roman" w:cs="Times New Roman"/>
                <w:sz w:val="24"/>
                <w:szCs w:val="24"/>
              </w:rPr>
              <w:t>,</w:t>
            </w:r>
            <w:r w:rsidRPr="007D35FB">
              <w:rPr>
                <w:rFonts w:ascii="Times New Roman" w:hAnsi="Times New Roman" w:cs="Times New Roman"/>
                <w:sz w:val="24"/>
                <w:szCs w:val="24"/>
              </w:rPr>
              <w:t xml:space="preserve"> повлечет потребность в дополнительных финансовых ресурсах из средств бюджета субъекта Российской Федерации.</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Однако в настоящее время в условиях экономического спада субъектам Российской Федерации рекомендовано оптимизировать расходы бюджетов субъектов Российской Федерации (письмо Минфина России от 1 декабря 2014 года № 06-03-05/61507 «О направлении рекомендаций по направлениям роста доходов и оптимизации расходов при формировании бюджетов субъектов Российской Федерации на 2015 - 2017 годы»).</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При таких обстоятельствах проектом Закона предлагается сохранить действующую структуру органов исполнительной власти, осуществляющих функции по охране объектов культурного наследия.</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Предлагаемые изменения позволят осуществлять функции регионального органа охраны объектов культурного наследия органом управления культуры субъ</w:t>
            </w:r>
            <w:r w:rsidRPr="007D35FB">
              <w:rPr>
                <w:rFonts w:ascii="Times New Roman" w:hAnsi="Times New Roman" w:cs="Times New Roman"/>
                <w:sz w:val="24"/>
                <w:szCs w:val="24"/>
              </w:rPr>
              <w:lastRenderedPageBreak/>
              <w:t>екта Российской Федерации без проведения дополнительных организационных и штатных мероприятий и не повлияют на качество и полноту осуществления полномочий по государственной охране, сохранению, использованию и популяризации объектов культурного наследия, включая государственный надзор и административную практику, вместе с тем позволят оптимизировать расходы, связанные с содержанием органов исполнительной власти субъектов Российской Федерации.</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Данное предложение соответствует Федеральному закону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полномочий органов государственной власти субъектов Российской Федерации по определению системы и структуры исполнительных органов государственной власти субъектов Российской Федерации.</w:t>
            </w:r>
          </w:p>
          <w:p w:rsidR="007D35FB" w:rsidRPr="00377AF2"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Принятие Федерального закона не потребует дополнительных финансовых р</w:t>
            </w:r>
            <w:r w:rsidR="00E43E78">
              <w:rPr>
                <w:rFonts w:ascii="Times New Roman" w:hAnsi="Times New Roman" w:cs="Times New Roman"/>
                <w:sz w:val="24"/>
                <w:szCs w:val="24"/>
              </w:rPr>
              <w:t>асходов из федерального бюджета</w:t>
            </w:r>
          </w:p>
        </w:tc>
        <w:tc>
          <w:tcPr>
            <w:tcW w:w="1843" w:type="dxa"/>
          </w:tcPr>
          <w:p w:rsidR="007D35FB" w:rsidRPr="00324BD5" w:rsidRDefault="007D35FB" w:rsidP="007D35FB">
            <w:pPr>
              <w:autoSpaceDE w:val="0"/>
              <w:autoSpaceDN w:val="0"/>
              <w:adjustRightInd w:val="0"/>
              <w:jc w:val="center"/>
              <w:rPr>
                <w:rFonts w:ascii="Times New Roman" w:hAnsi="Times New Roman"/>
                <w:sz w:val="24"/>
                <w:szCs w:val="24"/>
                <w:lang w:eastAsia="ru-RU"/>
              </w:rPr>
            </w:pPr>
            <w:r w:rsidRPr="007D35FB">
              <w:rPr>
                <w:rFonts w:ascii="Times New Roman" w:hAnsi="Times New Roman"/>
                <w:sz w:val="24"/>
                <w:szCs w:val="24"/>
                <w:lang w:eastAsia="ru-RU"/>
              </w:rPr>
              <w:lastRenderedPageBreak/>
              <w:t>Законодательное Собрание Ямало-Ненецкого автономного округа</w:t>
            </w:r>
          </w:p>
        </w:tc>
        <w:tc>
          <w:tcPr>
            <w:tcW w:w="1701" w:type="dxa"/>
          </w:tcPr>
          <w:p w:rsidR="007D35FB" w:rsidRPr="00D713B2" w:rsidRDefault="007D35FB" w:rsidP="007D35FB">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D35FB" w:rsidRPr="00D713B2" w:rsidRDefault="007D35FB" w:rsidP="007D35FB">
            <w:pPr>
              <w:jc w:val="center"/>
              <w:rPr>
                <w:rFonts w:ascii="Times New Roman" w:hAnsi="Times New Roman" w:cs="Times New Roman"/>
                <w:sz w:val="24"/>
                <w:szCs w:val="24"/>
              </w:rPr>
            </w:pPr>
            <w:r w:rsidRPr="00324BD5">
              <w:rPr>
                <w:rFonts w:ascii="Times New Roman" w:hAnsi="Times New Roman" w:cs="Times New Roman"/>
                <w:sz w:val="24"/>
                <w:szCs w:val="24"/>
              </w:rPr>
              <w:t>поддержать</w:t>
            </w:r>
          </w:p>
        </w:tc>
      </w:tr>
      <w:tr w:rsidR="00EE1DC9" w:rsidRPr="007D6443" w:rsidTr="00DA183C">
        <w:tc>
          <w:tcPr>
            <w:tcW w:w="674" w:type="dxa"/>
          </w:tcPr>
          <w:p w:rsidR="00EE1DC9" w:rsidRDefault="0054553A" w:rsidP="00EE1DC9">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3149" w:type="dxa"/>
          </w:tcPr>
          <w:p w:rsidR="00EE1DC9" w:rsidRPr="00377AF2" w:rsidRDefault="00EE1DC9" w:rsidP="00367051">
            <w:pPr>
              <w:jc w:val="both"/>
              <w:rPr>
                <w:rFonts w:ascii="Times New Roman" w:hAnsi="Times New Roman" w:cs="Times New Roman"/>
                <w:sz w:val="24"/>
                <w:szCs w:val="24"/>
              </w:rPr>
            </w:pPr>
            <w:r w:rsidRPr="00EE1DC9">
              <w:rPr>
                <w:rFonts w:ascii="Times New Roman" w:hAnsi="Times New Roman" w:cs="Times New Roman"/>
                <w:sz w:val="24"/>
                <w:szCs w:val="24"/>
              </w:rPr>
              <w:t>№ 835968-6</w:t>
            </w:r>
            <w:r w:rsidR="00367051">
              <w:rPr>
                <w:rFonts w:ascii="Times New Roman" w:hAnsi="Times New Roman" w:cs="Times New Roman"/>
                <w:sz w:val="24"/>
                <w:szCs w:val="24"/>
              </w:rPr>
              <w:t xml:space="preserve"> «</w:t>
            </w:r>
            <w:r w:rsidRPr="00EE1DC9">
              <w:rPr>
                <w:rFonts w:ascii="Times New Roman" w:hAnsi="Times New Roman" w:cs="Times New Roman"/>
                <w:sz w:val="24"/>
                <w:szCs w:val="24"/>
              </w:rPr>
              <w:t>О внесении</w:t>
            </w:r>
            <w:r w:rsidR="00367051">
              <w:rPr>
                <w:rFonts w:ascii="Times New Roman" w:hAnsi="Times New Roman" w:cs="Times New Roman"/>
                <w:sz w:val="24"/>
                <w:szCs w:val="24"/>
              </w:rPr>
              <w:t xml:space="preserve"> изменений в Федеральный закон «</w:t>
            </w:r>
            <w:r w:rsidRPr="00EE1DC9">
              <w:rPr>
                <w:rFonts w:ascii="Times New Roman" w:hAnsi="Times New Roman" w:cs="Times New Roman"/>
                <w:sz w:val="24"/>
                <w:szCs w:val="24"/>
              </w:rPr>
              <w:t>Об образовании в Российской Федерации</w:t>
            </w:r>
            <w:r w:rsidR="00367051">
              <w:rPr>
                <w:rFonts w:ascii="Times New Roman" w:hAnsi="Times New Roman" w:cs="Times New Roman"/>
                <w:sz w:val="24"/>
                <w:szCs w:val="24"/>
              </w:rPr>
              <w:t xml:space="preserve">» </w:t>
            </w:r>
            <w:r w:rsidRPr="00EE1DC9">
              <w:rPr>
                <w:rFonts w:ascii="Times New Roman" w:hAnsi="Times New Roman" w:cs="Times New Roman"/>
                <w:sz w:val="24"/>
                <w:szCs w:val="24"/>
              </w:rPr>
              <w:t>(о порядке обеспечения общеобразовательных организаций учебниками и учебными пособиями)</w:t>
            </w:r>
          </w:p>
        </w:tc>
        <w:tc>
          <w:tcPr>
            <w:tcW w:w="5811" w:type="dxa"/>
          </w:tcPr>
          <w:p w:rsidR="007D35FB" w:rsidRPr="007D35FB" w:rsidRDefault="0032615E" w:rsidP="0032615E">
            <w:pPr>
              <w:jc w:val="both"/>
              <w:rPr>
                <w:rFonts w:ascii="Times New Roman" w:hAnsi="Times New Roman" w:cs="Times New Roman"/>
                <w:sz w:val="24"/>
                <w:szCs w:val="24"/>
              </w:rPr>
            </w:pPr>
            <w:r>
              <w:rPr>
                <w:rFonts w:ascii="Times New Roman" w:hAnsi="Times New Roman" w:cs="Times New Roman"/>
                <w:sz w:val="24"/>
                <w:szCs w:val="24"/>
              </w:rPr>
              <w:t>н</w:t>
            </w:r>
            <w:r w:rsidR="007D35FB" w:rsidRPr="007D35FB">
              <w:rPr>
                <w:rFonts w:ascii="Times New Roman" w:hAnsi="Times New Roman" w:cs="Times New Roman"/>
                <w:sz w:val="24"/>
                <w:szCs w:val="24"/>
              </w:rPr>
              <w:t>аличие достаточного количества учебников и учебных пособий является одним из основных условий обеспечения качества обучения и успешной реализации вышеуказанных основных образовательных программ. Действующим законодательством обязанность обеспечения общеобразовательных организаций учебниками и учебными пособиями возложена на субъекты Российской Федерации. Однако во многих субъектах Российской Федерации отсутствуют средства для приобретения необходимых учебников и учебных пособий в достаточном количестве для общеобразовательных организаций. Это приводит не только к невозможности нормальной организации образовательного про</w:t>
            </w:r>
            <w:r w:rsidR="007D35FB" w:rsidRPr="007D35FB">
              <w:rPr>
                <w:rFonts w:ascii="Times New Roman" w:hAnsi="Times New Roman" w:cs="Times New Roman"/>
                <w:sz w:val="24"/>
                <w:szCs w:val="24"/>
              </w:rPr>
              <w:lastRenderedPageBreak/>
              <w:t>цесса, обеспечению необходимого качества образования, но и порождает в обществе серьезное недовольство возможностью получения качественного образования только в отдельных регионах или крупных городах.</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В то же время следует учитывать, что положениями</w:t>
            </w:r>
            <w:r w:rsidR="00737971">
              <w:rPr>
                <w:rFonts w:ascii="Times New Roman" w:hAnsi="Times New Roman" w:cs="Times New Roman"/>
                <w:sz w:val="24"/>
                <w:szCs w:val="24"/>
              </w:rPr>
              <w:t xml:space="preserve"> статьи 11 Федерального закона «</w:t>
            </w:r>
            <w:r w:rsidRPr="007D35FB">
              <w:rPr>
                <w:rFonts w:ascii="Times New Roman" w:hAnsi="Times New Roman" w:cs="Times New Roman"/>
                <w:sz w:val="24"/>
                <w:szCs w:val="24"/>
              </w:rPr>
              <w:t>Об образовании в Российской Федерации</w:t>
            </w:r>
            <w:r w:rsidR="00737971">
              <w:rPr>
                <w:rFonts w:ascii="Times New Roman" w:hAnsi="Times New Roman" w:cs="Times New Roman"/>
                <w:sz w:val="24"/>
                <w:szCs w:val="24"/>
              </w:rPr>
              <w:t>»</w:t>
            </w:r>
            <w:r w:rsidRPr="007D35FB">
              <w:rPr>
                <w:rFonts w:ascii="Times New Roman" w:hAnsi="Times New Roman" w:cs="Times New Roman"/>
                <w:sz w:val="24"/>
                <w:szCs w:val="24"/>
              </w:rPr>
              <w:t xml:space="preserve"> устанавливается обязательная часть основной образовательной программы, на которую, в среднем, при реализации основных образовательных программ начального общего, основного общего, среднего общего образования отводится около 75 процентов учебного времени.</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 xml:space="preserve">С учетом изложенного настоящим законопроектом (пункт 1 статьи 1 законопроекта) вносятся изменения в часть 1 статьи 6 Федерального закона «Об образовании в Российской Федерации». Положениями указанного пункта предусматривается отнести к полномочиям федеральных органов государственной власти в сфере образования обеспечение государственных, муниципальных и частных общеобразовательных организаций учебниками, необходимыми для реализации обязательной части основных общеобразовательных программ начального общего, основного общего, среднего общего образования, и учебными пособиями, допущенными к использованию при реализации указанных образовательных программ. При этом законопроектом уточняется, что учебники должны быть в печатной и электронной форме и включены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Кроме того, положениями рассматриваемого пункта законопроекта устанавливается, что </w:t>
            </w:r>
            <w:r w:rsidRPr="007D35FB">
              <w:rPr>
                <w:rFonts w:ascii="Times New Roman" w:hAnsi="Times New Roman" w:cs="Times New Roman"/>
                <w:sz w:val="24"/>
                <w:szCs w:val="24"/>
              </w:rPr>
              <w:lastRenderedPageBreak/>
              <w:t>порядок обеспечения вышеуказанными учебниками и учебными пособиями государственных, муниципальных и частных общеобразовательных организаций устанавливается Правительством Российской Федерации, а финансовое обеспечение расходов, связанных с обеспечением государственных, муниципальных и частных общеобразовательных организаций учебниками и учебными пособиями, является расходным обязательством Российской Федерации.</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 xml:space="preserve">Положениями пункта 2 статьи 1 настоящего законопроекта вносятся изменения в пункты 3, 6 и 10 части 1 статьи 8 Федерального закона «Об образовании в Российской Федерации». Эти изменения корректируют полномочия органов государственной власти субъектов Российской Федерации в сфере образования с учетом того, что положениями пункта 1 настоящей статьи законопроекта обеспечение государственных, муниципальных и частных общеобразовательных организаций учебниками и учебными пособиями отнесено к полномочиям федеральных органов государственной власти в сфере образования. </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Таким образом, законопроект направлен на обеспечение учебниками и учебными пособиями, необходимыми для реализации обязательной части основных общеобразовательных программ начального общего, основного общего, среднего общего образования, обучающихся общеобразовательных организаций федеральными органами государственной власти. Это не только создаст условия для получения качественного общего образования независимо от места жительства, но и будет способствовать консолидации российского общества, укреплению единого образовательного пространства, формированию принципов равноправия и справедливости, а также позволит снизить стоимость вышеуказанных учебников и учебных пособий.</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lastRenderedPageBreak/>
              <w:t>Реализация законопроекта потребует дополнительных расходов за счет средств федерального бюджета.</w:t>
            </w:r>
          </w:p>
          <w:p w:rsidR="00EE1DC9" w:rsidRPr="00377AF2" w:rsidRDefault="007D35FB" w:rsidP="00737971">
            <w:pPr>
              <w:ind w:firstLine="33"/>
              <w:jc w:val="both"/>
              <w:rPr>
                <w:rFonts w:ascii="Times New Roman" w:hAnsi="Times New Roman" w:cs="Times New Roman"/>
                <w:sz w:val="24"/>
                <w:szCs w:val="24"/>
              </w:rPr>
            </w:pPr>
            <w:r w:rsidRPr="007D35FB">
              <w:rPr>
                <w:rFonts w:ascii="Times New Roman" w:hAnsi="Times New Roman" w:cs="Times New Roman"/>
                <w:sz w:val="24"/>
                <w:szCs w:val="24"/>
              </w:rPr>
              <w:t xml:space="preserve">По экспертной оценке, стоимость комплекта учебников и учебных пособий для реализации обязательной части основных общеобразовательных программ начального общего, основного общего, среднего общего образования составляет 9 800 рублей. В общеобразовательных организациях Российской Федерации обучается 13 783 тысячи человек. Таким образом, единовременная стоимость приобретения указанных учебников и учебных пособий составит в целом около 135 млрд. рублей. Но при этом стоит учитывать, что срок эксплуатации учебников в среднем составляет 4 года. Поэтому реальные затраты федерального бюджета на реализацию Федерального закона «О внесении изменений в Федеральный закон </w:t>
            </w:r>
            <w:r w:rsidR="00737971">
              <w:rPr>
                <w:rFonts w:ascii="Times New Roman" w:hAnsi="Times New Roman" w:cs="Times New Roman"/>
                <w:sz w:val="24"/>
                <w:szCs w:val="24"/>
              </w:rPr>
              <w:t>«</w:t>
            </w:r>
            <w:r w:rsidRPr="007D35FB">
              <w:rPr>
                <w:rFonts w:ascii="Times New Roman" w:hAnsi="Times New Roman" w:cs="Times New Roman"/>
                <w:sz w:val="24"/>
                <w:szCs w:val="24"/>
              </w:rPr>
              <w:t>Об образовании в Российской Федерации» (о порядке обеспечения общеобразовательных организаций учебниками и учебными пособиями) с</w:t>
            </w:r>
            <w:r w:rsidR="0032615E">
              <w:rPr>
                <w:rFonts w:ascii="Times New Roman" w:hAnsi="Times New Roman" w:cs="Times New Roman"/>
                <w:sz w:val="24"/>
                <w:szCs w:val="24"/>
              </w:rPr>
              <w:t>оставит 33,8 млрд. рублей в год</w:t>
            </w:r>
          </w:p>
        </w:tc>
        <w:tc>
          <w:tcPr>
            <w:tcW w:w="1843" w:type="dxa"/>
          </w:tcPr>
          <w:p w:rsidR="00EE1DC9" w:rsidRPr="006419B2" w:rsidRDefault="00124C74" w:rsidP="00124C7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00EE1DC9" w:rsidRPr="00EE1DC9">
              <w:rPr>
                <w:rFonts w:ascii="Times New Roman" w:hAnsi="Times New Roman"/>
                <w:sz w:val="24"/>
                <w:szCs w:val="24"/>
                <w:lang w:eastAsia="ru-RU"/>
              </w:rPr>
              <w:t xml:space="preserve">епутаты ГД </w:t>
            </w:r>
            <w:proofErr w:type="spellStart"/>
            <w:r w:rsidR="00EE1DC9" w:rsidRPr="00EE1DC9">
              <w:rPr>
                <w:rFonts w:ascii="Times New Roman" w:hAnsi="Times New Roman"/>
                <w:sz w:val="24"/>
                <w:szCs w:val="24"/>
                <w:lang w:eastAsia="ru-RU"/>
              </w:rPr>
              <w:t>С.М.Миронов</w:t>
            </w:r>
            <w:proofErr w:type="spellEnd"/>
            <w:r w:rsidR="00EE1DC9" w:rsidRPr="00EE1DC9">
              <w:rPr>
                <w:rFonts w:ascii="Times New Roman" w:hAnsi="Times New Roman"/>
                <w:sz w:val="24"/>
                <w:szCs w:val="24"/>
                <w:lang w:eastAsia="ru-RU"/>
              </w:rPr>
              <w:t xml:space="preserve">, </w:t>
            </w:r>
            <w:proofErr w:type="spellStart"/>
            <w:r w:rsidR="00EE1DC9" w:rsidRPr="00EE1DC9">
              <w:rPr>
                <w:rFonts w:ascii="Times New Roman" w:hAnsi="Times New Roman"/>
                <w:sz w:val="24"/>
                <w:szCs w:val="24"/>
                <w:lang w:eastAsia="ru-RU"/>
              </w:rPr>
              <w:t>Н.В.Левичев</w:t>
            </w:r>
            <w:proofErr w:type="spellEnd"/>
            <w:r w:rsidR="00EE1DC9" w:rsidRPr="00EE1DC9">
              <w:rPr>
                <w:rFonts w:ascii="Times New Roman" w:hAnsi="Times New Roman"/>
                <w:sz w:val="24"/>
                <w:szCs w:val="24"/>
                <w:lang w:eastAsia="ru-RU"/>
              </w:rPr>
              <w:t xml:space="preserve">, </w:t>
            </w:r>
            <w:proofErr w:type="spellStart"/>
            <w:r w:rsidR="00EE1DC9" w:rsidRPr="00EE1DC9">
              <w:rPr>
                <w:rFonts w:ascii="Times New Roman" w:hAnsi="Times New Roman"/>
                <w:sz w:val="24"/>
                <w:szCs w:val="24"/>
                <w:lang w:eastAsia="ru-RU"/>
              </w:rPr>
              <w:t>В.Е.Шудегов</w:t>
            </w:r>
            <w:proofErr w:type="spellEnd"/>
          </w:p>
        </w:tc>
        <w:tc>
          <w:tcPr>
            <w:tcW w:w="1701" w:type="dxa"/>
          </w:tcPr>
          <w:p w:rsidR="00EE1DC9" w:rsidRPr="00667D56" w:rsidRDefault="00EE1DC9" w:rsidP="00EE1DC9">
            <w:pPr>
              <w:jc w:val="center"/>
              <w:rPr>
                <w:rFonts w:ascii="Times New Roman" w:hAnsi="Times New Roman" w:cs="Times New Roman"/>
                <w:sz w:val="24"/>
                <w:szCs w:val="24"/>
              </w:rPr>
            </w:pPr>
            <w:r>
              <w:rPr>
                <w:rFonts w:ascii="Times New Roman" w:hAnsi="Times New Roman" w:cs="Times New Roman"/>
                <w:sz w:val="24"/>
                <w:szCs w:val="24"/>
              </w:rPr>
              <w:t>отрицательное заключение Правительства РФ</w:t>
            </w:r>
          </w:p>
        </w:tc>
        <w:tc>
          <w:tcPr>
            <w:tcW w:w="1701" w:type="dxa"/>
          </w:tcPr>
          <w:p w:rsidR="00EE1DC9" w:rsidRPr="00D713B2" w:rsidRDefault="00EE1DC9" w:rsidP="00EE1DC9">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065A8" w:rsidRPr="007D6443" w:rsidTr="00DA183C">
        <w:tc>
          <w:tcPr>
            <w:tcW w:w="674" w:type="dxa"/>
          </w:tcPr>
          <w:p w:rsidR="00A065A8" w:rsidRDefault="0054553A" w:rsidP="00A065A8">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3149" w:type="dxa"/>
          </w:tcPr>
          <w:p w:rsidR="00A065A8" w:rsidRPr="006419B2" w:rsidRDefault="00A065A8" w:rsidP="00367051">
            <w:pPr>
              <w:jc w:val="both"/>
              <w:rPr>
                <w:rFonts w:ascii="Times New Roman" w:hAnsi="Times New Roman" w:cs="Times New Roman"/>
                <w:sz w:val="24"/>
                <w:szCs w:val="24"/>
              </w:rPr>
            </w:pPr>
            <w:r w:rsidRPr="00D23EE0">
              <w:rPr>
                <w:rFonts w:ascii="Times New Roman" w:hAnsi="Times New Roman" w:cs="Times New Roman"/>
                <w:sz w:val="24"/>
                <w:szCs w:val="24"/>
              </w:rPr>
              <w:t>№ 876893-6</w:t>
            </w:r>
            <w:r w:rsidR="00367051">
              <w:rPr>
                <w:rFonts w:ascii="Times New Roman" w:hAnsi="Times New Roman" w:cs="Times New Roman"/>
                <w:sz w:val="24"/>
                <w:szCs w:val="24"/>
              </w:rPr>
              <w:t xml:space="preserve"> «</w:t>
            </w:r>
            <w:r w:rsidRPr="00D23EE0">
              <w:rPr>
                <w:rFonts w:ascii="Times New Roman" w:hAnsi="Times New Roman" w:cs="Times New Roman"/>
                <w:sz w:val="24"/>
                <w:szCs w:val="24"/>
              </w:rPr>
              <w:t xml:space="preserve">О внесении изменений в Федеральный закон </w:t>
            </w:r>
            <w:r w:rsidR="00367051">
              <w:rPr>
                <w:rFonts w:ascii="Times New Roman" w:hAnsi="Times New Roman" w:cs="Times New Roman"/>
                <w:sz w:val="24"/>
                <w:szCs w:val="24"/>
              </w:rPr>
              <w:t>«</w:t>
            </w:r>
            <w:r w:rsidRPr="00D23EE0">
              <w:rPr>
                <w:rFonts w:ascii="Times New Roman" w:hAnsi="Times New Roman" w:cs="Times New Roman"/>
                <w:sz w:val="24"/>
                <w:szCs w:val="24"/>
              </w:rPr>
              <w:t>Об основных гарантиях прав</w:t>
            </w:r>
            <w:r w:rsidR="00367051">
              <w:rPr>
                <w:rFonts w:ascii="Times New Roman" w:hAnsi="Times New Roman" w:cs="Times New Roman"/>
                <w:sz w:val="24"/>
                <w:szCs w:val="24"/>
              </w:rPr>
              <w:t xml:space="preserve"> ребенка в Российской Федерации» </w:t>
            </w:r>
            <w:r w:rsidRPr="00D23EE0">
              <w:rPr>
                <w:rFonts w:ascii="Times New Roman" w:hAnsi="Times New Roman" w:cs="Times New Roman"/>
                <w:sz w:val="24"/>
                <w:szCs w:val="24"/>
              </w:rPr>
              <w:t>(об Уполномоченном при Президенте Российской Федерации по правам ребенка)</w:t>
            </w:r>
          </w:p>
        </w:tc>
        <w:tc>
          <w:tcPr>
            <w:tcW w:w="5811" w:type="dxa"/>
          </w:tcPr>
          <w:p w:rsidR="007D35FB" w:rsidRPr="007D35FB" w:rsidRDefault="007D35FB" w:rsidP="0032615E">
            <w:pPr>
              <w:jc w:val="both"/>
              <w:rPr>
                <w:rFonts w:ascii="Times New Roman" w:hAnsi="Times New Roman" w:cs="Times New Roman"/>
                <w:sz w:val="24"/>
                <w:szCs w:val="24"/>
              </w:rPr>
            </w:pPr>
            <w:r w:rsidRPr="007D35FB">
              <w:rPr>
                <w:rFonts w:ascii="Times New Roman" w:hAnsi="Times New Roman" w:cs="Times New Roman"/>
                <w:sz w:val="24"/>
                <w:szCs w:val="24"/>
              </w:rPr>
              <w:t>Указом Президента РФ от 01.09.2009 № 986 «Об Уполномоченном при Президенте Российской Федерации по правам ребенка» была учреждена должность Уполномоченного при Президенте Российской Федерации по правам ребенка. В соответствии с Указом Уполномоченному были предоставлены отдельные права, которые закреплены Федеральным законом от 03.12.2011 № 378-ФЗ «О внесении изменений в Федеральный закон «Об основных гарантиях прав ребенка в Российской Федерации»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 Указанным проектом Федеральн</w:t>
            </w:r>
            <w:r w:rsidR="00737971">
              <w:rPr>
                <w:rFonts w:ascii="Times New Roman" w:hAnsi="Times New Roman" w:cs="Times New Roman"/>
                <w:sz w:val="24"/>
                <w:szCs w:val="24"/>
              </w:rPr>
              <w:t>ого</w:t>
            </w:r>
            <w:r w:rsidRPr="007D35FB">
              <w:rPr>
                <w:rFonts w:ascii="Times New Roman" w:hAnsi="Times New Roman" w:cs="Times New Roman"/>
                <w:sz w:val="24"/>
                <w:szCs w:val="24"/>
              </w:rPr>
              <w:t xml:space="preserve"> закона также была установлена административная ответственность за воспрепятствование законной деятельности Уполномоченного.</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lastRenderedPageBreak/>
              <w:t xml:space="preserve">Вместе с тем ряд моментов, определяющих правовое положение, основные задачи и компетенцию Уполномоченного, остался не урегулирован, что порождает на практике проблемы, в том числе в части неопределенности порядка рассмотрения Уполномоченным обращений граждан. </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Законопроектом предлагается восполнить правовой пробел в регламентации деятельности Уполномоченного, что позволит повысить эффективность его работы.</w:t>
            </w:r>
          </w:p>
          <w:p w:rsidR="00A065A8" w:rsidRPr="00377AF2"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 xml:space="preserve">Дополнительных расходов федерального бюджета, связанных с </w:t>
            </w:r>
            <w:r w:rsidR="0032615E">
              <w:rPr>
                <w:rFonts w:ascii="Times New Roman" w:hAnsi="Times New Roman" w:cs="Times New Roman"/>
                <w:sz w:val="24"/>
                <w:szCs w:val="24"/>
              </w:rPr>
              <w:t>его реализацией, не потребуется</w:t>
            </w:r>
          </w:p>
        </w:tc>
        <w:tc>
          <w:tcPr>
            <w:tcW w:w="1843" w:type="dxa"/>
          </w:tcPr>
          <w:p w:rsidR="00A065A8" w:rsidRPr="003440A0" w:rsidRDefault="00A065A8" w:rsidP="00A065A8">
            <w:pPr>
              <w:autoSpaceDE w:val="0"/>
              <w:autoSpaceDN w:val="0"/>
              <w:adjustRightInd w:val="0"/>
              <w:jc w:val="center"/>
              <w:rPr>
                <w:rFonts w:ascii="Times New Roman" w:hAnsi="Times New Roman" w:cs="Times New Roman"/>
                <w:sz w:val="24"/>
                <w:szCs w:val="24"/>
                <w:lang w:eastAsia="ru-RU"/>
              </w:rPr>
            </w:pPr>
            <w:proofErr w:type="spellStart"/>
            <w:r w:rsidRPr="003440A0">
              <w:rPr>
                <w:rFonts w:ascii="Times New Roman" w:hAnsi="Times New Roman" w:cs="Times New Roman"/>
                <w:sz w:val="24"/>
                <w:szCs w:val="24"/>
                <w:lang w:eastAsia="ru-RU"/>
              </w:rPr>
              <w:lastRenderedPageBreak/>
              <w:t>К.Э.Добрынин</w:t>
            </w:r>
            <w:proofErr w:type="spellEnd"/>
            <w:r w:rsidRPr="003440A0">
              <w:rPr>
                <w:rFonts w:ascii="Times New Roman" w:hAnsi="Times New Roman" w:cs="Times New Roman"/>
              </w:rPr>
              <w:t xml:space="preserve"> в период исполнения </w:t>
            </w:r>
            <w:r>
              <w:rPr>
                <w:rFonts w:ascii="Times New Roman" w:hAnsi="Times New Roman" w:cs="Times New Roman"/>
              </w:rPr>
              <w:t xml:space="preserve">им </w:t>
            </w:r>
            <w:r w:rsidRPr="003440A0">
              <w:rPr>
                <w:rFonts w:ascii="Times New Roman" w:hAnsi="Times New Roman" w:cs="Times New Roman"/>
              </w:rPr>
              <w:t>обязанностей ч</w:t>
            </w:r>
            <w:r w:rsidRPr="003440A0">
              <w:rPr>
                <w:rFonts w:ascii="Times New Roman" w:hAnsi="Times New Roman" w:cs="Times New Roman"/>
                <w:sz w:val="24"/>
                <w:szCs w:val="24"/>
                <w:lang w:eastAsia="ru-RU"/>
              </w:rPr>
              <w:t>лена СФ</w:t>
            </w:r>
          </w:p>
        </w:tc>
        <w:tc>
          <w:tcPr>
            <w:tcW w:w="1701" w:type="dxa"/>
          </w:tcPr>
          <w:p w:rsidR="00A065A8" w:rsidRPr="00D713B2" w:rsidRDefault="00A065A8" w:rsidP="00A065A8">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A065A8" w:rsidRPr="00D713B2" w:rsidRDefault="00A065A8" w:rsidP="00A065A8">
            <w:pPr>
              <w:jc w:val="center"/>
              <w:rPr>
                <w:rFonts w:ascii="Times New Roman" w:hAnsi="Times New Roman" w:cs="Times New Roman"/>
                <w:sz w:val="24"/>
                <w:szCs w:val="24"/>
              </w:rPr>
            </w:pPr>
            <w:r w:rsidRPr="00324BD5">
              <w:rPr>
                <w:rFonts w:ascii="Times New Roman" w:hAnsi="Times New Roman" w:cs="Times New Roman"/>
                <w:sz w:val="24"/>
                <w:szCs w:val="24"/>
              </w:rPr>
              <w:t>поддержать</w:t>
            </w:r>
          </w:p>
        </w:tc>
      </w:tr>
      <w:tr w:rsidR="00B510F8" w:rsidRPr="007D6443" w:rsidTr="00DA183C">
        <w:tc>
          <w:tcPr>
            <w:tcW w:w="674" w:type="dxa"/>
          </w:tcPr>
          <w:p w:rsidR="00B510F8" w:rsidRDefault="0054553A" w:rsidP="00B510F8">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3149" w:type="dxa"/>
          </w:tcPr>
          <w:p w:rsidR="00B510F8" w:rsidRPr="006419B2" w:rsidRDefault="00B510F8" w:rsidP="00367051">
            <w:pPr>
              <w:jc w:val="both"/>
              <w:rPr>
                <w:rFonts w:ascii="Times New Roman" w:hAnsi="Times New Roman" w:cs="Times New Roman"/>
                <w:sz w:val="24"/>
                <w:szCs w:val="24"/>
              </w:rPr>
            </w:pPr>
            <w:r w:rsidRPr="00B510F8">
              <w:rPr>
                <w:rFonts w:ascii="Times New Roman" w:hAnsi="Times New Roman" w:cs="Times New Roman"/>
                <w:sz w:val="24"/>
                <w:szCs w:val="24"/>
              </w:rPr>
              <w:t>№ 884418-6</w:t>
            </w:r>
            <w:r w:rsidR="00367051">
              <w:rPr>
                <w:rFonts w:ascii="Times New Roman" w:hAnsi="Times New Roman" w:cs="Times New Roman"/>
                <w:sz w:val="24"/>
                <w:szCs w:val="24"/>
              </w:rPr>
              <w:t xml:space="preserve"> «</w:t>
            </w:r>
            <w:r w:rsidRPr="00B510F8">
              <w:rPr>
                <w:rFonts w:ascii="Times New Roman" w:hAnsi="Times New Roman" w:cs="Times New Roman"/>
                <w:sz w:val="24"/>
                <w:szCs w:val="24"/>
              </w:rPr>
              <w:t xml:space="preserve">О внесении изменения в статью 25 Федерального закона </w:t>
            </w:r>
            <w:r w:rsidR="00367051">
              <w:rPr>
                <w:rFonts w:ascii="Times New Roman" w:hAnsi="Times New Roman" w:cs="Times New Roman"/>
                <w:sz w:val="24"/>
                <w:szCs w:val="24"/>
              </w:rPr>
              <w:t xml:space="preserve">«О библиотечном деле» </w:t>
            </w:r>
            <w:r w:rsidRPr="00B510F8">
              <w:rPr>
                <w:rFonts w:ascii="Times New Roman" w:hAnsi="Times New Roman" w:cs="Times New Roman"/>
                <w:sz w:val="24"/>
                <w:szCs w:val="24"/>
              </w:rPr>
              <w:t>(в части расширения источников формирования фондов развития библиотек)</w:t>
            </w:r>
          </w:p>
        </w:tc>
        <w:tc>
          <w:tcPr>
            <w:tcW w:w="5811" w:type="dxa"/>
          </w:tcPr>
          <w:p w:rsidR="007D35FB" w:rsidRPr="007D35FB" w:rsidRDefault="0032615E" w:rsidP="0032615E">
            <w:pPr>
              <w:jc w:val="both"/>
              <w:rPr>
                <w:rFonts w:ascii="Times New Roman" w:hAnsi="Times New Roman" w:cs="Times New Roman"/>
                <w:sz w:val="24"/>
                <w:szCs w:val="24"/>
              </w:rPr>
            </w:pPr>
            <w:r>
              <w:rPr>
                <w:rFonts w:ascii="Times New Roman" w:hAnsi="Times New Roman" w:cs="Times New Roman"/>
                <w:sz w:val="24"/>
                <w:szCs w:val="24"/>
              </w:rPr>
              <w:t>п</w:t>
            </w:r>
            <w:r w:rsidR="007D35FB" w:rsidRPr="007D35FB">
              <w:rPr>
                <w:rFonts w:ascii="Times New Roman" w:hAnsi="Times New Roman" w:cs="Times New Roman"/>
                <w:sz w:val="24"/>
                <w:szCs w:val="24"/>
              </w:rPr>
              <w:t>роект Федерального закона направлен на согласование отдельных положений законодательства Российской Федерации о библиотечном деле с новеллами федерального законодательства о некоммерческих организациях и о лотереях.</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 xml:space="preserve">В соответствии с частью первой статьи 25 Федерального закона «О библиотечном деле» источниками формирования фондов развития библиотек являются взносы учредителей фондов, поступления от предприятий, организаций, благотворительные взносы граждан и общественных объединений, доходы от проведения специальных лотерей, аукционов и других коммерческих мероприятий. </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 xml:space="preserve">Несмотря на внесение поправок в ряд законодательных актов Российской Федерации в связи с принятием Федерального закона «О внесении изменений в Федеральный закон «О лотереях» и отдельные законодательные акты Российской Федерации», изменения не коснулись статьи 25 Федерального закона «О библиотечном деле», в соответствии с которой наряду с иными источниками формирования негосударственных фондов развития библиотек к таковым отнесены доходы от проведения специальных лотерей. </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lastRenderedPageBreak/>
              <w:t>Данная норма требует согласования с положениями федерального законодательства о лотереях, поскольку библиотеки и создаваемые ими негосударственные фонды развития библиотек не отнесены к числу организаторов всероссийских государственных лотерей, а проведение каких-либо специальных лотерей на территории Российской Федерации законодательством не предусмотрено.</w:t>
            </w:r>
          </w:p>
          <w:p w:rsidR="007D35FB" w:rsidRPr="007D35FB"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В связи с вышеизложенным представленным законопроектом предлагается устранить указанные разночтения в федеральном законодательстве.</w:t>
            </w:r>
          </w:p>
          <w:p w:rsidR="00B510F8" w:rsidRPr="00377AF2" w:rsidRDefault="007D35FB" w:rsidP="007D35FB">
            <w:pPr>
              <w:ind w:firstLine="33"/>
              <w:jc w:val="both"/>
              <w:rPr>
                <w:rFonts w:ascii="Times New Roman" w:hAnsi="Times New Roman" w:cs="Times New Roman"/>
                <w:sz w:val="24"/>
                <w:szCs w:val="24"/>
              </w:rPr>
            </w:pPr>
            <w:r w:rsidRPr="007D35FB">
              <w:rPr>
                <w:rFonts w:ascii="Times New Roman" w:hAnsi="Times New Roman" w:cs="Times New Roman"/>
                <w:sz w:val="24"/>
                <w:szCs w:val="24"/>
              </w:rPr>
              <w:t>Проект Федерального закона не содержит положений, предусматривающих расходование средств федерального бюджета, иных бюджетов бюджетн</w:t>
            </w:r>
            <w:r w:rsidR="0032615E">
              <w:rPr>
                <w:rFonts w:ascii="Times New Roman" w:hAnsi="Times New Roman" w:cs="Times New Roman"/>
                <w:sz w:val="24"/>
                <w:szCs w:val="24"/>
              </w:rPr>
              <w:t>ой системы Российской Федерации</w:t>
            </w:r>
          </w:p>
        </w:tc>
        <w:tc>
          <w:tcPr>
            <w:tcW w:w="1843" w:type="dxa"/>
          </w:tcPr>
          <w:p w:rsidR="00B510F8" w:rsidRPr="006419B2" w:rsidRDefault="00B510F8" w:rsidP="00B510F8">
            <w:pPr>
              <w:autoSpaceDE w:val="0"/>
              <w:autoSpaceDN w:val="0"/>
              <w:adjustRightInd w:val="0"/>
              <w:jc w:val="center"/>
              <w:rPr>
                <w:rFonts w:ascii="Times New Roman" w:hAnsi="Times New Roman"/>
                <w:sz w:val="24"/>
                <w:szCs w:val="24"/>
                <w:lang w:eastAsia="ru-RU"/>
              </w:rPr>
            </w:pPr>
            <w:r w:rsidRPr="00B510F8">
              <w:rPr>
                <w:rFonts w:ascii="Times New Roman" w:hAnsi="Times New Roman"/>
                <w:sz w:val="24"/>
                <w:szCs w:val="24"/>
                <w:lang w:eastAsia="ru-RU"/>
              </w:rPr>
              <w:lastRenderedPageBreak/>
              <w:t>Государственное Собрание - Курултай Республики Башкортостан</w:t>
            </w:r>
          </w:p>
        </w:tc>
        <w:tc>
          <w:tcPr>
            <w:tcW w:w="1701" w:type="dxa"/>
          </w:tcPr>
          <w:p w:rsidR="00B510F8" w:rsidRPr="00D713B2" w:rsidRDefault="00B510F8" w:rsidP="00B510F8">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B510F8" w:rsidRPr="00D713B2" w:rsidRDefault="00B510F8" w:rsidP="00B510F8">
            <w:pPr>
              <w:jc w:val="center"/>
              <w:rPr>
                <w:rFonts w:ascii="Times New Roman" w:hAnsi="Times New Roman" w:cs="Times New Roman"/>
                <w:sz w:val="24"/>
                <w:szCs w:val="24"/>
              </w:rPr>
            </w:pPr>
            <w:r w:rsidRPr="00324BD5">
              <w:rPr>
                <w:rFonts w:ascii="Times New Roman" w:hAnsi="Times New Roman" w:cs="Times New Roman"/>
                <w:sz w:val="24"/>
                <w:szCs w:val="24"/>
              </w:rPr>
              <w:t>поддержать</w:t>
            </w:r>
          </w:p>
        </w:tc>
      </w:tr>
      <w:tr w:rsidR="00124C74" w:rsidRPr="007D6443" w:rsidTr="00C5485D">
        <w:tc>
          <w:tcPr>
            <w:tcW w:w="14879" w:type="dxa"/>
            <w:gridSpan w:val="6"/>
          </w:tcPr>
          <w:p w:rsidR="00124C74" w:rsidRPr="00124C74" w:rsidRDefault="00124C74" w:rsidP="00B510F8">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аграрной политике и природопользованию</w:t>
            </w:r>
          </w:p>
        </w:tc>
      </w:tr>
      <w:tr w:rsidR="00124C74" w:rsidRPr="007D6443" w:rsidTr="00DA183C">
        <w:tc>
          <w:tcPr>
            <w:tcW w:w="674" w:type="dxa"/>
          </w:tcPr>
          <w:p w:rsidR="00124C74" w:rsidRDefault="0054553A" w:rsidP="00B510F8">
            <w:pPr>
              <w:rPr>
                <w:rFonts w:ascii="Times New Roman" w:hAnsi="Times New Roman" w:cs="Times New Roman"/>
                <w:sz w:val="24"/>
                <w:szCs w:val="24"/>
              </w:rPr>
            </w:pPr>
            <w:r>
              <w:rPr>
                <w:rFonts w:ascii="Times New Roman" w:hAnsi="Times New Roman" w:cs="Times New Roman"/>
                <w:sz w:val="24"/>
                <w:szCs w:val="24"/>
              </w:rPr>
              <w:t>17.</w:t>
            </w:r>
          </w:p>
        </w:tc>
        <w:tc>
          <w:tcPr>
            <w:tcW w:w="3149" w:type="dxa"/>
          </w:tcPr>
          <w:p w:rsidR="00124C74" w:rsidRPr="00B510F8" w:rsidRDefault="00124C74" w:rsidP="001650BF">
            <w:pPr>
              <w:jc w:val="both"/>
              <w:rPr>
                <w:rFonts w:ascii="Times New Roman" w:hAnsi="Times New Roman" w:cs="Times New Roman"/>
                <w:sz w:val="24"/>
                <w:szCs w:val="24"/>
              </w:rPr>
            </w:pPr>
            <w:r w:rsidRPr="00124C74">
              <w:rPr>
                <w:rFonts w:ascii="Times New Roman" w:hAnsi="Times New Roman" w:cs="Times New Roman"/>
                <w:sz w:val="24"/>
                <w:szCs w:val="24"/>
              </w:rPr>
              <w:t>№ 807097-6</w:t>
            </w:r>
            <w:r w:rsidR="001650BF">
              <w:rPr>
                <w:rFonts w:ascii="Times New Roman" w:hAnsi="Times New Roman" w:cs="Times New Roman"/>
                <w:sz w:val="24"/>
                <w:szCs w:val="24"/>
              </w:rPr>
              <w:t xml:space="preserve"> «</w:t>
            </w:r>
            <w:r w:rsidRPr="00124C74">
              <w:rPr>
                <w:rFonts w:ascii="Times New Roman" w:hAnsi="Times New Roman" w:cs="Times New Roman"/>
                <w:sz w:val="24"/>
                <w:szCs w:val="24"/>
              </w:rPr>
              <w:t>О внесении изменений в отдельные законодательные акты Российской Федерации</w:t>
            </w:r>
            <w:r w:rsidR="001650BF">
              <w:rPr>
                <w:rFonts w:ascii="Times New Roman" w:hAnsi="Times New Roman" w:cs="Times New Roman"/>
                <w:sz w:val="24"/>
                <w:szCs w:val="24"/>
              </w:rPr>
              <w:t xml:space="preserve">» </w:t>
            </w:r>
            <w:r w:rsidRPr="00124C74">
              <w:rPr>
                <w:rFonts w:ascii="Times New Roman" w:hAnsi="Times New Roman" w:cs="Times New Roman"/>
                <w:sz w:val="24"/>
                <w:szCs w:val="24"/>
              </w:rPr>
              <w:t>(в части совершенствования оборота земель сельскохозяйственного назначения)</w:t>
            </w:r>
          </w:p>
        </w:tc>
        <w:tc>
          <w:tcPr>
            <w:tcW w:w="5811" w:type="dxa"/>
          </w:tcPr>
          <w:p w:rsidR="007A6C33" w:rsidRPr="007A6C33" w:rsidRDefault="007A6C33" w:rsidP="007A6C33">
            <w:pPr>
              <w:jc w:val="both"/>
              <w:rPr>
                <w:rFonts w:ascii="Times New Roman" w:hAnsi="Times New Roman" w:cs="Times New Roman"/>
                <w:sz w:val="24"/>
                <w:szCs w:val="24"/>
              </w:rPr>
            </w:pPr>
            <w:r>
              <w:rPr>
                <w:rFonts w:ascii="Times New Roman" w:hAnsi="Times New Roman" w:cs="Times New Roman"/>
                <w:sz w:val="24"/>
                <w:szCs w:val="24"/>
              </w:rPr>
              <w:t>з</w:t>
            </w:r>
            <w:r w:rsidRPr="007A6C33">
              <w:rPr>
                <w:rFonts w:ascii="Times New Roman" w:hAnsi="Times New Roman" w:cs="Times New Roman"/>
                <w:sz w:val="24"/>
                <w:szCs w:val="24"/>
              </w:rPr>
              <w:t>аконопроектом предлагается сократить с трех до двух лет срок, по истечении которого права на земельные участки, предназначенные для сельскохозяйственного производства, в случае их неиспользования по целевому назначению могут быть принудительно прекращены, и до одного года сократить срок освоения земельного участка.</w:t>
            </w:r>
          </w:p>
          <w:p w:rsidR="007A6C33" w:rsidRPr="007A6C33" w:rsidRDefault="007A6C33" w:rsidP="007A6C33">
            <w:pPr>
              <w:jc w:val="both"/>
              <w:rPr>
                <w:rFonts w:ascii="Times New Roman" w:hAnsi="Times New Roman" w:cs="Times New Roman"/>
                <w:sz w:val="24"/>
                <w:szCs w:val="24"/>
              </w:rPr>
            </w:pPr>
            <w:r w:rsidRPr="007A6C33">
              <w:rPr>
                <w:rFonts w:ascii="Times New Roman" w:hAnsi="Times New Roman" w:cs="Times New Roman"/>
                <w:sz w:val="24"/>
                <w:szCs w:val="24"/>
              </w:rPr>
              <w:t>Указанные изменения позволят существенно сократить и, как следствие, упростить процедуру изъятия земельных участков, предназначенны</w:t>
            </w:r>
            <w:r w:rsidR="00217D99">
              <w:rPr>
                <w:rFonts w:ascii="Times New Roman" w:hAnsi="Times New Roman" w:cs="Times New Roman"/>
                <w:sz w:val="24"/>
                <w:szCs w:val="24"/>
              </w:rPr>
              <w:t>х</w:t>
            </w:r>
            <w:r w:rsidRPr="007A6C33">
              <w:rPr>
                <w:rFonts w:ascii="Times New Roman" w:hAnsi="Times New Roman" w:cs="Times New Roman"/>
                <w:sz w:val="24"/>
                <w:szCs w:val="24"/>
              </w:rPr>
              <w:t xml:space="preserve"> для сельскохозяйственного производства, неиспользуемых по целевому назначению.</w:t>
            </w:r>
          </w:p>
          <w:p w:rsidR="00124C74" w:rsidRDefault="007A6C33" w:rsidP="007A6C33">
            <w:pPr>
              <w:jc w:val="both"/>
              <w:rPr>
                <w:rFonts w:ascii="Times New Roman" w:hAnsi="Times New Roman" w:cs="Times New Roman"/>
                <w:sz w:val="24"/>
                <w:szCs w:val="24"/>
              </w:rPr>
            </w:pPr>
            <w:r w:rsidRPr="007A6C33">
              <w:rPr>
                <w:rFonts w:ascii="Times New Roman" w:hAnsi="Times New Roman" w:cs="Times New Roman"/>
                <w:sz w:val="24"/>
                <w:szCs w:val="24"/>
              </w:rPr>
              <w:t>Также законопроектом предлагается ввести норму, позволяющую органам местного самоуправления, в случае если публичные торги по продаже земельного участка, в отношении которого принято решение суда об изъятии в связи с его ненадлежащим использованием, признаны несостоявшимися, приобретать по цене, составляющей пятнадцать процентов от кадастровой стоимости такого земельного участка</w:t>
            </w:r>
          </w:p>
        </w:tc>
        <w:tc>
          <w:tcPr>
            <w:tcW w:w="1843" w:type="dxa"/>
          </w:tcPr>
          <w:p w:rsidR="00124C74" w:rsidRPr="00B510F8" w:rsidRDefault="00124C74" w:rsidP="00124C7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член С</w:t>
            </w:r>
            <w:r w:rsidRPr="00124C74">
              <w:rPr>
                <w:rFonts w:ascii="Times New Roman" w:hAnsi="Times New Roman"/>
                <w:sz w:val="24"/>
                <w:szCs w:val="24"/>
                <w:lang w:eastAsia="ru-RU"/>
              </w:rPr>
              <w:t xml:space="preserve">Ф </w:t>
            </w:r>
            <w:proofErr w:type="spellStart"/>
            <w:r w:rsidRPr="00124C74">
              <w:rPr>
                <w:rFonts w:ascii="Times New Roman" w:hAnsi="Times New Roman"/>
                <w:sz w:val="24"/>
                <w:szCs w:val="24"/>
                <w:lang w:eastAsia="ru-RU"/>
              </w:rPr>
              <w:t>И.А.Гехт</w:t>
            </w:r>
            <w:proofErr w:type="spellEnd"/>
            <w:r w:rsidRPr="00124C74">
              <w:rPr>
                <w:rFonts w:ascii="Times New Roman" w:hAnsi="Times New Roman"/>
                <w:sz w:val="24"/>
                <w:szCs w:val="24"/>
                <w:lang w:eastAsia="ru-RU"/>
              </w:rPr>
              <w:t xml:space="preserve">, </w:t>
            </w:r>
            <w:r>
              <w:rPr>
                <w:rFonts w:ascii="Times New Roman" w:hAnsi="Times New Roman"/>
                <w:sz w:val="24"/>
                <w:szCs w:val="24"/>
                <w:lang w:eastAsia="ru-RU"/>
              </w:rPr>
              <w:t xml:space="preserve">а </w:t>
            </w:r>
            <w:proofErr w:type="spellStart"/>
            <w:r>
              <w:rPr>
                <w:rFonts w:ascii="Times New Roman" w:hAnsi="Times New Roman"/>
                <w:sz w:val="24"/>
                <w:szCs w:val="24"/>
                <w:lang w:eastAsia="ru-RU"/>
              </w:rPr>
              <w:t>тпкже</w:t>
            </w:r>
            <w:proofErr w:type="spellEnd"/>
            <w:r>
              <w:rPr>
                <w:rFonts w:ascii="Times New Roman" w:hAnsi="Times New Roman"/>
                <w:sz w:val="24"/>
                <w:szCs w:val="24"/>
                <w:lang w:eastAsia="ru-RU"/>
              </w:rPr>
              <w:t xml:space="preserve"> </w:t>
            </w:r>
            <w:proofErr w:type="spellStart"/>
            <w:r w:rsidRPr="00124C74">
              <w:rPr>
                <w:rFonts w:ascii="Times New Roman" w:hAnsi="Times New Roman"/>
                <w:sz w:val="24"/>
                <w:szCs w:val="24"/>
                <w:lang w:eastAsia="ru-RU"/>
              </w:rPr>
              <w:t>А.И.Мишнев</w:t>
            </w:r>
            <w:proofErr w:type="spellEnd"/>
            <w:r>
              <w:rPr>
                <w:rFonts w:ascii="Times New Roman" w:hAnsi="Times New Roman"/>
                <w:sz w:val="24"/>
                <w:szCs w:val="24"/>
                <w:lang w:eastAsia="ru-RU"/>
              </w:rPr>
              <w:t xml:space="preserve"> в период исполнения им полномочий члена СФ</w:t>
            </w:r>
          </w:p>
        </w:tc>
        <w:tc>
          <w:tcPr>
            <w:tcW w:w="1701" w:type="dxa"/>
          </w:tcPr>
          <w:p w:rsidR="00124C74" w:rsidRDefault="00D55F37" w:rsidP="00B510F8">
            <w:pPr>
              <w:jc w:val="center"/>
              <w:rPr>
                <w:rFonts w:ascii="Times New Roman" w:hAnsi="Times New Roman" w:cs="Times New Roman"/>
                <w:sz w:val="24"/>
                <w:szCs w:val="24"/>
              </w:rPr>
            </w:pPr>
            <w:r>
              <w:rPr>
                <w:rFonts w:ascii="Times New Roman" w:hAnsi="Times New Roman" w:cs="Times New Roman"/>
                <w:sz w:val="24"/>
                <w:szCs w:val="24"/>
              </w:rPr>
              <w:t>отрицательное заключение Правительства РФ</w:t>
            </w:r>
          </w:p>
        </w:tc>
        <w:tc>
          <w:tcPr>
            <w:tcW w:w="1701" w:type="dxa"/>
          </w:tcPr>
          <w:p w:rsidR="00124C74" w:rsidRPr="00324BD5" w:rsidRDefault="00D55F37" w:rsidP="00B510F8">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bookmarkStart w:id="0" w:name="_GoBack"/>
      <w:bookmarkEnd w:id="0"/>
    </w:p>
    <w:sectPr w:rsidR="007D6443" w:rsidRPr="007D6443" w:rsidSect="00140BAF">
      <w:headerReference w:type="default" r:id="rId8"/>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3E7" w:rsidRDefault="001D63E7" w:rsidP="002926C8">
      <w:pPr>
        <w:spacing w:after="0" w:line="240" w:lineRule="auto"/>
      </w:pPr>
      <w:r>
        <w:separator/>
      </w:r>
    </w:p>
  </w:endnote>
  <w:endnote w:type="continuationSeparator" w:id="0">
    <w:p w:rsidR="001D63E7" w:rsidRDefault="001D63E7"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3E7" w:rsidRDefault="001D63E7" w:rsidP="002926C8">
      <w:pPr>
        <w:spacing w:after="0" w:line="240" w:lineRule="auto"/>
      </w:pPr>
      <w:r>
        <w:separator/>
      </w:r>
    </w:p>
  </w:footnote>
  <w:footnote w:type="continuationSeparator" w:id="0">
    <w:p w:rsidR="001D63E7" w:rsidRDefault="001D63E7"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FE6B2B" w:rsidRDefault="00FE6B2B">
        <w:pPr>
          <w:pStyle w:val="a7"/>
          <w:jc w:val="right"/>
        </w:pPr>
        <w:r>
          <w:fldChar w:fldCharType="begin"/>
        </w:r>
        <w:r>
          <w:instrText>PAGE   \* MERGEFORMAT</w:instrText>
        </w:r>
        <w:r>
          <w:fldChar w:fldCharType="separate"/>
        </w:r>
        <w:r w:rsidR="00FF17D3">
          <w:rPr>
            <w:noProof/>
          </w:rPr>
          <w:t>19</w:t>
        </w:r>
        <w:r>
          <w:fldChar w:fldCharType="end"/>
        </w:r>
      </w:p>
    </w:sdtContent>
  </w:sdt>
  <w:p w:rsidR="008D17C6" w:rsidRDefault="008D17C6">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1058F"/>
    <w:rsid w:val="000111FF"/>
    <w:rsid w:val="00020576"/>
    <w:rsid w:val="00025964"/>
    <w:rsid w:val="00025B59"/>
    <w:rsid w:val="00032A2B"/>
    <w:rsid w:val="000376E5"/>
    <w:rsid w:val="00037E3E"/>
    <w:rsid w:val="00041E81"/>
    <w:rsid w:val="00042541"/>
    <w:rsid w:val="000506CA"/>
    <w:rsid w:val="00054493"/>
    <w:rsid w:val="0005552E"/>
    <w:rsid w:val="00063223"/>
    <w:rsid w:val="000677F5"/>
    <w:rsid w:val="00070A90"/>
    <w:rsid w:val="000710F7"/>
    <w:rsid w:val="00072C83"/>
    <w:rsid w:val="0008040A"/>
    <w:rsid w:val="000810FB"/>
    <w:rsid w:val="00082D18"/>
    <w:rsid w:val="00082F44"/>
    <w:rsid w:val="000850DB"/>
    <w:rsid w:val="000866EA"/>
    <w:rsid w:val="00090C37"/>
    <w:rsid w:val="00091E0E"/>
    <w:rsid w:val="000945FD"/>
    <w:rsid w:val="0009623A"/>
    <w:rsid w:val="000A2D0A"/>
    <w:rsid w:val="000A5EDA"/>
    <w:rsid w:val="000A7120"/>
    <w:rsid w:val="000B0EE6"/>
    <w:rsid w:val="000B1792"/>
    <w:rsid w:val="000B3C91"/>
    <w:rsid w:val="000C09CE"/>
    <w:rsid w:val="000C212A"/>
    <w:rsid w:val="000D1190"/>
    <w:rsid w:val="000D156B"/>
    <w:rsid w:val="000D31F7"/>
    <w:rsid w:val="000E0961"/>
    <w:rsid w:val="000E18EA"/>
    <w:rsid w:val="000E4249"/>
    <w:rsid w:val="000F1F46"/>
    <w:rsid w:val="000F2FE8"/>
    <w:rsid w:val="000F310B"/>
    <w:rsid w:val="000F3225"/>
    <w:rsid w:val="000F3A0A"/>
    <w:rsid w:val="000F3F61"/>
    <w:rsid w:val="000F562F"/>
    <w:rsid w:val="000F6FFA"/>
    <w:rsid w:val="00105490"/>
    <w:rsid w:val="0010677D"/>
    <w:rsid w:val="00107269"/>
    <w:rsid w:val="00107792"/>
    <w:rsid w:val="001133BC"/>
    <w:rsid w:val="00114A86"/>
    <w:rsid w:val="00115586"/>
    <w:rsid w:val="00115B48"/>
    <w:rsid w:val="00117824"/>
    <w:rsid w:val="00124C74"/>
    <w:rsid w:val="001308BA"/>
    <w:rsid w:val="0013774F"/>
    <w:rsid w:val="00140BAF"/>
    <w:rsid w:val="00145D03"/>
    <w:rsid w:val="00145E09"/>
    <w:rsid w:val="001516C2"/>
    <w:rsid w:val="001569B0"/>
    <w:rsid w:val="00162DE0"/>
    <w:rsid w:val="00163777"/>
    <w:rsid w:val="001650BF"/>
    <w:rsid w:val="00165C70"/>
    <w:rsid w:val="00166EE3"/>
    <w:rsid w:val="0016775D"/>
    <w:rsid w:val="00167B54"/>
    <w:rsid w:val="00171D98"/>
    <w:rsid w:val="00180402"/>
    <w:rsid w:val="00182570"/>
    <w:rsid w:val="0018696F"/>
    <w:rsid w:val="00187723"/>
    <w:rsid w:val="00194C80"/>
    <w:rsid w:val="00196371"/>
    <w:rsid w:val="0019797F"/>
    <w:rsid w:val="001A0F6E"/>
    <w:rsid w:val="001A7470"/>
    <w:rsid w:val="001B06EE"/>
    <w:rsid w:val="001B0B67"/>
    <w:rsid w:val="001B4516"/>
    <w:rsid w:val="001B792E"/>
    <w:rsid w:val="001C073D"/>
    <w:rsid w:val="001C4114"/>
    <w:rsid w:val="001D1EBA"/>
    <w:rsid w:val="001D2474"/>
    <w:rsid w:val="001D2F7C"/>
    <w:rsid w:val="001D471E"/>
    <w:rsid w:val="001D58BF"/>
    <w:rsid w:val="001D63E7"/>
    <w:rsid w:val="001E1C40"/>
    <w:rsid w:val="001E53B6"/>
    <w:rsid w:val="001F001E"/>
    <w:rsid w:val="001F08E6"/>
    <w:rsid w:val="001F387F"/>
    <w:rsid w:val="001F4000"/>
    <w:rsid w:val="001F4237"/>
    <w:rsid w:val="00200384"/>
    <w:rsid w:val="002024ED"/>
    <w:rsid w:val="00211D46"/>
    <w:rsid w:val="00216FD4"/>
    <w:rsid w:val="00217D99"/>
    <w:rsid w:val="00232D27"/>
    <w:rsid w:val="00241DD8"/>
    <w:rsid w:val="002505BA"/>
    <w:rsid w:val="00255A42"/>
    <w:rsid w:val="002576A8"/>
    <w:rsid w:val="00261E95"/>
    <w:rsid w:val="002638E2"/>
    <w:rsid w:val="00265CDF"/>
    <w:rsid w:val="002732CD"/>
    <w:rsid w:val="00285998"/>
    <w:rsid w:val="0028639A"/>
    <w:rsid w:val="002909E9"/>
    <w:rsid w:val="00291808"/>
    <w:rsid w:val="002918B1"/>
    <w:rsid w:val="002926C8"/>
    <w:rsid w:val="002938D5"/>
    <w:rsid w:val="00296318"/>
    <w:rsid w:val="00297DF2"/>
    <w:rsid w:val="002A0373"/>
    <w:rsid w:val="002A4DD5"/>
    <w:rsid w:val="002A6645"/>
    <w:rsid w:val="002B0FE9"/>
    <w:rsid w:val="002B1390"/>
    <w:rsid w:val="002B3D4C"/>
    <w:rsid w:val="002B448E"/>
    <w:rsid w:val="002B552F"/>
    <w:rsid w:val="002C2CBA"/>
    <w:rsid w:val="002C6339"/>
    <w:rsid w:val="002D1ACE"/>
    <w:rsid w:val="002D415F"/>
    <w:rsid w:val="002E054A"/>
    <w:rsid w:val="002E15B7"/>
    <w:rsid w:val="002F5ED5"/>
    <w:rsid w:val="00301472"/>
    <w:rsid w:val="00301CF6"/>
    <w:rsid w:val="0030234F"/>
    <w:rsid w:val="00302AA0"/>
    <w:rsid w:val="00310AA8"/>
    <w:rsid w:val="0031215E"/>
    <w:rsid w:val="003132D2"/>
    <w:rsid w:val="0031689D"/>
    <w:rsid w:val="00320E88"/>
    <w:rsid w:val="00321CF0"/>
    <w:rsid w:val="00324BD5"/>
    <w:rsid w:val="0032615E"/>
    <w:rsid w:val="003271C0"/>
    <w:rsid w:val="00336173"/>
    <w:rsid w:val="00336F62"/>
    <w:rsid w:val="00337E17"/>
    <w:rsid w:val="0034184F"/>
    <w:rsid w:val="00341874"/>
    <w:rsid w:val="00343D45"/>
    <w:rsid w:val="00343FC9"/>
    <w:rsid w:val="003440A0"/>
    <w:rsid w:val="00345159"/>
    <w:rsid w:val="00346090"/>
    <w:rsid w:val="00352686"/>
    <w:rsid w:val="00353441"/>
    <w:rsid w:val="00354695"/>
    <w:rsid w:val="003549F2"/>
    <w:rsid w:val="00363A30"/>
    <w:rsid w:val="003651E4"/>
    <w:rsid w:val="00365449"/>
    <w:rsid w:val="00367051"/>
    <w:rsid w:val="00376C8A"/>
    <w:rsid w:val="00377AF2"/>
    <w:rsid w:val="00380F47"/>
    <w:rsid w:val="00387BB0"/>
    <w:rsid w:val="003903C0"/>
    <w:rsid w:val="00393C35"/>
    <w:rsid w:val="00395BA7"/>
    <w:rsid w:val="00397E51"/>
    <w:rsid w:val="003A0DC0"/>
    <w:rsid w:val="003A67A1"/>
    <w:rsid w:val="003B5067"/>
    <w:rsid w:val="003B718D"/>
    <w:rsid w:val="003C68CE"/>
    <w:rsid w:val="003C7DBD"/>
    <w:rsid w:val="003D18EA"/>
    <w:rsid w:val="003D775A"/>
    <w:rsid w:val="003D787A"/>
    <w:rsid w:val="003E19F0"/>
    <w:rsid w:val="003E23F4"/>
    <w:rsid w:val="003E349D"/>
    <w:rsid w:val="003E3589"/>
    <w:rsid w:val="003E6868"/>
    <w:rsid w:val="003F1DD1"/>
    <w:rsid w:val="003F4658"/>
    <w:rsid w:val="003F6E2E"/>
    <w:rsid w:val="004000CB"/>
    <w:rsid w:val="004010A0"/>
    <w:rsid w:val="004157B5"/>
    <w:rsid w:val="00424A2F"/>
    <w:rsid w:val="00427B4B"/>
    <w:rsid w:val="004315A8"/>
    <w:rsid w:val="00432898"/>
    <w:rsid w:val="00435AA2"/>
    <w:rsid w:val="00436558"/>
    <w:rsid w:val="0044264D"/>
    <w:rsid w:val="004429E9"/>
    <w:rsid w:val="004438BC"/>
    <w:rsid w:val="004463CC"/>
    <w:rsid w:val="00447C80"/>
    <w:rsid w:val="0045133F"/>
    <w:rsid w:val="00451805"/>
    <w:rsid w:val="00451A61"/>
    <w:rsid w:val="00452A71"/>
    <w:rsid w:val="0045366C"/>
    <w:rsid w:val="00456A52"/>
    <w:rsid w:val="004572D3"/>
    <w:rsid w:val="004621CF"/>
    <w:rsid w:val="004668C9"/>
    <w:rsid w:val="00466A9C"/>
    <w:rsid w:val="00467136"/>
    <w:rsid w:val="00472F2A"/>
    <w:rsid w:val="00481933"/>
    <w:rsid w:val="00485732"/>
    <w:rsid w:val="00487D1D"/>
    <w:rsid w:val="0049225E"/>
    <w:rsid w:val="004927C1"/>
    <w:rsid w:val="00492F07"/>
    <w:rsid w:val="0049548A"/>
    <w:rsid w:val="00497B14"/>
    <w:rsid w:val="004B60AF"/>
    <w:rsid w:val="004C352A"/>
    <w:rsid w:val="004C6F37"/>
    <w:rsid w:val="004D100E"/>
    <w:rsid w:val="004D1350"/>
    <w:rsid w:val="004D2FB6"/>
    <w:rsid w:val="004D473C"/>
    <w:rsid w:val="004E0562"/>
    <w:rsid w:val="004E29CD"/>
    <w:rsid w:val="004E5235"/>
    <w:rsid w:val="004E6427"/>
    <w:rsid w:val="004F0144"/>
    <w:rsid w:val="004F356C"/>
    <w:rsid w:val="004F6849"/>
    <w:rsid w:val="00501380"/>
    <w:rsid w:val="005055E5"/>
    <w:rsid w:val="00511868"/>
    <w:rsid w:val="00512B01"/>
    <w:rsid w:val="005135D1"/>
    <w:rsid w:val="00513E2B"/>
    <w:rsid w:val="005141AA"/>
    <w:rsid w:val="00517E4A"/>
    <w:rsid w:val="005207EE"/>
    <w:rsid w:val="005240E6"/>
    <w:rsid w:val="005262E3"/>
    <w:rsid w:val="0052789D"/>
    <w:rsid w:val="0053069B"/>
    <w:rsid w:val="005335A9"/>
    <w:rsid w:val="00533D0F"/>
    <w:rsid w:val="00540D63"/>
    <w:rsid w:val="00541840"/>
    <w:rsid w:val="00545033"/>
    <w:rsid w:val="0054553A"/>
    <w:rsid w:val="005466D6"/>
    <w:rsid w:val="00552978"/>
    <w:rsid w:val="00554662"/>
    <w:rsid w:val="00572354"/>
    <w:rsid w:val="00572C26"/>
    <w:rsid w:val="00573514"/>
    <w:rsid w:val="0057469D"/>
    <w:rsid w:val="005805F4"/>
    <w:rsid w:val="0058105F"/>
    <w:rsid w:val="00587E12"/>
    <w:rsid w:val="00591509"/>
    <w:rsid w:val="00592896"/>
    <w:rsid w:val="00595013"/>
    <w:rsid w:val="005B250E"/>
    <w:rsid w:val="005B2C87"/>
    <w:rsid w:val="005B48FB"/>
    <w:rsid w:val="005B7CA2"/>
    <w:rsid w:val="005D0821"/>
    <w:rsid w:val="005D3F04"/>
    <w:rsid w:val="005D5557"/>
    <w:rsid w:val="005D5736"/>
    <w:rsid w:val="005D6005"/>
    <w:rsid w:val="005E6177"/>
    <w:rsid w:val="005F12BC"/>
    <w:rsid w:val="005F1DB8"/>
    <w:rsid w:val="005F277A"/>
    <w:rsid w:val="005F68DA"/>
    <w:rsid w:val="00601857"/>
    <w:rsid w:val="00603A48"/>
    <w:rsid w:val="00606F0B"/>
    <w:rsid w:val="00607342"/>
    <w:rsid w:val="0061376A"/>
    <w:rsid w:val="00617C73"/>
    <w:rsid w:val="00617CE7"/>
    <w:rsid w:val="00617FB4"/>
    <w:rsid w:val="00622DB1"/>
    <w:rsid w:val="00624AEB"/>
    <w:rsid w:val="0062584B"/>
    <w:rsid w:val="00636E05"/>
    <w:rsid w:val="006419B2"/>
    <w:rsid w:val="006428A7"/>
    <w:rsid w:val="00643530"/>
    <w:rsid w:val="00643CA3"/>
    <w:rsid w:val="00643CD5"/>
    <w:rsid w:val="00645EF5"/>
    <w:rsid w:val="0066057F"/>
    <w:rsid w:val="0066183F"/>
    <w:rsid w:val="006637F6"/>
    <w:rsid w:val="006649A9"/>
    <w:rsid w:val="00665CC0"/>
    <w:rsid w:val="00667D56"/>
    <w:rsid w:val="00670B0D"/>
    <w:rsid w:val="00671682"/>
    <w:rsid w:val="006740FD"/>
    <w:rsid w:val="006764D4"/>
    <w:rsid w:val="00691418"/>
    <w:rsid w:val="00692770"/>
    <w:rsid w:val="00692E9E"/>
    <w:rsid w:val="00693C25"/>
    <w:rsid w:val="0069418A"/>
    <w:rsid w:val="006A194C"/>
    <w:rsid w:val="006A49D7"/>
    <w:rsid w:val="006A4CAB"/>
    <w:rsid w:val="006B0072"/>
    <w:rsid w:val="006B6755"/>
    <w:rsid w:val="006B7DFA"/>
    <w:rsid w:val="006C441A"/>
    <w:rsid w:val="006C7775"/>
    <w:rsid w:val="006D0CA4"/>
    <w:rsid w:val="006E2220"/>
    <w:rsid w:val="006E63C1"/>
    <w:rsid w:val="006F1267"/>
    <w:rsid w:val="006F3F81"/>
    <w:rsid w:val="006F5D54"/>
    <w:rsid w:val="006F5D8E"/>
    <w:rsid w:val="006F7CAE"/>
    <w:rsid w:val="00701221"/>
    <w:rsid w:val="0070463D"/>
    <w:rsid w:val="00706A44"/>
    <w:rsid w:val="00707038"/>
    <w:rsid w:val="007076AE"/>
    <w:rsid w:val="00710E1A"/>
    <w:rsid w:val="00711F36"/>
    <w:rsid w:val="00713747"/>
    <w:rsid w:val="00715F47"/>
    <w:rsid w:val="00716F76"/>
    <w:rsid w:val="007174D3"/>
    <w:rsid w:val="00720AAD"/>
    <w:rsid w:val="007210D2"/>
    <w:rsid w:val="007240CF"/>
    <w:rsid w:val="00724679"/>
    <w:rsid w:val="00724D75"/>
    <w:rsid w:val="0072678B"/>
    <w:rsid w:val="007268B9"/>
    <w:rsid w:val="0073060C"/>
    <w:rsid w:val="00734AB0"/>
    <w:rsid w:val="00735262"/>
    <w:rsid w:val="00735E36"/>
    <w:rsid w:val="0073603E"/>
    <w:rsid w:val="0073629E"/>
    <w:rsid w:val="00737971"/>
    <w:rsid w:val="00737B26"/>
    <w:rsid w:val="0074037D"/>
    <w:rsid w:val="00745BD9"/>
    <w:rsid w:val="00746AF9"/>
    <w:rsid w:val="0074730B"/>
    <w:rsid w:val="00747CE0"/>
    <w:rsid w:val="00750852"/>
    <w:rsid w:val="00750EC7"/>
    <w:rsid w:val="00752EA7"/>
    <w:rsid w:val="00757031"/>
    <w:rsid w:val="00762F5E"/>
    <w:rsid w:val="007642EF"/>
    <w:rsid w:val="00766427"/>
    <w:rsid w:val="00767220"/>
    <w:rsid w:val="00767BF6"/>
    <w:rsid w:val="00770184"/>
    <w:rsid w:val="00772267"/>
    <w:rsid w:val="0077622F"/>
    <w:rsid w:val="0077744D"/>
    <w:rsid w:val="00781B79"/>
    <w:rsid w:val="00781CCC"/>
    <w:rsid w:val="00783DEE"/>
    <w:rsid w:val="00787169"/>
    <w:rsid w:val="00795E23"/>
    <w:rsid w:val="007A298C"/>
    <w:rsid w:val="007A353C"/>
    <w:rsid w:val="007A6C33"/>
    <w:rsid w:val="007A7533"/>
    <w:rsid w:val="007B3D67"/>
    <w:rsid w:val="007B54DB"/>
    <w:rsid w:val="007B7CEB"/>
    <w:rsid w:val="007C4485"/>
    <w:rsid w:val="007D18C8"/>
    <w:rsid w:val="007D1D5F"/>
    <w:rsid w:val="007D2518"/>
    <w:rsid w:val="007D33C7"/>
    <w:rsid w:val="007D35FB"/>
    <w:rsid w:val="007D6229"/>
    <w:rsid w:val="007D6443"/>
    <w:rsid w:val="007E2F2D"/>
    <w:rsid w:val="007E6509"/>
    <w:rsid w:val="007F466E"/>
    <w:rsid w:val="007F5DDD"/>
    <w:rsid w:val="007F6B82"/>
    <w:rsid w:val="00800819"/>
    <w:rsid w:val="0080569A"/>
    <w:rsid w:val="008060EC"/>
    <w:rsid w:val="008072DF"/>
    <w:rsid w:val="00807A00"/>
    <w:rsid w:val="00811A40"/>
    <w:rsid w:val="00813A06"/>
    <w:rsid w:val="00816F3F"/>
    <w:rsid w:val="0082161D"/>
    <w:rsid w:val="0082361B"/>
    <w:rsid w:val="0082374F"/>
    <w:rsid w:val="00823E06"/>
    <w:rsid w:val="008244F0"/>
    <w:rsid w:val="00824C83"/>
    <w:rsid w:val="00825F7D"/>
    <w:rsid w:val="00827003"/>
    <w:rsid w:val="00827599"/>
    <w:rsid w:val="00830937"/>
    <w:rsid w:val="00836E1C"/>
    <w:rsid w:val="00840465"/>
    <w:rsid w:val="0084447D"/>
    <w:rsid w:val="00846385"/>
    <w:rsid w:val="008503B3"/>
    <w:rsid w:val="008505D0"/>
    <w:rsid w:val="00851A18"/>
    <w:rsid w:val="00861A7B"/>
    <w:rsid w:val="008627CA"/>
    <w:rsid w:val="008649F7"/>
    <w:rsid w:val="00870406"/>
    <w:rsid w:val="0087178A"/>
    <w:rsid w:val="00874343"/>
    <w:rsid w:val="0087527A"/>
    <w:rsid w:val="0088393A"/>
    <w:rsid w:val="008976E5"/>
    <w:rsid w:val="008A0E8C"/>
    <w:rsid w:val="008A292C"/>
    <w:rsid w:val="008A36A2"/>
    <w:rsid w:val="008B048E"/>
    <w:rsid w:val="008C3747"/>
    <w:rsid w:val="008D17C6"/>
    <w:rsid w:val="008D1D71"/>
    <w:rsid w:val="008D2D7E"/>
    <w:rsid w:val="008D42C8"/>
    <w:rsid w:val="008D45E0"/>
    <w:rsid w:val="008D4F15"/>
    <w:rsid w:val="008D674B"/>
    <w:rsid w:val="008D7047"/>
    <w:rsid w:val="008F13A5"/>
    <w:rsid w:val="008F4E33"/>
    <w:rsid w:val="008F58C2"/>
    <w:rsid w:val="008F74B2"/>
    <w:rsid w:val="009057C1"/>
    <w:rsid w:val="009102CC"/>
    <w:rsid w:val="009203C3"/>
    <w:rsid w:val="009214FF"/>
    <w:rsid w:val="009246AA"/>
    <w:rsid w:val="00927BF2"/>
    <w:rsid w:val="009354F3"/>
    <w:rsid w:val="00937E23"/>
    <w:rsid w:val="00941439"/>
    <w:rsid w:val="009513E0"/>
    <w:rsid w:val="00951468"/>
    <w:rsid w:val="00951E19"/>
    <w:rsid w:val="00961084"/>
    <w:rsid w:val="009617CC"/>
    <w:rsid w:val="00962316"/>
    <w:rsid w:val="00966958"/>
    <w:rsid w:val="009705D2"/>
    <w:rsid w:val="009737C4"/>
    <w:rsid w:val="00974DF3"/>
    <w:rsid w:val="0097575A"/>
    <w:rsid w:val="00975B20"/>
    <w:rsid w:val="0098111E"/>
    <w:rsid w:val="0098592D"/>
    <w:rsid w:val="009879F6"/>
    <w:rsid w:val="00994006"/>
    <w:rsid w:val="009965A3"/>
    <w:rsid w:val="009A1054"/>
    <w:rsid w:val="009A2B24"/>
    <w:rsid w:val="009A3414"/>
    <w:rsid w:val="009A4231"/>
    <w:rsid w:val="009A498E"/>
    <w:rsid w:val="009A7BFA"/>
    <w:rsid w:val="009B3265"/>
    <w:rsid w:val="009C237C"/>
    <w:rsid w:val="009C3FE0"/>
    <w:rsid w:val="009D1DC3"/>
    <w:rsid w:val="009D42BC"/>
    <w:rsid w:val="009E19E7"/>
    <w:rsid w:val="009E258D"/>
    <w:rsid w:val="009E608A"/>
    <w:rsid w:val="009E7049"/>
    <w:rsid w:val="009F1A85"/>
    <w:rsid w:val="009F7CE2"/>
    <w:rsid w:val="009F7E2E"/>
    <w:rsid w:val="00A065A8"/>
    <w:rsid w:val="00A1068B"/>
    <w:rsid w:val="00A17DFE"/>
    <w:rsid w:val="00A20546"/>
    <w:rsid w:val="00A209DD"/>
    <w:rsid w:val="00A224AB"/>
    <w:rsid w:val="00A23D07"/>
    <w:rsid w:val="00A344DE"/>
    <w:rsid w:val="00A42BAB"/>
    <w:rsid w:val="00A42E65"/>
    <w:rsid w:val="00A430C7"/>
    <w:rsid w:val="00A45E22"/>
    <w:rsid w:val="00A46A9F"/>
    <w:rsid w:val="00A46ECA"/>
    <w:rsid w:val="00A50DB8"/>
    <w:rsid w:val="00A53FE6"/>
    <w:rsid w:val="00A62E51"/>
    <w:rsid w:val="00A66268"/>
    <w:rsid w:val="00A71F06"/>
    <w:rsid w:val="00A75701"/>
    <w:rsid w:val="00A76AB2"/>
    <w:rsid w:val="00A817A8"/>
    <w:rsid w:val="00A818AB"/>
    <w:rsid w:val="00A83A73"/>
    <w:rsid w:val="00A842AA"/>
    <w:rsid w:val="00A8620F"/>
    <w:rsid w:val="00A87EB3"/>
    <w:rsid w:val="00A916A7"/>
    <w:rsid w:val="00A9289D"/>
    <w:rsid w:val="00AA30ED"/>
    <w:rsid w:val="00AA5ECF"/>
    <w:rsid w:val="00AA6B39"/>
    <w:rsid w:val="00AC0F23"/>
    <w:rsid w:val="00AC2BC1"/>
    <w:rsid w:val="00AC49F3"/>
    <w:rsid w:val="00AD0EAF"/>
    <w:rsid w:val="00AD13D3"/>
    <w:rsid w:val="00AD1CDE"/>
    <w:rsid w:val="00AD217B"/>
    <w:rsid w:val="00AD3079"/>
    <w:rsid w:val="00AD4468"/>
    <w:rsid w:val="00AD5313"/>
    <w:rsid w:val="00AD65FB"/>
    <w:rsid w:val="00AE0A87"/>
    <w:rsid w:val="00AE3A8D"/>
    <w:rsid w:val="00AE598D"/>
    <w:rsid w:val="00AF2012"/>
    <w:rsid w:val="00B00590"/>
    <w:rsid w:val="00B00784"/>
    <w:rsid w:val="00B007C1"/>
    <w:rsid w:val="00B0110D"/>
    <w:rsid w:val="00B011A0"/>
    <w:rsid w:val="00B05EDE"/>
    <w:rsid w:val="00B14211"/>
    <w:rsid w:val="00B14E3D"/>
    <w:rsid w:val="00B15763"/>
    <w:rsid w:val="00B21414"/>
    <w:rsid w:val="00B22A23"/>
    <w:rsid w:val="00B3245F"/>
    <w:rsid w:val="00B37E46"/>
    <w:rsid w:val="00B42203"/>
    <w:rsid w:val="00B510F8"/>
    <w:rsid w:val="00B5459B"/>
    <w:rsid w:val="00B5671A"/>
    <w:rsid w:val="00B56C38"/>
    <w:rsid w:val="00B57726"/>
    <w:rsid w:val="00B60F82"/>
    <w:rsid w:val="00B62A47"/>
    <w:rsid w:val="00B661A2"/>
    <w:rsid w:val="00B76C34"/>
    <w:rsid w:val="00B81DD0"/>
    <w:rsid w:val="00B8397E"/>
    <w:rsid w:val="00B9120F"/>
    <w:rsid w:val="00B93DFA"/>
    <w:rsid w:val="00B94160"/>
    <w:rsid w:val="00B968F4"/>
    <w:rsid w:val="00BA2A46"/>
    <w:rsid w:val="00BA5C95"/>
    <w:rsid w:val="00BA69A6"/>
    <w:rsid w:val="00BB0BB9"/>
    <w:rsid w:val="00BB1BFC"/>
    <w:rsid w:val="00BB6290"/>
    <w:rsid w:val="00BC0094"/>
    <w:rsid w:val="00BC016E"/>
    <w:rsid w:val="00BC2B66"/>
    <w:rsid w:val="00BC397E"/>
    <w:rsid w:val="00BC42F2"/>
    <w:rsid w:val="00BC7971"/>
    <w:rsid w:val="00BD2F5E"/>
    <w:rsid w:val="00BD7C57"/>
    <w:rsid w:val="00BE0D82"/>
    <w:rsid w:val="00BE1DBE"/>
    <w:rsid w:val="00BE2902"/>
    <w:rsid w:val="00BE2966"/>
    <w:rsid w:val="00BE43DB"/>
    <w:rsid w:val="00BE7BAD"/>
    <w:rsid w:val="00BF1EF9"/>
    <w:rsid w:val="00BF6131"/>
    <w:rsid w:val="00BF66CC"/>
    <w:rsid w:val="00BF6F0F"/>
    <w:rsid w:val="00C01464"/>
    <w:rsid w:val="00C02620"/>
    <w:rsid w:val="00C033D5"/>
    <w:rsid w:val="00C144FC"/>
    <w:rsid w:val="00C147BC"/>
    <w:rsid w:val="00C15A2E"/>
    <w:rsid w:val="00C16D95"/>
    <w:rsid w:val="00C170AA"/>
    <w:rsid w:val="00C1740F"/>
    <w:rsid w:val="00C1783F"/>
    <w:rsid w:val="00C22DAC"/>
    <w:rsid w:val="00C22FDC"/>
    <w:rsid w:val="00C23A02"/>
    <w:rsid w:val="00C25046"/>
    <w:rsid w:val="00C311CD"/>
    <w:rsid w:val="00C32ED2"/>
    <w:rsid w:val="00C34C3E"/>
    <w:rsid w:val="00C37500"/>
    <w:rsid w:val="00C377F1"/>
    <w:rsid w:val="00C429DF"/>
    <w:rsid w:val="00C45CBC"/>
    <w:rsid w:val="00C45F74"/>
    <w:rsid w:val="00C47E3D"/>
    <w:rsid w:val="00C507E1"/>
    <w:rsid w:val="00C6321D"/>
    <w:rsid w:val="00C649DB"/>
    <w:rsid w:val="00C6578A"/>
    <w:rsid w:val="00C749DC"/>
    <w:rsid w:val="00C752FA"/>
    <w:rsid w:val="00C8189E"/>
    <w:rsid w:val="00C8737E"/>
    <w:rsid w:val="00C87B9B"/>
    <w:rsid w:val="00C92399"/>
    <w:rsid w:val="00C92DBB"/>
    <w:rsid w:val="00C966D0"/>
    <w:rsid w:val="00C96E80"/>
    <w:rsid w:val="00C971CA"/>
    <w:rsid w:val="00CA116B"/>
    <w:rsid w:val="00CA23B0"/>
    <w:rsid w:val="00CB4A57"/>
    <w:rsid w:val="00CC0E8B"/>
    <w:rsid w:val="00CC1761"/>
    <w:rsid w:val="00CC23BC"/>
    <w:rsid w:val="00CC5A64"/>
    <w:rsid w:val="00CD7E40"/>
    <w:rsid w:val="00CE0E20"/>
    <w:rsid w:val="00CE2B22"/>
    <w:rsid w:val="00CE5BBB"/>
    <w:rsid w:val="00CF0CDB"/>
    <w:rsid w:val="00CF1CB6"/>
    <w:rsid w:val="00CF6C3C"/>
    <w:rsid w:val="00D029D3"/>
    <w:rsid w:val="00D03009"/>
    <w:rsid w:val="00D03753"/>
    <w:rsid w:val="00D06507"/>
    <w:rsid w:val="00D12DE7"/>
    <w:rsid w:val="00D14A18"/>
    <w:rsid w:val="00D17AC1"/>
    <w:rsid w:val="00D21F4B"/>
    <w:rsid w:val="00D23EE0"/>
    <w:rsid w:val="00D30711"/>
    <w:rsid w:val="00D3215F"/>
    <w:rsid w:val="00D3284F"/>
    <w:rsid w:val="00D33F8E"/>
    <w:rsid w:val="00D3411B"/>
    <w:rsid w:val="00D354F4"/>
    <w:rsid w:val="00D36302"/>
    <w:rsid w:val="00D418E5"/>
    <w:rsid w:val="00D4414F"/>
    <w:rsid w:val="00D501D3"/>
    <w:rsid w:val="00D50836"/>
    <w:rsid w:val="00D55053"/>
    <w:rsid w:val="00D55F37"/>
    <w:rsid w:val="00D603BB"/>
    <w:rsid w:val="00D627F3"/>
    <w:rsid w:val="00D66CC3"/>
    <w:rsid w:val="00D70C06"/>
    <w:rsid w:val="00D713B2"/>
    <w:rsid w:val="00D726C8"/>
    <w:rsid w:val="00D76145"/>
    <w:rsid w:val="00D775C1"/>
    <w:rsid w:val="00D82755"/>
    <w:rsid w:val="00D8366E"/>
    <w:rsid w:val="00D90591"/>
    <w:rsid w:val="00D90871"/>
    <w:rsid w:val="00D9271D"/>
    <w:rsid w:val="00D93A83"/>
    <w:rsid w:val="00D9663C"/>
    <w:rsid w:val="00D971B6"/>
    <w:rsid w:val="00DA09CD"/>
    <w:rsid w:val="00DA59BA"/>
    <w:rsid w:val="00DA733F"/>
    <w:rsid w:val="00DB02A1"/>
    <w:rsid w:val="00DB1D40"/>
    <w:rsid w:val="00DB4A15"/>
    <w:rsid w:val="00DC143D"/>
    <w:rsid w:val="00DC3771"/>
    <w:rsid w:val="00DC6DE4"/>
    <w:rsid w:val="00DD207F"/>
    <w:rsid w:val="00DD2820"/>
    <w:rsid w:val="00DD3E72"/>
    <w:rsid w:val="00DD47C9"/>
    <w:rsid w:val="00DD7BB2"/>
    <w:rsid w:val="00DE0A6C"/>
    <w:rsid w:val="00DE1050"/>
    <w:rsid w:val="00DE3DE8"/>
    <w:rsid w:val="00DE6292"/>
    <w:rsid w:val="00DE6724"/>
    <w:rsid w:val="00DE6902"/>
    <w:rsid w:val="00DE703B"/>
    <w:rsid w:val="00DF571E"/>
    <w:rsid w:val="00DF6175"/>
    <w:rsid w:val="00DF7B99"/>
    <w:rsid w:val="00E01D03"/>
    <w:rsid w:val="00E02D17"/>
    <w:rsid w:val="00E02D4D"/>
    <w:rsid w:val="00E071BE"/>
    <w:rsid w:val="00E15F6F"/>
    <w:rsid w:val="00E22046"/>
    <w:rsid w:val="00E22787"/>
    <w:rsid w:val="00E22790"/>
    <w:rsid w:val="00E22ACA"/>
    <w:rsid w:val="00E23BFA"/>
    <w:rsid w:val="00E24884"/>
    <w:rsid w:val="00E40C01"/>
    <w:rsid w:val="00E43E78"/>
    <w:rsid w:val="00E451C0"/>
    <w:rsid w:val="00E51D7E"/>
    <w:rsid w:val="00E53FB2"/>
    <w:rsid w:val="00E549D6"/>
    <w:rsid w:val="00E55434"/>
    <w:rsid w:val="00E55F96"/>
    <w:rsid w:val="00E57B72"/>
    <w:rsid w:val="00E6082F"/>
    <w:rsid w:val="00E61881"/>
    <w:rsid w:val="00E670B8"/>
    <w:rsid w:val="00E74B63"/>
    <w:rsid w:val="00E75D72"/>
    <w:rsid w:val="00E81EAF"/>
    <w:rsid w:val="00E85673"/>
    <w:rsid w:val="00E95442"/>
    <w:rsid w:val="00E975C1"/>
    <w:rsid w:val="00EA1AE4"/>
    <w:rsid w:val="00EA1BC4"/>
    <w:rsid w:val="00EA6D1B"/>
    <w:rsid w:val="00EA7F07"/>
    <w:rsid w:val="00EB0520"/>
    <w:rsid w:val="00EB355C"/>
    <w:rsid w:val="00EB5295"/>
    <w:rsid w:val="00EB7412"/>
    <w:rsid w:val="00ED40C8"/>
    <w:rsid w:val="00ED517F"/>
    <w:rsid w:val="00ED639B"/>
    <w:rsid w:val="00ED7308"/>
    <w:rsid w:val="00ED78C8"/>
    <w:rsid w:val="00EE0934"/>
    <w:rsid w:val="00EE0A44"/>
    <w:rsid w:val="00EE1DC9"/>
    <w:rsid w:val="00EE3922"/>
    <w:rsid w:val="00EE3D7F"/>
    <w:rsid w:val="00EE7404"/>
    <w:rsid w:val="00EE7DBA"/>
    <w:rsid w:val="00EF02C1"/>
    <w:rsid w:val="00EF63C2"/>
    <w:rsid w:val="00F0253E"/>
    <w:rsid w:val="00F0298A"/>
    <w:rsid w:val="00F1164E"/>
    <w:rsid w:val="00F169F0"/>
    <w:rsid w:val="00F173BA"/>
    <w:rsid w:val="00F26DEE"/>
    <w:rsid w:val="00F32EB3"/>
    <w:rsid w:val="00F35D30"/>
    <w:rsid w:val="00F40835"/>
    <w:rsid w:val="00F418AA"/>
    <w:rsid w:val="00F46998"/>
    <w:rsid w:val="00F47A08"/>
    <w:rsid w:val="00F55229"/>
    <w:rsid w:val="00F561EE"/>
    <w:rsid w:val="00F56B8E"/>
    <w:rsid w:val="00F66351"/>
    <w:rsid w:val="00F66902"/>
    <w:rsid w:val="00F70BAE"/>
    <w:rsid w:val="00F764DF"/>
    <w:rsid w:val="00F82CDE"/>
    <w:rsid w:val="00F82E5E"/>
    <w:rsid w:val="00F83F02"/>
    <w:rsid w:val="00F93C0A"/>
    <w:rsid w:val="00FA0D14"/>
    <w:rsid w:val="00FB2443"/>
    <w:rsid w:val="00FB2926"/>
    <w:rsid w:val="00FB7325"/>
    <w:rsid w:val="00FD0A0B"/>
    <w:rsid w:val="00FD259A"/>
    <w:rsid w:val="00FD4B76"/>
    <w:rsid w:val="00FD6D8E"/>
    <w:rsid w:val="00FE1423"/>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F7B0EE-ECB8-4DB7-88CA-BF5B2FB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AA21-4D3F-4E46-B072-C711858B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19</Pages>
  <Words>5114</Words>
  <Characters>29156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34202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Наталья Александровна Тарасенко</cp:lastModifiedBy>
  <cp:revision>363</cp:revision>
  <cp:lastPrinted>2015-10-23T10:18:00Z</cp:lastPrinted>
  <dcterms:created xsi:type="dcterms:W3CDTF">2015-03-11T04:16:00Z</dcterms:created>
  <dcterms:modified xsi:type="dcterms:W3CDTF">2015-10-23T10:19:00Z</dcterms:modified>
</cp:coreProperties>
</file>