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F1" w:rsidRDefault="005B44F1" w:rsidP="005B44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B44F1" w:rsidRDefault="005B44F1" w:rsidP="005B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закона Алтайского кра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«</w:t>
      </w:r>
      <w:r>
        <w:rPr>
          <w:rStyle w:val="11"/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</w:t>
      </w:r>
      <w:r>
        <w:rPr>
          <w:rStyle w:val="11"/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D43E7B">
        <w:rPr>
          <w:rStyle w:val="11"/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D43E7B">
        <w:rPr>
          <w:rFonts w:ascii="Times New Roman" w:hAnsi="Times New Roman" w:cs="Times New Roman"/>
          <w:sz w:val="28"/>
          <w:szCs w:val="28"/>
        </w:rPr>
        <w:t>закон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E7B">
        <w:rPr>
          <w:rFonts w:ascii="Times New Roman" w:hAnsi="Times New Roman" w:cs="Times New Roman"/>
          <w:sz w:val="28"/>
          <w:szCs w:val="28"/>
        </w:rPr>
        <w:t>«О бюджетном устройстве,</w:t>
      </w:r>
      <w:r>
        <w:rPr>
          <w:rFonts w:ascii="Times New Roman" w:hAnsi="Times New Roman" w:cs="Times New Roman"/>
          <w:sz w:val="28"/>
          <w:szCs w:val="28"/>
        </w:rPr>
        <w:t xml:space="preserve"> бюджетном</w:t>
      </w:r>
      <w:r>
        <w:rPr>
          <w:rFonts w:ascii="Times New Roman" w:hAnsi="Times New Roman" w:cs="Times New Roman"/>
          <w:sz w:val="28"/>
          <w:szCs w:val="28"/>
        </w:rPr>
        <w:br/>
      </w:r>
      <w:r w:rsidRPr="00D43E7B">
        <w:rPr>
          <w:rFonts w:ascii="Times New Roman" w:hAnsi="Times New Roman" w:cs="Times New Roman"/>
          <w:sz w:val="28"/>
          <w:szCs w:val="28"/>
        </w:rPr>
        <w:t>процессе и финансовом контроле в Алтайском крае»</w:t>
      </w:r>
    </w:p>
    <w:p w:rsidR="005B44F1" w:rsidRDefault="005B44F1" w:rsidP="00C805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4F1" w:rsidRDefault="005B44F1" w:rsidP="00C805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1266" w:rsidRPr="00BA1266" w:rsidRDefault="00BA1266" w:rsidP="00C8054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1266">
        <w:rPr>
          <w:rFonts w:ascii="Times New Roman" w:hAnsi="Times New Roman" w:cs="Times New Roman"/>
          <w:sz w:val="28"/>
          <w:szCs w:val="28"/>
        </w:rPr>
        <w:t>Статьей 184.2 Бюджетного кодекса Российской Федерации определен перечень документов и материалов, представляемых на рассмотрение в законодательные (представительные) органы одновременно с проектом бюджета. Федеральным законом от 22.10.2014 № 311-ФЗ «О внесении изменений в Бюджетный кодекс Российской Федерации» перечень дополнен позицией «реестры источников доходов бюджетов бюджетной системы Российской Федерации</w:t>
      </w:r>
      <w:r w:rsidR="00C8054D">
        <w:rPr>
          <w:rFonts w:ascii="Times New Roman" w:hAnsi="Times New Roman" w:cs="Times New Roman"/>
          <w:sz w:val="28"/>
          <w:szCs w:val="28"/>
        </w:rPr>
        <w:t xml:space="preserve">». </w:t>
      </w:r>
      <w:r w:rsidRPr="00BA1266">
        <w:rPr>
          <w:rFonts w:ascii="Times New Roman" w:hAnsi="Times New Roman" w:cs="Times New Roman"/>
          <w:sz w:val="28"/>
          <w:szCs w:val="28"/>
        </w:rPr>
        <w:t>Указанная норма вступила в силу с 1 января 2016 года и применяется к правоотношениям, возникающим при формировании проектов бюджетов на 2017 и последующие годы.</w:t>
      </w:r>
    </w:p>
    <w:p w:rsidR="00BA1266" w:rsidRPr="00BA1266" w:rsidRDefault="00BA1266" w:rsidP="00C80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66">
        <w:rPr>
          <w:rFonts w:ascii="Times New Roman" w:hAnsi="Times New Roman" w:cs="Times New Roman"/>
          <w:sz w:val="28"/>
          <w:szCs w:val="28"/>
        </w:rPr>
        <w:t>Законопроектом предлагается включить соответс</w:t>
      </w:r>
      <w:r w:rsidR="00C8054D">
        <w:rPr>
          <w:rFonts w:ascii="Times New Roman" w:hAnsi="Times New Roman" w:cs="Times New Roman"/>
          <w:sz w:val="28"/>
          <w:szCs w:val="28"/>
        </w:rPr>
        <w:t xml:space="preserve">твующую </w:t>
      </w:r>
      <w:r w:rsidR="00DF14C7">
        <w:rPr>
          <w:rFonts w:ascii="Times New Roman" w:hAnsi="Times New Roman" w:cs="Times New Roman"/>
          <w:sz w:val="28"/>
          <w:szCs w:val="28"/>
        </w:rPr>
        <w:t>позицию</w:t>
      </w:r>
      <w:r w:rsidR="002E5172">
        <w:rPr>
          <w:rFonts w:ascii="Times New Roman" w:hAnsi="Times New Roman" w:cs="Times New Roman"/>
          <w:sz w:val="28"/>
          <w:szCs w:val="28"/>
        </w:rPr>
        <w:t xml:space="preserve"> в </w:t>
      </w:r>
      <w:r w:rsidR="002E5172" w:rsidRPr="002443E2">
        <w:rPr>
          <w:rFonts w:ascii="Times New Roman" w:hAnsi="Times New Roman" w:cs="Times New Roman"/>
          <w:sz w:val="28"/>
          <w:szCs w:val="28"/>
        </w:rPr>
        <w:t>статьи</w:t>
      </w:r>
      <w:r w:rsidR="00DF14C7" w:rsidRPr="002443E2">
        <w:rPr>
          <w:rFonts w:ascii="Times New Roman" w:hAnsi="Times New Roman" w:cs="Times New Roman"/>
          <w:sz w:val="28"/>
          <w:szCs w:val="28"/>
        </w:rPr>
        <w:t xml:space="preserve"> </w:t>
      </w:r>
      <w:r w:rsidRPr="002443E2">
        <w:rPr>
          <w:rFonts w:ascii="Times New Roman" w:hAnsi="Times New Roman" w:cs="Times New Roman"/>
          <w:sz w:val="28"/>
          <w:szCs w:val="28"/>
        </w:rPr>
        <w:t xml:space="preserve">12 </w:t>
      </w:r>
      <w:r w:rsidR="002E5172" w:rsidRPr="002443E2">
        <w:rPr>
          <w:rFonts w:ascii="Times New Roman" w:hAnsi="Times New Roman" w:cs="Times New Roman"/>
          <w:sz w:val="28"/>
          <w:szCs w:val="28"/>
        </w:rPr>
        <w:t xml:space="preserve">и 13.1 </w:t>
      </w:r>
      <w:r w:rsidRPr="002443E2">
        <w:rPr>
          <w:rFonts w:ascii="Times New Roman" w:hAnsi="Times New Roman" w:cs="Times New Roman"/>
          <w:sz w:val="28"/>
          <w:szCs w:val="28"/>
        </w:rPr>
        <w:t>Закона Алтайского края «О бюджетном устройстве, бюджетном процессе</w:t>
      </w:r>
      <w:r w:rsidRPr="00BA1266">
        <w:rPr>
          <w:rFonts w:ascii="Times New Roman" w:hAnsi="Times New Roman" w:cs="Times New Roman"/>
          <w:sz w:val="28"/>
          <w:szCs w:val="28"/>
        </w:rPr>
        <w:t xml:space="preserve"> и финансовом контроле в Алтайском крае».</w:t>
      </w:r>
    </w:p>
    <w:p w:rsidR="00BA1266" w:rsidRDefault="00BA1266" w:rsidP="00C8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185 Бюджетного кодекса Российской Федерации установлено, что </w:t>
      </w:r>
      <w:r w:rsidRPr="00BA126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12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1266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о бюджете субъекта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1266">
        <w:rPr>
          <w:rFonts w:ascii="Times New Roman" w:hAnsi="Times New Roman" w:cs="Times New Roman"/>
          <w:sz w:val="28"/>
          <w:szCs w:val="28"/>
        </w:rPr>
        <w:t xml:space="preserve"> бюджете территориального государственного внебюджетного фонда </w:t>
      </w:r>
      <w:r>
        <w:rPr>
          <w:rFonts w:ascii="Times New Roman" w:hAnsi="Times New Roman" w:cs="Times New Roman"/>
          <w:sz w:val="28"/>
          <w:szCs w:val="28"/>
        </w:rPr>
        <w:t>вносятся</w:t>
      </w:r>
      <w:r w:rsidRPr="00BA1266">
        <w:rPr>
          <w:rFonts w:ascii="Times New Roman" w:hAnsi="Times New Roman" w:cs="Times New Roman"/>
          <w:sz w:val="28"/>
          <w:szCs w:val="28"/>
        </w:rPr>
        <w:t xml:space="preserve"> на рассмотрение законодательного (представительного) органа в сроки, установленные законом субъекта Росс</w:t>
      </w:r>
      <w:r w:rsidR="00C8054D">
        <w:rPr>
          <w:rFonts w:ascii="Times New Roman" w:hAnsi="Times New Roman" w:cs="Times New Roman"/>
          <w:sz w:val="28"/>
          <w:szCs w:val="28"/>
        </w:rPr>
        <w:t>ийской Федерации, но не позднее</w:t>
      </w:r>
      <w:r w:rsidR="00C8054D">
        <w:rPr>
          <w:rFonts w:ascii="Times New Roman" w:hAnsi="Times New Roman" w:cs="Times New Roman"/>
          <w:sz w:val="28"/>
          <w:szCs w:val="28"/>
        </w:rPr>
        <w:br/>
      </w:r>
      <w:r w:rsidRPr="00BA1266">
        <w:rPr>
          <w:rFonts w:ascii="Times New Roman" w:hAnsi="Times New Roman" w:cs="Times New Roman"/>
          <w:sz w:val="28"/>
          <w:szCs w:val="28"/>
        </w:rPr>
        <w:t>1 ноября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4F1" w:rsidRPr="005B44F1" w:rsidRDefault="00BA1266" w:rsidP="00C80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Алтайского края </w:t>
      </w:r>
      <w:r w:rsidRPr="00BA1266">
        <w:rPr>
          <w:rFonts w:ascii="Times New Roman" w:hAnsi="Times New Roman" w:cs="Times New Roman"/>
          <w:sz w:val="28"/>
          <w:szCs w:val="28"/>
        </w:rPr>
        <w:t>«О бюджетном устройстве, бюджетном процессе и финансовом контроле в Алтайском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4F1" w:rsidRPr="005B44F1">
        <w:rPr>
          <w:rFonts w:ascii="Times New Roman" w:hAnsi="Times New Roman" w:cs="Times New Roman"/>
          <w:sz w:val="28"/>
          <w:szCs w:val="28"/>
        </w:rPr>
        <w:t>Губернатор Алтайского края вносит в Алтайское краевое Законодательное Собрание проект</w:t>
      </w:r>
      <w:r w:rsidR="005B44F1">
        <w:rPr>
          <w:rFonts w:ascii="Times New Roman" w:hAnsi="Times New Roman" w:cs="Times New Roman"/>
          <w:sz w:val="28"/>
          <w:szCs w:val="28"/>
        </w:rPr>
        <w:t>ы</w:t>
      </w:r>
      <w:r w:rsidR="005B44F1" w:rsidRPr="005B44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44F1">
        <w:rPr>
          <w:rFonts w:ascii="Times New Roman" w:hAnsi="Times New Roman" w:cs="Times New Roman"/>
          <w:sz w:val="28"/>
          <w:szCs w:val="28"/>
        </w:rPr>
        <w:t>ов</w:t>
      </w:r>
      <w:r w:rsidR="005B44F1" w:rsidRPr="005B44F1">
        <w:rPr>
          <w:rFonts w:ascii="Times New Roman" w:hAnsi="Times New Roman" w:cs="Times New Roman"/>
          <w:sz w:val="28"/>
          <w:szCs w:val="28"/>
        </w:rPr>
        <w:t xml:space="preserve"> о краевом бюджете </w:t>
      </w:r>
      <w:r w:rsidR="005B44F1">
        <w:rPr>
          <w:rFonts w:ascii="Times New Roman" w:hAnsi="Times New Roman" w:cs="Times New Roman"/>
          <w:sz w:val="28"/>
          <w:szCs w:val="28"/>
        </w:rPr>
        <w:t xml:space="preserve">и о бюджете </w:t>
      </w:r>
      <w:r w:rsidR="005B44F1" w:rsidRPr="005B44F1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Алтайского края</w:t>
      </w:r>
      <w:r w:rsidR="005B44F1">
        <w:rPr>
          <w:rFonts w:ascii="Times New Roman" w:hAnsi="Times New Roman" w:cs="Times New Roman"/>
          <w:sz w:val="28"/>
          <w:szCs w:val="28"/>
        </w:rPr>
        <w:t xml:space="preserve"> </w:t>
      </w:r>
      <w:r w:rsidR="005B44F1" w:rsidRPr="005B44F1">
        <w:rPr>
          <w:rFonts w:ascii="Times New Roman" w:hAnsi="Times New Roman" w:cs="Times New Roman"/>
          <w:sz w:val="28"/>
          <w:szCs w:val="28"/>
        </w:rPr>
        <w:t>не позднее 5 октября</w:t>
      </w:r>
      <w:r w:rsidR="005B44F1">
        <w:rPr>
          <w:rFonts w:ascii="Times New Roman" w:hAnsi="Times New Roman" w:cs="Times New Roman"/>
          <w:sz w:val="28"/>
          <w:szCs w:val="28"/>
        </w:rPr>
        <w:t>.</w:t>
      </w:r>
    </w:p>
    <w:p w:rsidR="00BA1266" w:rsidRDefault="005B44F1" w:rsidP="00C80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назначением выборов депутатов Алтайского краевого Законодательного Собрания на сентябрь 2016 года и формированием нового состава законодательного органа края законопроектом предлагается установить срок внесения проектов краевого бюджета и бюджета </w:t>
      </w:r>
      <w:r w:rsidRPr="00D43E7B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</w:t>
      </w:r>
      <w:r>
        <w:rPr>
          <w:rFonts w:ascii="Times New Roman" w:hAnsi="Times New Roman" w:cs="Times New Roman"/>
          <w:sz w:val="28"/>
          <w:szCs w:val="28"/>
        </w:rPr>
        <w:t>ахования Алтайского края на 2017</w:t>
      </w:r>
      <w:r w:rsidRPr="00D43E7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 не позднее 1 ноября 2016</w:t>
      </w:r>
      <w:r w:rsidRPr="00D43E7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54D" w:rsidRDefault="00C8054D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4C7" w:rsidRDefault="00DF14C7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54D" w:rsidRDefault="00C8054D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1"/>
      </w:tblGrid>
      <w:tr w:rsidR="00C8054D" w:rsidTr="00C8054D">
        <w:tc>
          <w:tcPr>
            <w:tcW w:w="5240" w:type="dxa"/>
            <w:vAlign w:val="bottom"/>
          </w:tcPr>
          <w:p w:rsidR="00C8054D" w:rsidRDefault="00C8054D" w:rsidP="00C80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C8054D" w:rsidRDefault="00C8054D" w:rsidP="00C80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 по бюджету, налоговой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кредитной политике</w:t>
            </w:r>
          </w:p>
        </w:tc>
        <w:tc>
          <w:tcPr>
            <w:tcW w:w="4671" w:type="dxa"/>
            <w:vAlign w:val="bottom"/>
          </w:tcPr>
          <w:p w:rsidR="00C8054D" w:rsidRDefault="00C8054D" w:rsidP="00C8054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Романенко</w:t>
            </w:r>
          </w:p>
        </w:tc>
      </w:tr>
    </w:tbl>
    <w:p w:rsidR="00C8054D" w:rsidRDefault="00C8054D" w:rsidP="00C805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8054D" w:rsidSect="00C8054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66"/>
    <w:rsid w:val="002443E2"/>
    <w:rsid w:val="002E5172"/>
    <w:rsid w:val="004A28ED"/>
    <w:rsid w:val="005B44F1"/>
    <w:rsid w:val="006F7453"/>
    <w:rsid w:val="008B074C"/>
    <w:rsid w:val="00BA1266"/>
    <w:rsid w:val="00BF42FA"/>
    <w:rsid w:val="00C8054D"/>
    <w:rsid w:val="00D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58C3C-0BF5-4681-85F1-825D8C04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44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B44F1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11">
    <w:name w:val="Основной текст Знак1"/>
    <w:link w:val="a3"/>
    <w:uiPriority w:val="99"/>
    <w:locked/>
    <w:rsid w:val="005B44F1"/>
    <w:rPr>
      <w:spacing w:val="6"/>
      <w:shd w:val="clear" w:color="auto" w:fill="FFFFFF"/>
    </w:rPr>
  </w:style>
  <w:style w:type="paragraph" w:styleId="a3">
    <w:name w:val="Body Text"/>
    <w:basedOn w:val="a"/>
    <w:link w:val="11"/>
    <w:uiPriority w:val="99"/>
    <w:rsid w:val="005B44F1"/>
    <w:pPr>
      <w:widowControl w:val="0"/>
      <w:shd w:val="clear" w:color="auto" w:fill="FFFFFF"/>
      <w:spacing w:after="0" w:line="322" w:lineRule="exact"/>
      <w:jc w:val="center"/>
    </w:pPr>
    <w:rPr>
      <w:spacing w:val="6"/>
    </w:rPr>
  </w:style>
  <w:style w:type="character" w:customStyle="1" w:styleId="a4">
    <w:name w:val="Основной текст Знак"/>
    <w:basedOn w:val="a0"/>
    <w:uiPriority w:val="99"/>
    <w:semiHidden/>
    <w:rsid w:val="005B44F1"/>
  </w:style>
  <w:style w:type="table" w:styleId="a5">
    <w:name w:val="Table Grid"/>
    <w:basedOn w:val="a1"/>
    <w:uiPriority w:val="39"/>
    <w:rsid w:val="00C8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Алексей Валерьевич Пособилов</cp:lastModifiedBy>
  <cp:revision>5</cp:revision>
  <cp:lastPrinted>2016-05-04T08:52:00Z</cp:lastPrinted>
  <dcterms:created xsi:type="dcterms:W3CDTF">2016-04-26T06:51:00Z</dcterms:created>
  <dcterms:modified xsi:type="dcterms:W3CDTF">2016-05-04T09:07:00Z</dcterms:modified>
</cp:coreProperties>
</file>