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8C" w:rsidRDefault="0041698C" w:rsidP="0041698C">
      <w:pPr>
        <w:pStyle w:val="ConsPlusNonformat"/>
        <w:widowControl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Список </w:t>
      </w:r>
    </w:p>
    <w:p w:rsidR="0041698C" w:rsidRDefault="0041698C" w:rsidP="0041698C">
      <w:pPr>
        <w:pStyle w:val="ConsPlusNonformat"/>
        <w:widowControl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кандидатов предложенных для назначения членами Избирательной комиссии Алтайского края</w:t>
      </w:r>
    </w:p>
    <w:p w:rsidR="0041698C" w:rsidRDefault="0041698C" w:rsidP="0041698C">
      <w:pPr>
        <w:pStyle w:val="ConsPlusNonformat"/>
        <w:widowControl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 с правом решающего голоса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Елагин Дмитрий Владимирович</w:t>
      </w:r>
      <w:r w:rsidRPr="001E154E"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предложен для назначения Первомайским районным Собранием депутатов Алтайского края, директор КГБСУСО «Первомайский психоневрологический интернат», опыт работы в избирательных комиссиях: в 2011, 2016 годах председатель окружной избирательной комиссии по выборам депутатов Алтайского краевого Законодательного Собрания по одномандатному избирательному округу № 19;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Кривов Андрей Юрьевич</w:t>
      </w:r>
      <w:r>
        <w:rPr>
          <w:rFonts w:ascii="Times New Roman" w:hAnsi="Times New Roman"/>
          <w:spacing w:val="1"/>
          <w:sz w:val="28"/>
          <w:szCs w:val="28"/>
        </w:rPr>
        <w:t>, предложен для назначения бюро Алтайского краевого комитета КПРФ, главный консультант постоянного комитета Алтайского краевого Законодательного Собрания по местному самоуправлению, опыт работы в избирательных комиссиях: был членом участковых и территориальных избирательных комиссий, с 1996 года по настоящее время член Избирательной комиссии Алтайского края с правом решающего голоса</w:t>
      </w:r>
      <w:r w:rsidR="00632F31">
        <w:rPr>
          <w:rFonts w:ascii="Times New Roman" w:hAnsi="Times New Roman"/>
          <w:spacing w:val="1"/>
          <w:sz w:val="28"/>
          <w:szCs w:val="28"/>
        </w:rPr>
        <w:t xml:space="preserve"> (с 1996 года по 2003 год избирался секретарем и заместителем председателя Крайизбиркома)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41698C" w:rsidRDefault="0041698C" w:rsidP="0041698C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1"/>
          <w:sz w:val="28"/>
          <w:szCs w:val="28"/>
        </w:rPr>
        <w:t>Лямкин</w:t>
      </w:r>
      <w:proofErr w:type="spellEnd"/>
      <w:r>
        <w:rPr>
          <w:rFonts w:ascii="Times New Roman" w:hAnsi="Times New Roman"/>
          <w:b/>
          <w:spacing w:val="1"/>
          <w:sz w:val="28"/>
          <w:szCs w:val="28"/>
        </w:rPr>
        <w:t xml:space="preserve"> Владимир Александрович</w:t>
      </w:r>
      <w:r>
        <w:rPr>
          <w:rFonts w:ascii="Times New Roman" w:hAnsi="Times New Roman"/>
          <w:spacing w:val="1"/>
          <w:sz w:val="28"/>
          <w:szCs w:val="28"/>
        </w:rPr>
        <w:t xml:space="preserve">, предложен для назначения Алтайским краевым отделением политической партии «Партия народной свободы», главный специалист группы информационных технологий операционного офиса в городе Барнауле филиала Банк ВТБ (ПАО) в городе Красноярске, опыт работы в избирательных комиссиях: с 2011 года член участковой избирательной комиссии с правом совещательного голоса, с 2012 член участковой избирательной комиссии с правом решающего голоса, с 2013 года заместитель председателя участковой избирательной комиссии, с </w:t>
      </w:r>
      <w:r w:rsidR="00632F31">
        <w:rPr>
          <w:rFonts w:ascii="Times New Roman" w:hAnsi="Times New Roman"/>
          <w:spacing w:val="1"/>
          <w:sz w:val="28"/>
          <w:szCs w:val="28"/>
        </w:rPr>
        <w:t xml:space="preserve">декабря </w:t>
      </w:r>
      <w:r>
        <w:rPr>
          <w:rFonts w:ascii="Times New Roman" w:hAnsi="Times New Roman"/>
          <w:spacing w:val="1"/>
          <w:sz w:val="28"/>
          <w:szCs w:val="28"/>
        </w:rPr>
        <w:t>2015 года по настоящее время член Центральной территориальной избирательной комиссии города Барнаула с правом решающего голоса;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Манухина Алина Юрьевна</w:t>
      </w:r>
      <w:r>
        <w:rPr>
          <w:rFonts w:ascii="Times New Roman" w:hAnsi="Times New Roman"/>
          <w:spacing w:val="1"/>
          <w:sz w:val="28"/>
          <w:szCs w:val="28"/>
        </w:rPr>
        <w:t xml:space="preserve">, предложена для назначения Президиумом Центрального совета Политической партии СПРАВЕДЛИВАЯ РОССИЯ,  юрист-руководитель общественной приемной регионального отделения Политической партии СПРАВЕДЛИВАЯ РОССИЯ, опыт работы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избирательных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комиссиях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имеется;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1"/>
          <w:sz w:val="28"/>
          <w:szCs w:val="28"/>
        </w:rPr>
        <w:t>Маркеева</w:t>
      </w:r>
      <w:proofErr w:type="spellEnd"/>
      <w:r>
        <w:rPr>
          <w:rFonts w:ascii="Times New Roman" w:hAnsi="Times New Roman"/>
          <w:b/>
          <w:spacing w:val="1"/>
          <w:sz w:val="28"/>
          <w:szCs w:val="28"/>
        </w:rPr>
        <w:t xml:space="preserve"> Нина Юрьевна</w:t>
      </w:r>
      <w:r w:rsidRPr="001E154E"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предложена для назначения Думой города Бийска Алтайского края, консультант Избирательной комиссии Алтайского края, опыт работы в избирательных комиссиях с 1988 года по 1998 год член участковой избирательной комиссии, с 1999 </w:t>
      </w:r>
      <w:r w:rsidR="0040316D">
        <w:rPr>
          <w:rFonts w:ascii="Times New Roman" w:hAnsi="Times New Roman"/>
          <w:spacing w:val="1"/>
          <w:sz w:val="28"/>
          <w:szCs w:val="28"/>
        </w:rPr>
        <w:t xml:space="preserve">года </w:t>
      </w:r>
      <w:r>
        <w:rPr>
          <w:rFonts w:ascii="Times New Roman" w:hAnsi="Times New Roman"/>
          <w:spacing w:val="1"/>
          <w:sz w:val="28"/>
          <w:szCs w:val="28"/>
        </w:rPr>
        <w:t>по 2003</w:t>
      </w:r>
      <w:r w:rsidR="0040316D">
        <w:rPr>
          <w:rFonts w:ascii="Times New Roman" w:hAnsi="Times New Roman"/>
          <w:spacing w:val="1"/>
          <w:sz w:val="28"/>
          <w:szCs w:val="28"/>
        </w:rPr>
        <w:t xml:space="preserve"> год секретарь окружной избирательной комиссии, с 2004</w:t>
      </w:r>
      <w:r w:rsidR="003A5477">
        <w:rPr>
          <w:rFonts w:ascii="Times New Roman" w:hAnsi="Times New Roman"/>
          <w:spacing w:val="1"/>
          <w:sz w:val="28"/>
          <w:szCs w:val="28"/>
        </w:rPr>
        <w:t xml:space="preserve"> года</w:t>
      </w:r>
      <w:r w:rsidR="0040316D">
        <w:rPr>
          <w:rFonts w:ascii="Times New Roman" w:hAnsi="Times New Roman"/>
          <w:spacing w:val="1"/>
          <w:sz w:val="28"/>
          <w:szCs w:val="28"/>
        </w:rPr>
        <w:t xml:space="preserve"> по 2007 год председатель Избирательной комиссии муниципального образования город Бийск, с 2007 года по настоящее время член Избирательной комиссии Алтайского края с правом решающего голоса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Никулин Владимир Иванович</w:t>
      </w:r>
      <w:r>
        <w:rPr>
          <w:rFonts w:ascii="Times New Roman" w:hAnsi="Times New Roman"/>
          <w:spacing w:val="1"/>
          <w:sz w:val="28"/>
          <w:szCs w:val="28"/>
        </w:rPr>
        <w:t xml:space="preserve">, предложен для назначения Избирательной комиссией Алтайского края, преподаватель кафедры государственного и муниципального управления Алтайского филиала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lastRenderedPageBreak/>
        <w:t>РАНХиГС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, участвовал при проведении избирательных компаний федерального, регионального и муниципального уровней, в качестве члена Избирательной комиссии Алтайского края с правом решающего голоса;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Пономаренко Анна Геннадьевна</w:t>
      </w:r>
      <w:r>
        <w:rPr>
          <w:rFonts w:ascii="Times New Roman" w:hAnsi="Times New Roman"/>
          <w:spacing w:val="1"/>
          <w:sz w:val="28"/>
          <w:szCs w:val="28"/>
        </w:rPr>
        <w:t>, предложена для назначения Центральной избирательной комиссией Российской Федерации, секретарь Избирательной комиссии Алтайского края, опыт работы в избирательных комиссиях: с 2006</w:t>
      </w:r>
      <w:r w:rsidR="003A5477">
        <w:rPr>
          <w:rFonts w:ascii="Times New Roman" w:hAnsi="Times New Roman"/>
          <w:spacing w:val="1"/>
          <w:sz w:val="28"/>
          <w:szCs w:val="28"/>
        </w:rPr>
        <w:t xml:space="preserve"> года</w:t>
      </w:r>
      <w:r>
        <w:rPr>
          <w:rFonts w:ascii="Times New Roman" w:hAnsi="Times New Roman"/>
          <w:spacing w:val="1"/>
          <w:sz w:val="28"/>
          <w:szCs w:val="28"/>
        </w:rPr>
        <w:t xml:space="preserve"> по 2011 год участвовала при проведении избирательных компаний федерального, регионального и муниципального уровней в качестве специалиста </w:t>
      </w:r>
      <w:r>
        <w:rPr>
          <w:rFonts w:ascii="Times New Roman" w:hAnsi="Times New Roman"/>
          <w:spacing w:val="1"/>
          <w:sz w:val="28"/>
          <w:szCs w:val="28"/>
          <w:lang w:val="en-US"/>
        </w:rPr>
        <w:t>I</w:t>
      </w:r>
      <w:r>
        <w:rPr>
          <w:rFonts w:ascii="Times New Roman" w:hAnsi="Times New Roman"/>
          <w:spacing w:val="1"/>
          <w:sz w:val="28"/>
          <w:szCs w:val="28"/>
        </w:rPr>
        <w:t xml:space="preserve"> категории, консультанта-юриста Избирательной комиссии Алтайского края, с 2011 года по настоящее время в качестве секретаря Избирательной комиссии Алтайского края; 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Путинцев Сергей Анатольевич</w:t>
      </w:r>
      <w:r>
        <w:rPr>
          <w:rFonts w:ascii="Times New Roman" w:hAnsi="Times New Roman"/>
          <w:sz w:val="28"/>
          <w:szCs w:val="28"/>
        </w:rPr>
        <w:t>, предложен для назначения Алтайской региональной общественной организацией инвалидов «Семипалатинск – Чернобыль», пенсионер, член совета Алтайской региональной общественной организацией инвалидов «Семипалатинск – Чернобыль», опыт работы в избирательных комиссиях отсутствует.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1"/>
          <w:sz w:val="28"/>
          <w:szCs w:val="28"/>
        </w:rPr>
        <w:t>Роор</w:t>
      </w:r>
      <w:proofErr w:type="spellEnd"/>
      <w:r>
        <w:rPr>
          <w:rFonts w:ascii="Times New Roman" w:hAnsi="Times New Roman"/>
          <w:b/>
          <w:spacing w:val="1"/>
          <w:sz w:val="28"/>
          <w:szCs w:val="28"/>
        </w:rPr>
        <w:t xml:space="preserve"> Генри </w:t>
      </w:r>
      <w:proofErr w:type="spellStart"/>
      <w:r>
        <w:rPr>
          <w:rFonts w:ascii="Times New Roman" w:hAnsi="Times New Roman"/>
          <w:b/>
          <w:spacing w:val="1"/>
          <w:sz w:val="28"/>
          <w:szCs w:val="28"/>
        </w:rPr>
        <w:t>Гарриевич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, предложен для назначения Союзом журналистов Алтайского края, главный редактор КГУП газета «Алтайская правда», опыт работы в избирательных комиссиях: с 5.09.2012</w:t>
      </w:r>
      <w:r w:rsidR="00632F31">
        <w:rPr>
          <w:rFonts w:ascii="Times New Roman" w:hAnsi="Times New Roman"/>
          <w:spacing w:val="1"/>
          <w:sz w:val="28"/>
          <w:szCs w:val="28"/>
        </w:rPr>
        <w:t xml:space="preserve"> года</w:t>
      </w:r>
      <w:r>
        <w:rPr>
          <w:rFonts w:ascii="Times New Roman" w:hAnsi="Times New Roman"/>
          <w:spacing w:val="1"/>
          <w:sz w:val="28"/>
          <w:szCs w:val="28"/>
        </w:rPr>
        <w:t xml:space="preserve"> по настоящее время член избирательной комиссии муниципального образования город</w:t>
      </w:r>
      <w:r w:rsidR="00632F31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Барнаула с правом решающего голоса;</w:t>
      </w:r>
    </w:p>
    <w:p w:rsidR="003A5477" w:rsidRDefault="0041698C" w:rsidP="003A5477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Шарабарин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Константин Валентинович</w:t>
      </w:r>
      <w:r>
        <w:rPr>
          <w:rFonts w:ascii="Times New Roman" w:hAnsi="Times New Roman"/>
          <w:sz w:val="28"/>
          <w:szCs w:val="28"/>
        </w:rPr>
        <w:t xml:space="preserve">, предложен для назначения </w:t>
      </w:r>
      <w:proofErr w:type="spellStart"/>
      <w:r>
        <w:rPr>
          <w:rFonts w:ascii="Times New Roman" w:hAnsi="Times New Roman"/>
          <w:sz w:val="28"/>
          <w:szCs w:val="28"/>
        </w:rPr>
        <w:t>Рубцовским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районным Собранием депутатов Алтайского края, юрист ООО «Рапир Телеком», опыт работы в избирательных комиссиях</w:t>
      </w:r>
      <w:r w:rsidR="003A547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 2002 года по</w:t>
      </w:r>
      <w:r w:rsidR="003A5477">
        <w:rPr>
          <w:rFonts w:ascii="Times New Roman" w:hAnsi="Times New Roman"/>
          <w:spacing w:val="1"/>
          <w:sz w:val="28"/>
          <w:szCs w:val="28"/>
        </w:rPr>
        <w:t xml:space="preserve"> 2005 год заместитель председателя муниципальной избирательной комиссии города Рубцовска, </w:t>
      </w:r>
      <w:r w:rsidR="003A5477">
        <w:rPr>
          <w:rFonts w:ascii="Times New Roman" w:hAnsi="Times New Roman"/>
          <w:sz w:val="28"/>
          <w:szCs w:val="28"/>
        </w:rPr>
        <w:t xml:space="preserve">с 2006 года по </w:t>
      </w:r>
      <w:r w:rsidR="003A5477">
        <w:rPr>
          <w:rFonts w:ascii="Times New Roman" w:hAnsi="Times New Roman"/>
          <w:spacing w:val="1"/>
          <w:sz w:val="28"/>
          <w:szCs w:val="28"/>
        </w:rPr>
        <w:t>2007 год председатель муниципальной избирательной комиссии города Рубцовска, с 2008 года по 2009 год член муниципальной избирательной комиссии города Рубцовска с правом решающего голоса, с 2010 года по 2015 год заместитель председателя Октябрьской районной территориальной избирательной комиссии города Барнаула с правом решающего голоса, с 2016 года член Октябрьской районной территориальной избирательной комиссии города Барнаула с правом решающего голоса;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Щеглов Сергей Георгиевич, </w:t>
      </w:r>
      <w:r>
        <w:rPr>
          <w:rFonts w:ascii="Times New Roman" w:hAnsi="Times New Roman"/>
          <w:spacing w:val="1"/>
          <w:sz w:val="28"/>
          <w:szCs w:val="28"/>
        </w:rPr>
        <w:t>предложен для назначения Избирательной комиссией Алтайского края, доцент кафедры политической истории, национальных и государственно-конфессиональных отношений Алтайского государственного университета, опыт работы в избирательных комиссиях: с 2003 года по настоящее время член Избирательной комиссии Алтайского края  с правом решающего голоса.</w:t>
      </w:r>
    </w:p>
    <w:p w:rsidR="0041698C" w:rsidRDefault="0041698C" w:rsidP="0041698C">
      <w:pPr>
        <w:pStyle w:val="ConsPlusNonformat"/>
        <w:widowControl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D1DF5" w:rsidRDefault="00ED1DF5"/>
    <w:p w:rsidR="00350549" w:rsidRDefault="00350549"/>
    <w:p w:rsidR="00350549" w:rsidRDefault="00350549"/>
    <w:p w:rsidR="00350549" w:rsidRDefault="00350549">
      <w:bookmarkStart w:id="0" w:name="_GoBack"/>
      <w:bookmarkEnd w:id="0"/>
    </w:p>
    <w:p w:rsidR="00350549" w:rsidRDefault="00350549">
      <w:r>
        <w:t>***Информация подготовлена на основании документов предоставленных кандидатами</w:t>
      </w:r>
    </w:p>
    <w:sectPr w:rsidR="00350549" w:rsidSect="00416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76" w:rsidRDefault="007D1676" w:rsidP="0041698C">
      <w:r>
        <w:separator/>
      </w:r>
    </w:p>
  </w:endnote>
  <w:endnote w:type="continuationSeparator" w:id="1">
    <w:p w:rsidR="007D1676" w:rsidRDefault="007D1676" w:rsidP="0041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A6" w:rsidRDefault="008525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A6" w:rsidRDefault="008525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A6" w:rsidRDefault="008525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76" w:rsidRDefault="007D1676" w:rsidP="0041698C">
      <w:r>
        <w:separator/>
      </w:r>
    </w:p>
  </w:footnote>
  <w:footnote w:type="continuationSeparator" w:id="1">
    <w:p w:rsidR="007D1676" w:rsidRDefault="007D1676" w:rsidP="00416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A6" w:rsidRDefault="008525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796352"/>
      <w:docPartObj>
        <w:docPartGallery w:val="Page Numbers (Top of Page)"/>
        <w:docPartUnique/>
      </w:docPartObj>
    </w:sdtPr>
    <w:sdtContent>
      <w:p w:rsidR="0041698C" w:rsidRDefault="00B1220E">
        <w:pPr>
          <w:pStyle w:val="a3"/>
          <w:jc w:val="right"/>
        </w:pPr>
        <w:r>
          <w:fldChar w:fldCharType="begin"/>
        </w:r>
        <w:r w:rsidR="0041698C">
          <w:instrText>PAGE   \* MERGEFORMAT</w:instrText>
        </w:r>
        <w:r>
          <w:fldChar w:fldCharType="separate"/>
        </w:r>
        <w:r w:rsidR="00E32289">
          <w:rPr>
            <w:noProof/>
          </w:rPr>
          <w:t>2</w:t>
        </w:r>
        <w:r>
          <w:fldChar w:fldCharType="end"/>
        </w:r>
      </w:p>
    </w:sdtContent>
  </w:sdt>
  <w:p w:rsidR="0041698C" w:rsidRDefault="004169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A6" w:rsidRDefault="008525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98C"/>
    <w:rsid w:val="003363CE"/>
    <w:rsid w:val="00350549"/>
    <w:rsid w:val="003A5477"/>
    <w:rsid w:val="0040316D"/>
    <w:rsid w:val="0041698C"/>
    <w:rsid w:val="00632F31"/>
    <w:rsid w:val="007D1676"/>
    <w:rsid w:val="008525A6"/>
    <w:rsid w:val="00B1220E"/>
    <w:rsid w:val="00E32289"/>
    <w:rsid w:val="00ED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698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6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6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5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05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Бондарева</dc:creator>
  <cp:keywords/>
  <dc:description/>
  <cp:lastModifiedBy>sugatova</cp:lastModifiedBy>
  <cp:revision>4</cp:revision>
  <cp:lastPrinted>2016-11-10T08:12:00Z</cp:lastPrinted>
  <dcterms:created xsi:type="dcterms:W3CDTF">2016-11-10T05:44:00Z</dcterms:created>
  <dcterms:modified xsi:type="dcterms:W3CDTF">2016-11-15T05:32:00Z</dcterms:modified>
</cp:coreProperties>
</file>