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DCF" w:rsidRDefault="00183DCF" w:rsidP="00183DCF">
      <w:pPr>
        <w:pStyle w:val="ConsPlusTitle"/>
        <w:jc w:val="right"/>
        <w:rPr>
          <w:b w:val="0"/>
        </w:rPr>
      </w:pPr>
      <w:r>
        <w:rPr>
          <w:b w:val="0"/>
        </w:rPr>
        <w:t>Проект</w:t>
      </w:r>
    </w:p>
    <w:p w:rsidR="005E0D70" w:rsidRDefault="005E0D70" w:rsidP="00D05598">
      <w:pPr>
        <w:pStyle w:val="ConsPlusTitle"/>
        <w:ind w:firstLine="0"/>
        <w:jc w:val="center"/>
        <w:rPr>
          <w:b w:val="0"/>
        </w:rPr>
      </w:pPr>
    </w:p>
    <w:p w:rsidR="00183DCF" w:rsidRPr="00416B21" w:rsidRDefault="00183DCF" w:rsidP="00D05598">
      <w:pPr>
        <w:pStyle w:val="ConsPlusTitle"/>
        <w:ind w:firstLine="0"/>
        <w:jc w:val="center"/>
        <w:rPr>
          <w:b w:val="0"/>
        </w:rPr>
      </w:pPr>
      <w:r w:rsidRPr="00416B21">
        <w:rPr>
          <w:b w:val="0"/>
        </w:rPr>
        <w:t>ЗАКОН</w:t>
      </w:r>
    </w:p>
    <w:p w:rsidR="00183DCF" w:rsidRDefault="00183DCF" w:rsidP="00D05598">
      <w:pPr>
        <w:pStyle w:val="ConsPlusTitle"/>
        <w:ind w:firstLine="0"/>
        <w:jc w:val="center"/>
        <w:rPr>
          <w:b w:val="0"/>
        </w:rPr>
      </w:pPr>
      <w:r w:rsidRPr="00416B21">
        <w:rPr>
          <w:b w:val="0"/>
        </w:rPr>
        <w:t>Алтайского края</w:t>
      </w:r>
    </w:p>
    <w:p w:rsidR="00E26237" w:rsidRPr="00416B21" w:rsidRDefault="00E26237" w:rsidP="00D05598">
      <w:pPr>
        <w:pStyle w:val="ConsPlusTitle"/>
        <w:ind w:firstLine="0"/>
        <w:jc w:val="center"/>
        <w:rPr>
          <w:b w:val="0"/>
        </w:rPr>
      </w:pPr>
    </w:p>
    <w:p w:rsidR="00122329" w:rsidRDefault="00E26237" w:rsidP="00E26237">
      <w:pPr>
        <w:shd w:val="clear" w:color="auto" w:fill="FFFFFF"/>
        <w:ind w:right="-1" w:firstLine="0"/>
        <w:jc w:val="center"/>
        <w:rPr>
          <w:b/>
          <w:bCs/>
        </w:rPr>
      </w:pPr>
      <w:bookmarkStart w:id="0" w:name="_GoBack"/>
      <w:r w:rsidRPr="00E26237">
        <w:rPr>
          <w:b/>
          <w:bCs/>
        </w:rPr>
        <w:t xml:space="preserve">О внесении изменений в </w:t>
      </w:r>
      <w:r w:rsidR="00122329">
        <w:rPr>
          <w:b/>
          <w:bCs/>
        </w:rPr>
        <w:t xml:space="preserve">статьи 12 и 14 </w:t>
      </w:r>
      <w:r w:rsidRPr="00E26237">
        <w:rPr>
          <w:b/>
          <w:bCs/>
        </w:rPr>
        <w:t>закон</w:t>
      </w:r>
      <w:r w:rsidR="00122329">
        <w:rPr>
          <w:b/>
          <w:bCs/>
        </w:rPr>
        <w:t>а</w:t>
      </w:r>
      <w:r w:rsidRPr="00E26237">
        <w:rPr>
          <w:b/>
          <w:bCs/>
        </w:rPr>
        <w:t xml:space="preserve"> Алтайского края</w:t>
      </w:r>
    </w:p>
    <w:p w:rsidR="00E26237" w:rsidRPr="00E26237" w:rsidRDefault="00E26237" w:rsidP="00E26237">
      <w:pPr>
        <w:shd w:val="clear" w:color="auto" w:fill="FFFFFF"/>
        <w:ind w:right="-1" w:firstLine="0"/>
        <w:jc w:val="center"/>
        <w:rPr>
          <w:b/>
        </w:rPr>
      </w:pPr>
      <w:r w:rsidRPr="00E26237">
        <w:rPr>
          <w:b/>
          <w:bCs/>
        </w:rPr>
        <w:t xml:space="preserve"> «Об</w:t>
      </w:r>
      <w:r w:rsidRPr="00E26237">
        <w:rPr>
          <w:b/>
        </w:rPr>
        <w:t xml:space="preserve"> </w:t>
      </w:r>
      <w:r w:rsidRPr="00E26237">
        <w:rPr>
          <w:b/>
          <w:bCs/>
        </w:rPr>
        <w:t>инвестиционной деятельности в Алтайском крае</w:t>
      </w:r>
      <w:r w:rsidRPr="00E26237">
        <w:rPr>
          <w:b/>
        </w:rPr>
        <w:t>»</w:t>
      </w:r>
      <w:bookmarkEnd w:id="0"/>
    </w:p>
    <w:p w:rsidR="005E0D70" w:rsidRDefault="005E0D70" w:rsidP="00183DCF">
      <w:pPr>
        <w:pStyle w:val="ConsPlusTitle"/>
        <w:jc w:val="center"/>
        <w:rPr>
          <w:b w:val="0"/>
        </w:rPr>
      </w:pPr>
    </w:p>
    <w:p w:rsidR="00122329" w:rsidRDefault="00122329" w:rsidP="00E26237">
      <w:pPr>
        <w:pStyle w:val="ConsPlusTitle"/>
        <w:jc w:val="left"/>
        <w:rPr>
          <w:b w:val="0"/>
        </w:rPr>
      </w:pPr>
    </w:p>
    <w:p w:rsidR="00E26237" w:rsidRPr="00122329" w:rsidRDefault="004258F5" w:rsidP="00E26237">
      <w:pPr>
        <w:pStyle w:val="ConsPlusTitle"/>
        <w:jc w:val="left"/>
      </w:pPr>
      <w:r w:rsidRPr="00122329">
        <w:t>Статья 1</w:t>
      </w:r>
    </w:p>
    <w:p w:rsidR="00E26237" w:rsidRDefault="00E26237" w:rsidP="00E26237">
      <w:pPr>
        <w:pStyle w:val="ConsPlusTitle"/>
        <w:jc w:val="left"/>
        <w:rPr>
          <w:b w:val="0"/>
        </w:rPr>
      </w:pPr>
    </w:p>
    <w:p w:rsidR="00E26237" w:rsidRDefault="00E26237" w:rsidP="005E0D70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 w:rsidRPr="00E26237">
        <w:rPr>
          <w:rFonts w:eastAsiaTheme="minorHAnsi"/>
          <w:szCs w:val="24"/>
          <w:lang w:eastAsia="en-US"/>
        </w:rPr>
        <w:t xml:space="preserve">Внести в </w:t>
      </w:r>
      <w:r>
        <w:rPr>
          <w:rFonts w:eastAsiaTheme="minorHAnsi"/>
          <w:szCs w:val="24"/>
          <w:lang w:eastAsia="en-US"/>
        </w:rPr>
        <w:t xml:space="preserve">закон </w:t>
      </w:r>
      <w:r w:rsidRPr="00E26237">
        <w:rPr>
          <w:rFonts w:eastAsiaTheme="minorHAnsi"/>
          <w:szCs w:val="24"/>
          <w:lang w:eastAsia="en-US"/>
        </w:rPr>
        <w:t xml:space="preserve">Алтайского края от </w:t>
      </w:r>
      <w:r>
        <w:rPr>
          <w:rFonts w:eastAsiaTheme="minorHAnsi"/>
          <w:szCs w:val="24"/>
          <w:lang w:eastAsia="en-US"/>
        </w:rPr>
        <w:t>3</w:t>
      </w:r>
      <w:r w:rsidRPr="00E26237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апреля</w:t>
      </w:r>
      <w:r w:rsidRPr="00E26237">
        <w:rPr>
          <w:rFonts w:eastAsiaTheme="minorHAnsi"/>
          <w:szCs w:val="24"/>
          <w:lang w:eastAsia="en-US"/>
        </w:rPr>
        <w:t xml:space="preserve"> 201</w:t>
      </w:r>
      <w:r>
        <w:rPr>
          <w:rFonts w:eastAsiaTheme="minorHAnsi"/>
          <w:szCs w:val="24"/>
          <w:lang w:eastAsia="en-US"/>
        </w:rPr>
        <w:t>4</w:t>
      </w:r>
      <w:r w:rsidRPr="00E26237">
        <w:rPr>
          <w:rFonts w:eastAsiaTheme="minorHAnsi"/>
          <w:szCs w:val="24"/>
          <w:lang w:eastAsia="en-US"/>
        </w:rPr>
        <w:t xml:space="preserve"> года </w:t>
      </w:r>
      <w:r>
        <w:rPr>
          <w:rFonts w:eastAsiaTheme="minorHAnsi"/>
          <w:szCs w:val="24"/>
          <w:lang w:eastAsia="en-US"/>
        </w:rPr>
        <w:t>№</w:t>
      </w:r>
      <w:r w:rsidRPr="00E26237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21</w:t>
      </w:r>
      <w:r w:rsidRPr="00E26237">
        <w:rPr>
          <w:rFonts w:eastAsiaTheme="minorHAnsi"/>
          <w:szCs w:val="24"/>
          <w:lang w:eastAsia="en-US"/>
        </w:rPr>
        <w:t xml:space="preserve">-ЗС </w:t>
      </w:r>
      <w:r>
        <w:rPr>
          <w:rFonts w:eastAsiaTheme="minorHAnsi"/>
          <w:szCs w:val="24"/>
          <w:lang w:eastAsia="en-US"/>
        </w:rPr>
        <w:t>«</w:t>
      </w:r>
      <w:r w:rsidR="00677154">
        <w:rPr>
          <w:rFonts w:eastAsiaTheme="minorHAnsi"/>
          <w:szCs w:val="24"/>
          <w:lang w:eastAsia="en-US"/>
        </w:rPr>
        <w:t>Об </w:t>
      </w:r>
      <w:r w:rsidRPr="00E26237">
        <w:rPr>
          <w:rFonts w:eastAsiaTheme="minorHAnsi"/>
          <w:szCs w:val="24"/>
          <w:lang w:eastAsia="en-US"/>
        </w:rPr>
        <w:t>инвестиционной деятельности в Алтайском крае</w:t>
      </w:r>
      <w:r>
        <w:rPr>
          <w:rFonts w:eastAsiaTheme="minorHAnsi"/>
          <w:szCs w:val="24"/>
          <w:lang w:eastAsia="en-US"/>
        </w:rPr>
        <w:t>»</w:t>
      </w:r>
      <w:r w:rsidRPr="00E26237">
        <w:rPr>
          <w:rFonts w:eastAsiaTheme="minorHAnsi"/>
          <w:szCs w:val="24"/>
          <w:lang w:eastAsia="en-US"/>
        </w:rPr>
        <w:t xml:space="preserve"> (</w:t>
      </w:r>
      <w:r w:rsidR="005E0D70">
        <w:rPr>
          <w:rFonts w:eastAsiaTheme="minorHAnsi"/>
          <w:lang w:eastAsia="en-US"/>
        </w:rPr>
        <w:t xml:space="preserve">Сборник законодательства Алтайского края, 2014, № 216, часть I, № 222, часть I, </w:t>
      </w:r>
      <w:r w:rsidRPr="00E26237">
        <w:rPr>
          <w:rFonts w:eastAsiaTheme="minorHAnsi"/>
          <w:szCs w:val="24"/>
          <w:lang w:eastAsia="en-US"/>
        </w:rPr>
        <w:t xml:space="preserve">Официальный интернет-портал правовой информации (www.pravo.gov.ru), </w:t>
      </w:r>
      <w:r w:rsidR="00415BD3">
        <w:rPr>
          <w:rFonts w:eastAsiaTheme="minorHAnsi"/>
          <w:szCs w:val="24"/>
          <w:lang w:eastAsia="en-US"/>
        </w:rPr>
        <w:br/>
      </w:r>
      <w:r>
        <w:rPr>
          <w:rFonts w:eastAsiaTheme="minorHAnsi"/>
          <w:szCs w:val="24"/>
          <w:lang w:eastAsia="en-US"/>
        </w:rPr>
        <w:t>3</w:t>
      </w:r>
      <w:r w:rsidRPr="00E26237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июня 2016 года</w:t>
      </w:r>
      <w:r w:rsidRPr="00E26237">
        <w:rPr>
          <w:rFonts w:eastAsiaTheme="minorHAnsi"/>
          <w:szCs w:val="24"/>
          <w:lang w:eastAsia="en-US"/>
        </w:rPr>
        <w:t>) следующие изменения:</w:t>
      </w:r>
    </w:p>
    <w:p w:rsidR="00122329" w:rsidRDefault="007E115E" w:rsidP="00950200">
      <w:pPr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1) </w:t>
      </w:r>
      <w:r w:rsidR="00122329">
        <w:rPr>
          <w:rFonts w:eastAsiaTheme="minorHAnsi"/>
          <w:szCs w:val="24"/>
          <w:lang w:eastAsia="en-US"/>
        </w:rPr>
        <w:t>в статье 12:</w:t>
      </w:r>
    </w:p>
    <w:p w:rsidR="00A261BF" w:rsidRDefault="00122329" w:rsidP="00950200">
      <w:pPr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а) </w:t>
      </w:r>
      <w:r w:rsidR="00163C53">
        <w:rPr>
          <w:rFonts w:eastAsiaTheme="minorHAnsi"/>
          <w:szCs w:val="24"/>
          <w:lang w:eastAsia="en-US"/>
        </w:rPr>
        <w:t xml:space="preserve">в </w:t>
      </w:r>
      <w:r w:rsidR="00A261BF">
        <w:rPr>
          <w:rFonts w:eastAsiaTheme="minorHAnsi"/>
          <w:szCs w:val="24"/>
          <w:lang w:eastAsia="en-US"/>
        </w:rPr>
        <w:t>пункт</w:t>
      </w:r>
      <w:r w:rsidR="00163C53">
        <w:rPr>
          <w:rFonts w:eastAsiaTheme="minorHAnsi"/>
          <w:szCs w:val="24"/>
          <w:lang w:eastAsia="en-US"/>
        </w:rPr>
        <w:t>е</w:t>
      </w:r>
      <w:r w:rsidR="00A261BF">
        <w:rPr>
          <w:rFonts w:eastAsiaTheme="minorHAnsi"/>
          <w:szCs w:val="24"/>
          <w:lang w:eastAsia="en-US"/>
        </w:rPr>
        <w:t xml:space="preserve"> </w:t>
      </w:r>
      <w:r w:rsidR="00163C53">
        <w:rPr>
          <w:rFonts w:eastAsiaTheme="minorHAnsi"/>
          <w:szCs w:val="24"/>
          <w:lang w:eastAsia="en-US"/>
        </w:rPr>
        <w:t>9</w:t>
      </w:r>
      <w:r w:rsidR="00A261BF">
        <w:rPr>
          <w:rFonts w:eastAsiaTheme="minorHAnsi"/>
          <w:szCs w:val="24"/>
          <w:lang w:eastAsia="en-US"/>
        </w:rPr>
        <w:t xml:space="preserve"> </w:t>
      </w:r>
      <w:r w:rsidR="00163C53">
        <w:rPr>
          <w:rFonts w:eastAsiaTheme="minorHAnsi"/>
          <w:szCs w:val="24"/>
          <w:lang w:eastAsia="en-US"/>
        </w:rPr>
        <w:t>слова «</w:t>
      </w:r>
      <w:r w:rsidR="00163C53" w:rsidRPr="00163C53">
        <w:rPr>
          <w:rFonts w:eastAsiaTheme="minorHAnsi"/>
          <w:szCs w:val="24"/>
          <w:lang w:eastAsia="en-US"/>
        </w:rPr>
        <w:t>, регионального фонда развития промышленности</w:t>
      </w:r>
      <w:r w:rsidR="00163C53">
        <w:rPr>
          <w:rFonts w:eastAsiaTheme="minorHAnsi"/>
          <w:szCs w:val="24"/>
          <w:lang w:eastAsia="en-US"/>
        </w:rPr>
        <w:t>» исключить</w:t>
      </w:r>
      <w:r>
        <w:rPr>
          <w:rFonts w:eastAsiaTheme="minorHAnsi"/>
          <w:szCs w:val="24"/>
          <w:lang w:eastAsia="en-US"/>
        </w:rPr>
        <w:t>;</w:t>
      </w:r>
    </w:p>
    <w:p w:rsidR="007E115E" w:rsidRDefault="00122329" w:rsidP="00950200">
      <w:pPr>
        <w:autoSpaceDE w:val="0"/>
        <w:autoSpaceDN w:val="0"/>
        <w:adjustRightInd w:val="0"/>
      </w:pPr>
      <w:r>
        <w:rPr>
          <w:rFonts w:eastAsiaTheme="minorHAnsi"/>
          <w:szCs w:val="24"/>
          <w:lang w:eastAsia="en-US"/>
        </w:rPr>
        <w:t xml:space="preserve">б) </w:t>
      </w:r>
      <w:r w:rsidR="00E33C4E">
        <w:t xml:space="preserve">дополнить </w:t>
      </w:r>
      <w:r w:rsidR="00163C53">
        <w:t xml:space="preserve">пунктом 9.1 </w:t>
      </w:r>
      <w:r w:rsidR="00E33C4E">
        <w:t>следующего содержания</w:t>
      </w:r>
      <w:r w:rsidR="007E115E">
        <w:t>:</w:t>
      </w:r>
    </w:p>
    <w:p w:rsidR="007E115E" w:rsidRDefault="007E115E" w:rsidP="00950200">
      <w:pPr>
        <w:autoSpaceDE w:val="0"/>
        <w:autoSpaceDN w:val="0"/>
        <w:adjustRightInd w:val="0"/>
      </w:pPr>
      <w:r>
        <w:t>«</w:t>
      </w:r>
      <w:r w:rsidR="00163C53">
        <w:t>9.1)</w:t>
      </w:r>
      <w:r>
        <w:t> </w:t>
      </w:r>
      <w:r w:rsidR="00163C53" w:rsidRPr="00163C53">
        <w:t>создания</w:t>
      </w:r>
      <w:r w:rsidR="00122329">
        <w:t xml:space="preserve"> </w:t>
      </w:r>
      <w:r w:rsidR="000F793F">
        <w:t xml:space="preserve">некоммерческих организаций, целью которых является </w:t>
      </w:r>
      <w:r w:rsidR="00122329">
        <w:t xml:space="preserve"> поддержк</w:t>
      </w:r>
      <w:r w:rsidR="000F793F">
        <w:t>а</w:t>
      </w:r>
      <w:r w:rsidR="00122329">
        <w:t xml:space="preserve"> и </w:t>
      </w:r>
      <w:r w:rsidR="00122329" w:rsidRPr="00163C53">
        <w:t>развити</w:t>
      </w:r>
      <w:r w:rsidR="000F793F">
        <w:t>е</w:t>
      </w:r>
      <w:r w:rsidR="00122329" w:rsidRPr="00163C53">
        <w:t xml:space="preserve"> инвестиционной деятельности</w:t>
      </w:r>
      <w:r w:rsidR="00163C53" w:rsidRPr="00163C53">
        <w:t>;</w:t>
      </w:r>
      <w:r w:rsidR="00AE1217">
        <w:t>»</w:t>
      </w:r>
      <w:r w:rsidR="00552537">
        <w:t>;</w:t>
      </w:r>
    </w:p>
    <w:p w:rsidR="00122329" w:rsidRDefault="00122329" w:rsidP="00950200">
      <w:pPr>
        <w:autoSpaceDE w:val="0"/>
        <w:autoSpaceDN w:val="0"/>
        <w:adjustRightInd w:val="0"/>
      </w:pPr>
    </w:p>
    <w:p w:rsidR="00552537" w:rsidRDefault="00122329" w:rsidP="00552537">
      <w:pPr>
        <w:autoSpaceDE w:val="0"/>
        <w:autoSpaceDN w:val="0"/>
        <w:adjustRightInd w:val="0"/>
      </w:pPr>
      <w:r>
        <w:t>2</w:t>
      </w:r>
      <w:r w:rsidR="00552537">
        <w:t xml:space="preserve">) подпункт «р» пункта 1 </w:t>
      </w:r>
      <w:r>
        <w:t xml:space="preserve">части 1 </w:t>
      </w:r>
      <w:r w:rsidR="00552537">
        <w:t>статьи 14 изложить в следующей редакции:</w:t>
      </w:r>
    </w:p>
    <w:p w:rsidR="00552537" w:rsidRDefault="00552537" w:rsidP="00950200">
      <w:pPr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«р) </w:t>
      </w:r>
      <w:r w:rsidRPr="00552537">
        <w:rPr>
          <w:rFonts w:eastAsiaTheme="minorHAnsi"/>
          <w:szCs w:val="24"/>
          <w:lang w:eastAsia="en-US"/>
        </w:rPr>
        <w:t>предоставления займов, грантов</w:t>
      </w:r>
      <w:r w:rsidR="00C870B4">
        <w:rPr>
          <w:rFonts w:eastAsiaTheme="minorHAnsi"/>
          <w:szCs w:val="24"/>
          <w:lang w:eastAsia="en-US"/>
        </w:rPr>
        <w:t xml:space="preserve"> некоммерческими организациями</w:t>
      </w:r>
      <w:r w:rsidRPr="00552537">
        <w:rPr>
          <w:rFonts w:eastAsiaTheme="minorHAnsi"/>
          <w:szCs w:val="24"/>
          <w:lang w:eastAsia="en-US"/>
        </w:rPr>
        <w:t>,</w:t>
      </w:r>
      <w:r w:rsidR="00122329">
        <w:rPr>
          <w:rFonts w:eastAsiaTheme="minorHAnsi"/>
          <w:szCs w:val="24"/>
          <w:lang w:eastAsia="en-US"/>
        </w:rPr>
        <w:t xml:space="preserve"> созданными в целях развития и поддержки </w:t>
      </w:r>
      <w:r w:rsidRPr="00552537">
        <w:rPr>
          <w:rFonts w:eastAsiaTheme="minorHAnsi"/>
          <w:szCs w:val="24"/>
          <w:lang w:eastAsia="en-US"/>
        </w:rPr>
        <w:t>инвестиционной деятельности;</w:t>
      </w:r>
      <w:r>
        <w:rPr>
          <w:rFonts w:eastAsiaTheme="minorHAnsi"/>
          <w:szCs w:val="24"/>
          <w:lang w:eastAsia="en-US"/>
        </w:rPr>
        <w:t>».</w:t>
      </w:r>
    </w:p>
    <w:p w:rsidR="00950200" w:rsidRDefault="00950200" w:rsidP="00950200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33C4E" w:rsidRPr="00122329" w:rsidRDefault="00E33C4E" w:rsidP="00E33C4E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122329">
        <w:rPr>
          <w:rFonts w:eastAsiaTheme="minorHAnsi"/>
          <w:b/>
          <w:lang w:eastAsia="en-US"/>
        </w:rPr>
        <w:t>Статья 2</w:t>
      </w:r>
    </w:p>
    <w:p w:rsidR="00E33C4E" w:rsidRDefault="00E33C4E" w:rsidP="00950200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33C4E" w:rsidRDefault="005E0D70" w:rsidP="0095020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16B21">
        <w:t>Настоящий Закон вступает в силу со дня его официального опубликования</w:t>
      </w:r>
      <w:r>
        <w:rPr>
          <w:rFonts w:eastAsiaTheme="minorHAnsi"/>
          <w:lang w:eastAsia="en-US"/>
        </w:rPr>
        <w:t xml:space="preserve"> и распространяет</w:t>
      </w:r>
      <w:r w:rsidR="00E33C4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свое действие на правоотношения</w:t>
      </w:r>
      <w:r w:rsidR="0096135A">
        <w:rPr>
          <w:rFonts w:eastAsiaTheme="minorHAnsi"/>
          <w:lang w:eastAsia="en-US"/>
        </w:rPr>
        <w:t>,</w:t>
      </w:r>
      <w:r w:rsidR="00E33C4E">
        <w:rPr>
          <w:rFonts w:eastAsiaTheme="minorHAnsi"/>
          <w:lang w:eastAsia="en-US"/>
        </w:rPr>
        <w:t xml:space="preserve"> возникшие с 1 декабря 2017 года.</w:t>
      </w:r>
    </w:p>
    <w:p w:rsidR="00950200" w:rsidRPr="00416B21" w:rsidRDefault="00950200" w:rsidP="005E0D70">
      <w:pPr>
        <w:ind w:firstLine="0"/>
      </w:pPr>
    </w:p>
    <w:p w:rsidR="00E26237" w:rsidRDefault="00E26237" w:rsidP="00E26237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</w:p>
    <w:p w:rsidR="00E26237" w:rsidRDefault="00E26237" w:rsidP="00E26237">
      <w:pPr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</w:p>
    <w:p w:rsidR="00E26237" w:rsidRPr="00950200" w:rsidRDefault="00950200" w:rsidP="00950200">
      <w:pPr>
        <w:ind w:firstLine="0"/>
      </w:pPr>
      <w:r w:rsidRPr="00416B21">
        <w:t xml:space="preserve">Губернатор Алтайского края                                                    </w:t>
      </w:r>
      <w:r>
        <w:t xml:space="preserve">           </w:t>
      </w:r>
      <w:r w:rsidRPr="00416B21">
        <w:t xml:space="preserve">   А.Б. Карлин</w:t>
      </w:r>
    </w:p>
    <w:sectPr w:rsidR="00E26237" w:rsidRPr="00950200" w:rsidSect="00627B9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07F" w:rsidRDefault="00D6007F" w:rsidP="00817281">
      <w:r>
        <w:separator/>
      </w:r>
    </w:p>
  </w:endnote>
  <w:endnote w:type="continuationSeparator" w:id="0">
    <w:p w:rsidR="00D6007F" w:rsidRDefault="00D6007F" w:rsidP="00817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07F" w:rsidRDefault="00D6007F" w:rsidP="00817281">
      <w:r>
        <w:separator/>
      </w:r>
    </w:p>
  </w:footnote>
  <w:footnote w:type="continuationSeparator" w:id="0">
    <w:p w:rsidR="00D6007F" w:rsidRDefault="00D6007F" w:rsidP="008172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54640"/>
      <w:docPartObj>
        <w:docPartGallery w:val="Page Numbers (Top of Page)"/>
        <w:docPartUnique/>
      </w:docPartObj>
    </w:sdtPr>
    <w:sdtEndPr/>
    <w:sdtContent>
      <w:p w:rsidR="00163C53" w:rsidRDefault="000F793F" w:rsidP="00817281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3C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22C4C"/>
    <w:multiLevelType w:val="hybridMultilevel"/>
    <w:tmpl w:val="02749A24"/>
    <w:lvl w:ilvl="0" w:tplc="306AB8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674242"/>
    <w:multiLevelType w:val="hybridMultilevel"/>
    <w:tmpl w:val="7654D06E"/>
    <w:lvl w:ilvl="0" w:tplc="D1985216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066377"/>
    <w:multiLevelType w:val="hybridMultilevel"/>
    <w:tmpl w:val="2F66D9D0"/>
    <w:lvl w:ilvl="0" w:tplc="16CE1D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2B4BE8"/>
    <w:multiLevelType w:val="hybridMultilevel"/>
    <w:tmpl w:val="0792DE66"/>
    <w:lvl w:ilvl="0" w:tplc="2A5A4D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57D"/>
    <w:rsid w:val="000127D2"/>
    <w:rsid w:val="000411FE"/>
    <w:rsid w:val="000453A8"/>
    <w:rsid w:val="000578D2"/>
    <w:rsid w:val="00070AE4"/>
    <w:rsid w:val="00070B8A"/>
    <w:rsid w:val="00082E92"/>
    <w:rsid w:val="0008722E"/>
    <w:rsid w:val="00096A4D"/>
    <w:rsid w:val="000A0EAC"/>
    <w:rsid w:val="000A6572"/>
    <w:rsid w:val="000D612D"/>
    <w:rsid w:val="000F793F"/>
    <w:rsid w:val="00122329"/>
    <w:rsid w:val="00132E4E"/>
    <w:rsid w:val="0013702E"/>
    <w:rsid w:val="00141F06"/>
    <w:rsid w:val="00143764"/>
    <w:rsid w:val="00155B18"/>
    <w:rsid w:val="00157C77"/>
    <w:rsid w:val="00163C53"/>
    <w:rsid w:val="00183DCF"/>
    <w:rsid w:val="001907BC"/>
    <w:rsid w:val="001912F1"/>
    <w:rsid w:val="00197A18"/>
    <w:rsid w:val="001C44DA"/>
    <w:rsid w:val="001D0327"/>
    <w:rsid w:val="00204100"/>
    <w:rsid w:val="00236E89"/>
    <w:rsid w:val="002465B6"/>
    <w:rsid w:val="0025159C"/>
    <w:rsid w:val="00253F6D"/>
    <w:rsid w:val="00263759"/>
    <w:rsid w:val="00267FD7"/>
    <w:rsid w:val="00284347"/>
    <w:rsid w:val="00293F62"/>
    <w:rsid w:val="002B1F15"/>
    <w:rsid w:val="002B37A4"/>
    <w:rsid w:val="002B6A92"/>
    <w:rsid w:val="00354BF7"/>
    <w:rsid w:val="00375520"/>
    <w:rsid w:val="00384798"/>
    <w:rsid w:val="003931B2"/>
    <w:rsid w:val="00397A35"/>
    <w:rsid w:val="003B6BF3"/>
    <w:rsid w:val="003D73A6"/>
    <w:rsid w:val="003E152A"/>
    <w:rsid w:val="003E2DF8"/>
    <w:rsid w:val="003E3139"/>
    <w:rsid w:val="003E5DD8"/>
    <w:rsid w:val="003E5FCA"/>
    <w:rsid w:val="00400FC3"/>
    <w:rsid w:val="00404C40"/>
    <w:rsid w:val="00406D69"/>
    <w:rsid w:val="00415BD3"/>
    <w:rsid w:val="00416B21"/>
    <w:rsid w:val="0042109F"/>
    <w:rsid w:val="004258F5"/>
    <w:rsid w:val="00435F4A"/>
    <w:rsid w:val="004650DB"/>
    <w:rsid w:val="00465EC1"/>
    <w:rsid w:val="00466E10"/>
    <w:rsid w:val="004A0507"/>
    <w:rsid w:val="004C5325"/>
    <w:rsid w:val="004D1304"/>
    <w:rsid w:val="004E0369"/>
    <w:rsid w:val="004E3EC5"/>
    <w:rsid w:val="004F26FE"/>
    <w:rsid w:val="00504883"/>
    <w:rsid w:val="00510D4E"/>
    <w:rsid w:val="00526D36"/>
    <w:rsid w:val="005300C1"/>
    <w:rsid w:val="00552537"/>
    <w:rsid w:val="00570187"/>
    <w:rsid w:val="0057111F"/>
    <w:rsid w:val="005934DA"/>
    <w:rsid w:val="005A3B56"/>
    <w:rsid w:val="005B5C96"/>
    <w:rsid w:val="005C1AAC"/>
    <w:rsid w:val="005D3EEE"/>
    <w:rsid w:val="005E0365"/>
    <w:rsid w:val="005E0D70"/>
    <w:rsid w:val="005E7E10"/>
    <w:rsid w:val="00627B98"/>
    <w:rsid w:val="0063457D"/>
    <w:rsid w:val="00634ACB"/>
    <w:rsid w:val="00640869"/>
    <w:rsid w:val="00640DE7"/>
    <w:rsid w:val="00650A42"/>
    <w:rsid w:val="006661AE"/>
    <w:rsid w:val="00672EF8"/>
    <w:rsid w:val="00674DBD"/>
    <w:rsid w:val="00677154"/>
    <w:rsid w:val="00682334"/>
    <w:rsid w:val="006A78B8"/>
    <w:rsid w:val="006B6D58"/>
    <w:rsid w:val="006C06FF"/>
    <w:rsid w:val="006D77D9"/>
    <w:rsid w:val="006F0E04"/>
    <w:rsid w:val="006F6AB7"/>
    <w:rsid w:val="006F7C7B"/>
    <w:rsid w:val="007147B7"/>
    <w:rsid w:val="007360A1"/>
    <w:rsid w:val="0073676E"/>
    <w:rsid w:val="00767B25"/>
    <w:rsid w:val="007B07F6"/>
    <w:rsid w:val="007B4631"/>
    <w:rsid w:val="007B6F00"/>
    <w:rsid w:val="007E115E"/>
    <w:rsid w:val="0081209F"/>
    <w:rsid w:val="00817281"/>
    <w:rsid w:val="00851466"/>
    <w:rsid w:val="008520E9"/>
    <w:rsid w:val="00853683"/>
    <w:rsid w:val="0085437C"/>
    <w:rsid w:val="008839BD"/>
    <w:rsid w:val="008A40A3"/>
    <w:rsid w:val="008B0D6F"/>
    <w:rsid w:val="008C4098"/>
    <w:rsid w:val="008C410D"/>
    <w:rsid w:val="008D3717"/>
    <w:rsid w:val="008E41C2"/>
    <w:rsid w:val="00931965"/>
    <w:rsid w:val="00931F0D"/>
    <w:rsid w:val="009324D9"/>
    <w:rsid w:val="00935A45"/>
    <w:rsid w:val="00945B43"/>
    <w:rsid w:val="00950200"/>
    <w:rsid w:val="00955874"/>
    <w:rsid w:val="00955C30"/>
    <w:rsid w:val="0096135A"/>
    <w:rsid w:val="00995691"/>
    <w:rsid w:val="009D6FB4"/>
    <w:rsid w:val="009E0DC7"/>
    <w:rsid w:val="009E3D4A"/>
    <w:rsid w:val="00A06F5E"/>
    <w:rsid w:val="00A07B91"/>
    <w:rsid w:val="00A10F65"/>
    <w:rsid w:val="00A242E3"/>
    <w:rsid w:val="00A261BF"/>
    <w:rsid w:val="00A33BEB"/>
    <w:rsid w:val="00A506A9"/>
    <w:rsid w:val="00A619EA"/>
    <w:rsid w:val="00A8158B"/>
    <w:rsid w:val="00A84991"/>
    <w:rsid w:val="00A905CE"/>
    <w:rsid w:val="00A91710"/>
    <w:rsid w:val="00A93F7C"/>
    <w:rsid w:val="00A965E7"/>
    <w:rsid w:val="00AE1217"/>
    <w:rsid w:val="00AF3AFE"/>
    <w:rsid w:val="00AF791A"/>
    <w:rsid w:val="00B0255C"/>
    <w:rsid w:val="00B06D48"/>
    <w:rsid w:val="00B25855"/>
    <w:rsid w:val="00B320C7"/>
    <w:rsid w:val="00B33EBE"/>
    <w:rsid w:val="00B37E66"/>
    <w:rsid w:val="00B560CE"/>
    <w:rsid w:val="00B7009B"/>
    <w:rsid w:val="00B77AF6"/>
    <w:rsid w:val="00B8334E"/>
    <w:rsid w:val="00B917D5"/>
    <w:rsid w:val="00BB621D"/>
    <w:rsid w:val="00BB63BA"/>
    <w:rsid w:val="00BC3822"/>
    <w:rsid w:val="00BC513F"/>
    <w:rsid w:val="00BD7F84"/>
    <w:rsid w:val="00BE4F9A"/>
    <w:rsid w:val="00BF14B5"/>
    <w:rsid w:val="00C051E5"/>
    <w:rsid w:val="00C06302"/>
    <w:rsid w:val="00C324C5"/>
    <w:rsid w:val="00C500BC"/>
    <w:rsid w:val="00C81ACA"/>
    <w:rsid w:val="00C870B4"/>
    <w:rsid w:val="00C92887"/>
    <w:rsid w:val="00CF2FCE"/>
    <w:rsid w:val="00D05598"/>
    <w:rsid w:val="00D06CA5"/>
    <w:rsid w:val="00D11442"/>
    <w:rsid w:val="00D13952"/>
    <w:rsid w:val="00D31C7F"/>
    <w:rsid w:val="00D32911"/>
    <w:rsid w:val="00D4122C"/>
    <w:rsid w:val="00D50E1C"/>
    <w:rsid w:val="00D54ED7"/>
    <w:rsid w:val="00D559E5"/>
    <w:rsid w:val="00D6007F"/>
    <w:rsid w:val="00D83E0D"/>
    <w:rsid w:val="00D87C06"/>
    <w:rsid w:val="00D97BED"/>
    <w:rsid w:val="00DC4AA9"/>
    <w:rsid w:val="00DD5951"/>
    <w:rsid w:val="00DE7D52"/>
    <w:rsid w:val="00E218B1"/>
    <w:rsid w:val="00E26237"/>
    <w:rsid w:val="00E33C4E"/>
    <w:rsid w:val="00E40BB2"/>
    <w:rsid w:val="00E74CF2"/>
    <w:rsid w:val="00E96F88"/>
    <w:rsid w:val="00EA088C"/>
    <w:rsid w:val="00EA618C"/>
    <w:rsid w:val="00EB401B"/>
    <w:rsid w:val="00EB4AA9"/>
    <w:rsid w:val="00F109FF"/>
    <w:rsid w:val="00F379FC"/>
    <w:rsid w:val="00F545A5"/>
    <w:rsid w:val="00F60A84"/>
    <w:rsid w:val="00F75068"/>
    <w:rsid w:val="00F75EED"/>
    <w:rsid w:val="00F803AE"/>
    <w:rsid w:val="00FB764A"/>
    <w:rsid w:val="00FC7B6F"/>
    <w:rsid w:val="00FD493B"/>
    <w:rsid w:val="00FE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F778DF-D284-4CD7-90EF-94B194AF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57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63457D"/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uiPriority w:val="99"/>
    <w:rsid w:val="0063457D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63457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3457D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63457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D4122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B63B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63BA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3E3139"/>
    <w:rPr>
      <w:color w:val="0000FF" w:themeColor="hyperlink"/>
      <w:u w:val="single"/>
    </w:rPr>
  </w:style>
  <w:style w:type="character" w:customStyle="1" w:styleId="aa">
    <w:name w:val="Гипертекстовая ссылка"/>
    <w:basedOn w:val="a0"/>
    <w:uiPriority w:val="99"/>
    <w:rsid w:val="00F379FC"/>
    <w:rPr>
      <w:color w:val="106BBE"/>
    </w:rPr>
  </w:style>
  <w:style w:type="paragraph" w:styleId="ab">
    <w:name w:val="header"/>
    <w:basedOn w:val="a"/>
    <w:link w:val="ac"/>
    <w:uiPriority w:val="99"/>
    <w:unhideWhenUsed/>
    <w:rsid w:val="0081728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1728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81728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1728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0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21716-98B8-4CBE-8B6A-8A3603BBD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yurinova</dc:creator>
  <cp:lastModifiedBy>Николай Васильевич Чижов</cp:lastModifiedBy>
  <cp:revision>4</cp:revision>
  <cp:lastPrinted>2017-12-18T03:20:00Z</cp:lastPrinted>
  <dcterms:created xsi:type="dcterms:W3CDTF">2017-12-15T04:30:00Z</dcterms:created>
  <dcterms:modified xsi:type="dcterms:W3CDTF">2017-12-18T03:21:00Z</dcterms:modified>
</cp:coreProperties>
</file>