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EFA" w:rsidRDefault="00851EFA" w:rsidP="008B063F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51EFA">
        <w:rPr>
          <w:rFonts w:ascii="Times New Roman" w:eastAsia="Calibri" w:hAnsi="Times New Roman" w:cs="Times New Roman"/>
          <w:sz w:val="28"/>
          <w:szCs w:val="28"/>
        </w:rPr>
        <w:t>ПОЯСНИТЕЛЬНАЯ ЗАПИСКА</w:t>
      </w:r>
    </w:p>
    <w:p w:rsidR="00AF0727" w:rsidRDefault="00851EFA" w:rsidP="00AB667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51EFA">
        <w:rPr>
          <w:rFonts w:ascii="Times New Roman" w:eastAsia="Calibri" w:hAnsi="Times New Roman" w:cs="Times New Roman"/>
          <w:b/>
          <w:sz w:val="28"/>
          <w:szCs w:val="28"/>
        </w:rPr>
        <w:t xml:space="preserve">к проекту закона Алтайского края </w:t>
      </w:r>
    </w:p>
    <w:p w:rsidR="00851EFA" w:rsidRPr="00851EFA" w:rsidRDefault="00AF0727" w:rsidP="00AB667E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0727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закон Алтайского края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AF0727">
        <w:rPr>
          <w:rFonts w:ascii="Times New Roman" w:hAnsi="Times New Roman" w:cs="Times New Roman"/>
          <w:b/>
          <w:sz w:val="28"/>
          <w:szCs w:val="28"/>
        </w:rPr>
        <w:t>«О мерах социальной поддержки отдельных категорий граждан, работающих и проживающих в сельской местности</w:t>
      </w:r>
      <w:r w:rsidR="00851EFA" w:rsidRPr="00851EF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851EFA" w:rsidRDefault="00851EFA" w:rsidP="00851EFA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81473" w:rsidRPr="00851EFA" w:rsidRDefault="00281473" w:rsidP="00851EFA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F0727" w:rsidRPr="00AF0727" w:rsidRDefault="00206920" w:rsidP="00206920">
      <w:pPr>
        <w:shd w:val="clear" w:color="auto" w:fill="FFFFFF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На пятнадцатой сессии Алтайского краевого Законодательного Собрания были внесены изменения в </w:t>
      </w:r>
      <w:r w:rsidRPr="00206920">
        <w:rPr>
          <w:rFonts w:ascii="Times New Roman" w:hAnsi="Times New Roman" w:cs="Times New Roman"/>
          <w:sz w:val="28"/>
          <w:szCs w:val="28"/>
        </w:rPr>
        <w:t>закон Алтайского края «О мерах социальной поддержки отдельных категорий граждан, работающих и проживающих в сельской местности</w:t>
      </w:r>
      <w:r w:rsidRPr="00206920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, которым были п</w:t>
      </w:r>
      <w:r w:rsidR="00070A1C" w:rsidRPr="00AF0727">
        <w:rPr>
          <w:rFonts w:ascii="TimesNewRomanPSMT" w:hAnsi="TimesNewRomanPSMT" w:cs="TimesNewRomanPSMT"/>
          <w:sz w:val="28"/>
          <w:szCs w:val="28"/>
        </w:rPr>
        <w:t>ризнан</w:t>
      </w:r>
      <w:r w:rsidR="00070A1C">
        <w:rPr>
          <w:rFonts w:ascii="TimesNewRomanPSMT" w:hAnsi="TimesNewRomanPSMT" w:cs="TimesNewRomanPSMT"/>
          <w:sz w:val="28"/>
          <w:szCs w:val="28"/>
        </w:rPr>
        <w:t>ы</w:t>
      </w:r>
      <w:r w:rsidR="00070A1C" w:rsidRPr="00AF0727">
        <w:rPr>
          <w:rFonts w:ascii="TimesNewRomanPSMT" w:hAnsi="TimesNewRomanPSMT" w:cs="TimesNewRomanPSMT"/>
          <w:sz w:val="28"/>
          <w:szCs w:val="28"/>
        </w:rPr>
        <w:t xml:space="preserve"> недействующим с момента вступления решения суда в законную силу</w:t>
      </w:r>
      <w:r w:rsidR="00070A1C">
        <w:rPr>
          <w:rFonts w:ascii="TimesNewRomanPSMT" w:hAnsi="TimesNewRomanPSMT" w:cs="TimesNewRomanPSMT"/>
          <w:sz w:val="28"/>
          <w:szCs w:val="28"/>
        </w:rPr>
        <w:t xml:space="preserve"> </w:t>
      </w:r>
      <w:r w:rsidR="009043DA">
        <w:rPr>
          <w:rFonts w:ascii="TimesNewRomanPSMT" w:hAnsi="TimesNewRomanPSMT" w:cs="TimesNewRomanPSMT"/>
          <w:sz w:val="28"/>
          <w:szCs w:val="28"/>
        </w:rPr>
        <w:t xml:space="preserve">отдельные </w:t>
      </w:r>
      <w:r w:rsidR="00281473">
        <w:rPr>
          <w:rFonts w:ascii="TimesNewRomanPSMT" w:hAnsi="TimesNewRomanPSMT" w:cs="TimesNewRomanPSMT"/>
          <w:sz w:val="28"/>
          <w:szCs w:val="28"/>
        </w:rPr>
        <w:t xml:space="preserve">положения </w:t>
      </w:r>
      <w:r w:rsidR="00281473" w:rsidRPr="00AF0727">
        <w:rPr>
          <w:rFonts w:ascii="TimesNewRomanPSMT" w:hAnsi="TimesNewRomanPSMT" w:cs="TimesNewRomanPSMT"/>
          <w:sz w:val="28"/>
          <w:szCs w:val="28"/>
        </w:rPr>
        <w:t>закон</w:t>
      </w:r>
      <w:r w:rsidR="00281473">
        <w:rPr>
          <w:rFonts w:ascii="TimesNewRomanPSMT" w:hAnsi="TimesNewRomanPSMT" w:cs="TimesNewRomanPSMT"/>
          <w:sz w:val="28"/>
          <w:szCs w:val="28"/>
        </w:rPr>
        <w:t>а</w:t>
      </w:r>
      <w:r w:rsidR="00281473" w:rsidRPr="00AF0727">
        <w:rPr>
          <w:rFonts w:ascii="TimesNewRomanPSMT" w:hAnsi="TimesNewRomanPSMT" w:cs="TimesNewRomanPSMT"/>
          <w:sz w:val="28"/>
          <w:szCs w:val="28"/>
        </w:rPr>
        <w:t xml:space="preserve"> </w:t>
      </w:r>
      <w:r w:rsidR="00AF0727" w:rsidRPr="00AF0727">
        <w:rPr>
          <w:rFonts w:ascii="TimesNewRomanPSMT" w:hAnsi="TimesNewRomanPSMT" w:cs="TimesNewRomanPSMT"/>
          <w:sz w:val="28"/>
          <w:szCs w:val="28"/>
        </w:rPr>
        <w:t xml:space="preserve">Алтайского края от 12 мая 2015 года № 37-3C «О внесении изменений в </w:t>
      </w:r>
      <w:r w:rsidR="00B17F87" w:rsidRPr="00AF0727">
        <w:rPr>
          <w:rFonts w:ascii="TimesNewRomanPSMT" w:hAnsi="TimesNewRomanPSMT" w:cs="TimesNewRomanPSMT"/>
          <w:sz w:val="28"/>
          <w:szCs w:val="28"/>
        </w:rPr>
        <w:t xml:space="preserve">закон </w:t>
      </w:r>
      <w:r w:rsidR="00AF0727" w:rsidRPr="00AF0727">
        <w:rPr>
          <w:rFonts w:ascii="TimesNewRomanPSMT" w:hAnsi="TimesNewRomanPSMT" w:cs="TimesNewRomanPSMT"/>
          <w:sz w:val="28"/>
          <w:szCs w:val="28"/>
        </w:rPr>
        <w:t>Алтайского края «О мерах социальной поддержки отдельных категорий граждан, работающих и проживающих в сельской местности».</w:t>
      </w:r>
    </w:p>
    <w:p w:rsidR="00206920" w:rsidRDefault="00206920" w:rsidP="00AF07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 связи с внесенными изменениями возникла нормативная коллизия и неопределенность непосредственно в самом законе Алтайского края от 31 декабря 2004 года № 77-ЗС «О мерах социальной поддержки отдельных категорий граждан, работающих и проживающих в сельской местности».</w:t>
      </w:r>
    </w:p>
    <w:p w:rsidR="000A6509" w:rsidRDefault="00206920" w:rsidP="000A65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Проектом закона предлагается устранить данные несоответствия </w:t>
      </w:r>
      <w:r w:rsidR="000A6509">
        <w:rPr>
          <w:rFonts w:ascii="TimesNewRomanPSMT" w:hAnsi="TimesNewRomanPSMT" w:cs="TimesNewRomanPSMT"/>
          <w:sz w:val="28"/>
          <w:szCs w:val="28"/>
        </w:rPr>
        <w:t xml:space="preserve">признав утратившим силу </w:t>
      </w:r>
      <w:r w:rsidR="000A6509">
        <w:rPr>
          <w:rFonts w:ascii="Times New Roman" w:hAnsi="Times New Roman" w:cs="Times New Roman"/>
          <w:sz w:val="28"/>
          <w:szCs w:val="28"/>
        </w:rPr>
        <w:t>пункт 8 части 2 статьи 1.</w:t>
      </w:r>
    </w:p>
    <w:p w:rsidR="000A6509" w:rsidRDefault="000A6509" w:rsidP="000A65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части 3 статьи 2 слова «учреждениях социального обслуживания» заменить словами «организациях социального обслуживания».</w:t>
      </w:r>
    </w:p>
    <w:p w:rsidR="00851EFA" w:rsidRDefault="00851EFA" w:rsidP="00AF07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81473" w:rsidRPr="00AF0727" w:rsidRDefault="00281473" w:rsidP="00AF07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20D71" w:rsidRDefault="00851EFA" w:rsidP="00551D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851EFA">
        <w:rPr>
          <w:rFonts w:ascii="Times New Roman" w:eastAsia="Calibri" w:hAnsi="Times New Roman" w:cs="Times New Roman"/>
          <w:sz w:val="28"/>
        </w:rPr>
        <w:t xml:space="preserve">Председатель </w:t>
      </w:r>
      <w:r w:rsidR="00120D71">
        <w:rPr>
          <w:rFonts w:ascii="Times New Roman" w:eastAsia="Calibri" w:hAnsi="Times New Roman" w:cs="Times New Roman"/>
          <w:sz w:val="28"/>
        </w:rPr>
        <w:t xml:space="preserve">постоянного </w:t>
      </w:r>
      <w:r w:rsidRPr="00851EFA">
        <w:rPr>
          <w:rFonts w:ascii="Times New Roman" w:eastAsia="Calibri" w:hAnsi="Times New Roman" w:cs="Times New Roman"/>
          <w:sz w:val="28"/>
        </w:rPr>
        <w:t xml:space="preserve">комитета </w:t>
      </w:r>
    </w:p>
    <w:p w:rsidR="00120D71" w:rsidRDefault="00851EFA" w:rsidP="00551D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851EFA">
        <w:rPr>
          <w:rFonts w:ascii="Times New Roman" w:eastAsia="Calibri" w:hAnsi="Times New Roman" w:cs="Times New Roman"/>
          <w:sz w:val="28"/>
        </w:rPr>
        <w:t xml:space="preserve">Алтайского краевого Законодательного </w:t>
      </w:r>
    </w:p>
    <w:p w:rsidR="00851EFA" w:rsidRPr="00851EFA" w:rsidRDefault="00851EFA" w:rsidP="00551D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851EFA">
        <w:rPr>
          <w:rFonts w:ascii="Times New Roman" w:eastAsia="Calibri" w:hAnsi="Times New Roman" w:cs="Times New Roman"/>
          <w:sz w:val="28"/>
        </w:rPr>
        <w:t>Собрания по социальной политике</w:t>
      </w:r>
      <w:r w:rsidRPr="00851EFA">
        <w:rPr>
          <w:rFonts w:ascii="Times New Roman" w:eastAsia="Calibri" w:hAnsi="Times New Roman" w:cs="Times New Roman"/>
          <w:sz w:val="28"/>
        </w:rPr>
        <w:tab/>
      </w:r>
      <w:r w:rsidRPr="00851EFA">
        <w:rPr>
          <w:rFonts w:ascii="Times New Roman" w:eastAsia="Calibri" w:hAnsi="Times New Roman" w:cs="Times New Roman"/>
          <w:sz w:val="28"/>
        </w:rPr>
        <w:tab/>
      </w:r>
      <w:r w:rsidRPr="00851EFA">
        <w:rPr>
          <w:rFonts w:ascii="Times New Roman" w:eastAsia="Calibri" w:hAnsi="Times New Roman" w:cs="Times New Roman"/>
          <w:sz w:val="28"/>
        </w:rPr>
        <w:tab/>
      </w:r>
      <w:r w:rsidRPr="00851EFA">
        <w:rPr>
          <w:rFonts w:ascii="Times New Roman" w:eastAsia="Calibri" w:hAnsi="Times New Roman" w:cs="Times New Roman"/>
          <w:sz w:val="28"/>
        </w:rPr>
        <w:tab/>
      </w:r>
      <w:r w:rsidRPr="00851EFA">
        <w:rPr>
          <w:rFonts w:ascii="Times New Roman" w:eastAsia="Calibri" w:hAnsi="Times New Roman" w:cs="Times New Roman"/>
          <w:sz w:val="28"/>
        </w:rPr>
        <w:tab/>
      </w:r>
      <w:r w:rsidR="00120D71">
        <w:rPr>
          <w:rFonts w:ascii="Times New Roman" w:eastAsia="Calibri" w:hAnsi="Times New Roman" w:cs="Times New Roman"/>
          <w:sz w:val="28"/>
        </w:rPr>
        <w:t xml:space="preserve">      </w:t>
      </w:r>
      <w:bookmarkStart w:id="0" w:name="_GoBack"/>
      <w:bookmarkEnd w:id="0"/>
      <w:r w:rsidRPr="00851EFA">
        <w:rPr>
          <w:rFonts w:ascii="Times New Roman" w:eastAsia="Calibri" w:hAnsi="Times New Roman" w:cs="Times New Roman"/>
          <w:sz w:val="28"/>
        </w:rPr>
        <w:t>Т.В. Ильюченко</w:t>
      </w:r>
    </w:p>
    <w:p w:rsidR="00851EFA" w:rsidRPr="00851EFA" w:rsidRDefault="00851EFA" w:rsidP="00551D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851EFA" w:rsidRPr="00851EFA" w:rsidRDefault="00851EFA" w:rsidP="00551D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sectPr w:rsidR="00851EFA" w:rsidRPr="00851EFA" w:rsidSect="00B17F87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7866" w:rsidRDefault="00577866">
      <w:pPr>
        <w:spacing w:after="0" w:line="240" w:lineRule="auto"/>
      </w:pPr>
      <w:r>
        <w:separator/>
      </w:r>
    </w:p>
  </w:endnote>
  <w:endnote w:type="continuationSeparator" w:id="0">
    <w:p w:rsidR="00577866" w:rsidRDefault="00577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7866" w:rsidRDefault="00577866">
      <w:pPr>
        <w:spacing w:after="0" w:line="240" w:lineRule="auto"/>
      </w:pPr>
      <w:r>
        <w:separator/>
      </w:r>
    </w:p>
  </w:footnote>
  <w:footnote w:type="continuationSeparator" w:id="0">
    <w:p w:rsidR="00577866" w:rsidRDefault="005778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F9E" w:rsidRDefault="00577866" w:rsidP="0007143C">
    <w:pPr>
      <w:pStyle w:val="a3"/>
      <w:tabs>
        <w:tab w:val="clear" w:pos="9355"/>
        <w:tab w:val="left" w:pos="5904"/>
        <w:tab w:val="right" w:pos="9354"/>
      </w:tabs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EFA"/>
    <w:rsid w:val="00070A1C"/>
    <w:rsid w:val="000A6509"/>
    <w:rsid w:val="00120D71"/>
    <w:rsid w:val="00153D5C"/>
    <w:rsid w:val="00191CA1"/>
    <w:rsid w:val="00206920"/>
    <w:rsid w:val="00281473"/>
    <w:rsid w:val="002B2151"/>
    <w:rsid w:val="003E078C"/>
    <w:rsid w:val="00433F68"/>
    <w:rsid w:val="00551D64"/>
    <w:rsid w:val="00577866"/>
    <w:rsid w:val="006F3357"/>
    <w:rsid w:val="008006DD"/>
    <w:rsid w:val="00851EFA"/>
    <w:rsid w:val="008B063F"/>
    <w:rsid w:val="009043DA"/>
    <w:rsid w:val="00A07EAE"/>
    <w:rsid w:val="00AB667E"/>
    <w:rsid w:val="00AF0727"/>
    <w:rsid w:val="00AF3768"/>
    <w:rsid w:val="00B17F87"/>
    <w:rsid w:val="00C04BFC"/>
    <w:rsid w:val="00CD3288"/>
    <w:rsid w:val="00DB39D1"/>
    <w:rsid w:val="00FF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36F1E6-CBF2-43DF-9D38-0DA159191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51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51EFA"/>
  </w:style>
  <w:style w:type="paragraph" w:styleId="a5">
    <w:name w:val="Balloon Text"/>
    <w:basedOn w:val="a"/>
    <w:link w:val="a6"/>
    <w:uiPriority w:val="99"/>
    <w:semiHidden/>
    <w:unhideWhenUsed/>
    <w:rsid w:val="00DB39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B39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Петровна Юринова</dc:creator>
  <cp:keywords/>
  <dc:description/>
  <cp:lastModifiedBy>Галина Анатольевна Бессонова</cp:lastModifiedBy>
  <cp:revision>4</cp:revision>
  <cp:lastPrinted>2018-01-29T04:21:00Z</cp:lastPrinted>
  <dcterms:created xsi:type="dcterms:W3CDTF">2018-01-26T09:30:00Z</dcterms:created>
  <dcterms:modified xsi:type="dcterms:W3CDTF">2018-01-29T04:21:00Z</dcterms:modified>
</cp:coreProperties>
</file>