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6D380E" w:rsidRPr="00E85E83" w:rsidRDefault="006D380E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85E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изменении составов постоянных комитетов Алтайского краевого </w:t>
            </w:r>
            <w:r w:rsidRPr="00E85E83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 xml:space="preserve">Законодательного Собрания </w:t>
            </w:r>
          </w:p>
          <w:p w:rsidR="00895DCD" w:rsidRPr="00E85E83" w:rsidRDefault="00895DCD" w:rsidP="0067025C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895DCD" w:rsidRPr="00E85E83" w:rsidRDefault="00895DCD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E85E83">
              <w:rPr>
                <w:sz w:val="26"/>
                <w:szCs w:val="26"/>
              </w:rPr>
              <w:t>Проект</w:t>
            </w:r>
          </w:p>
        </w:tc>
      </w:tr>
    </w:tbl>
    <w:p w:rsidR="00CB49DE" w:rsidRPr="00F12A27" w:rsidRDefault="00CB49DE" w:rsidP="006D380E">
      <w:pPr>
        <w:ind w:firstLine="708"/>
        <w:rPr>
          <w:sz w:val="26"/>
          <w:szCs w:val="26"/>
        </w:rPr>
      </w:pPr>
    </w:p>
    <w:p w:rsidR="006D380E" w:rsidRPr="00F12A27" w:rsidRDefault="006D380E" w:rsidP="006D380E">
      <w:pPr>
        <w:ind w:firstLine="708"/>
        <w:rPr>
          <w:sz w:val="26"/>
          <w:szCs w:val="26"/>
        </w:rPr>
      </w:pPr>
    </w:p>
    <w:p w:rsidR="006D380E" w:rsidRPr="00E85E83" w:rsidRDefault="006D380E" w:rsidP="006D380E">
      <w:pPr>
        <w:pStyle w:val="Heading"/>
        <w:ind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85E83">
        <w:rPr>
          <w:rFonts w:ascii="Times New Roman" w:hAnsi="Times New Roman"/>
          <w:b w:val="0"/>
          <w:color w:val="000000"/>
          <w:sz w:val="26"/>
          <w:szCs w:val="26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E85E83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E85E83">
        <w:rPr>
          <w:rFonts w:ascii="Times New Roman" w:hAnsi="Times New Roman"/>
          <w:b w:val="0"/>
          <w:color w:val="000000"/>
          <w:sz w:val="26"/>
          <w:szCs w:val="26"/>
        </w:rPr>
        <w:t xml:space="preserve">Алтайское краевое Законодательное Собрание ПОСТАНОВЛЯЕТ:  </w:t>
      </w:r>
    </w:p>
    <w:p w:rsidR="006D380E" w:rsidRPr="00F12A27" w:rsidRDefault="006D380E" w:rsidP="006D380E">
      <w:pPr>
        <w:pStyle w:val="21"/>
        <w:ind w:firstLine="708"/>
        <w:rPr>
          <w:color w:val="auto"/>
          <w:sz w:val="24"/>
          <w:szCs w:val="24"/>
        </w:rPr>
      </w:pPr>
    </w:p>
    <w:p w:rsidR="009B4B82" w:rsidRPr="00E85E83" w:rsidRDefault="009B4B82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E83">
        <w:rPr>
          <w:rFonts w:ascii="Times New Roman" w:hAnsi="Times New Roman" w:cs="Times New Roman"/>
          <w:sz w:val="26"/>
          <w:szCs w:val="26"/>
        </w:rPr>
        <w:t xml:space="preserve">1. Исключить из </w:t>
      </w:r>
      <w:hyperlink r:id="rId6" w:history="1">
        <w:r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E85E83">
        <w:rPr>
          <w:rFonts w:ascii="Times New Roman" w:hAnsi="Times New Roman" w:cs="Times New Roman"/>
          <w:sz w:val="26"/>
          <w:szCs w:val="26"/>
        </w:rPr>
        <w:t xml:space="preserve">а постоянного комитета Алтайского краевого Законодательного Собрания по бюджету и налогам и включить в </w:t>
      </w:r>
      <w:hyperlink r:id="rId7" w:history="1">
        <w:r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E85E83">
        <w:rPr>
          <w:rFonts w:ascii="Times New Roman" w:hAnsi="Times New Roman" w:cs="Times New Roman"/>
          <w:sz w:val="26"/>
          <w:szCs w:val="26"/>
        </w:rPr>
        <w:t xml:space="preserve"> постоянного комитета Алтайского краевого Законодательного Собрания по местному самоуправлению депутата Алтайского краевого Законодательного Собрания </w:t>
      </w:r>
      <w:proofErr w:type="spellStart"/>
      <w:r w:rsidRPr="00E85E83">
        <w:rPr>
          <w:rFonts w:ascii="Times New Roman" w:hAnsi="Times New Roman" w:cs="Times New Roman"/>
          <w:sz w:val="26"/>
          <w:szCs w:val="26"/>
        </w:rPr>
        <w:t>Николайчика</w:t>
      </w:r>
      <w:proofErr w:type="spellEnd"/>
      <w:r w:rsidRPr="00E85E83">
        <w:rPr>
          <w:rFonts w:ascii="Times New Roman" w:hAnsi="Times New Roman" w:cs="Times New Roman"/>
          <w:sz w:val="26"/>
          <w:szCs w:val="26"/>
        </w:rPr>
        <w:t xml:space="preserve"> Александра Александровича с сохранением членства в комитете по аграрной политике и природопользованию.</w:t>
      </w:r>
    </w:p>
    <w:p w:rsidR="009B4B82" w:rsidRDefault="009B4B82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80E" w:rsidRPr="00E85E83" w:rsidRDefault="009B4B82" w:rsidP="006D380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E83">
        <w:rPr>
          <w:rFonts w:ascii="Times New Roman" w:hAnsi="Times New Roman" w:cs="Times New Roman"/>
          <w:sz w:val="26"/>
          <w:szCs w:val="26"/>
        </w:rPr>
        <w:t>2</w:t>
      </w:r>
      <w:r w:rsidR="006D380E" w:rsidRPr="00E85E83">
        <w:rPr>
          <w:rFonts w:ascii="Times New Roman" w:hAnsi="Times New Roman" w:cs="Times New Roman"/>
          <w:sz w:val="26"/>
          <w:szCs w:val="26"/>
        </w:rPr>
        <w:t xml:space="preserve">. </w:t>
      </w:r>
      <w:r w:rsidR="005F26A2" w:rsidRPr="00E85E83">
        <w:rPr>
          <w:rFonts w:ascii="Times New Roman" w:hAnsi="Times New Roman" w:cs="Times New Roman"/>
          <w:sz w:val="26"/>
          <w:szCs w:val="26"/>
        </w:rPr>
        <w:t xml:space="preserve">Исключить из </w:t>
      </w:r>
      <w:hyperlink r:id="rId8" w:history="1">
        <w:r w:rsidR="005F26A2"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5F26A2" w:rsidRPr="00E85E83">
        <w:rPr>
          <w:rFonts w:ascii="Times New Roman" w:hAnsi="Times New Roman" w:cs="Times New Roman"/>
          <w:sz w:val="26"/>
          <w:szCs w:val="26"/>
        </w:rPr>
        <w:t>а постоянного комитета Алтайского краевого Законодательного Собрания по местному самоуправлению и в</w:t>
      </w:r>
      <w:r w:rsidR="006D380E" w:rsidRPr="00E85E83">
        <w:rPr>
          <w:rFonts w:ascii="Times New Roman" w:hAnsi="Times New Roman" w:cs="Times New Roman"/>
          <w:sz w:val="26"/>
          <w:szCs w:val="26"/>
        </w:rPr>
        <w:t xml:space="preserve">ключить в </w:t>
      </w:r>
      <w:hyperlink r:id="rId9" w:history="1">
        <w:r w:rsidR="006D380E"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6D380E" w:rsidRPr="00E85E83">
        <w:rPr>
          <w:rFonts w:ascii="Times New Roman" w:hAnsi="Times New Roman" w:cs="Times New Roman"/>
          <w:sz w:val="26"/>
          <w:szCs w:val="26"/>
        </w:rPr>
        <w:t xml:space="preserve"> постоянного комитета Алтайского краевого Законодательного Собрания по бюджету и налогам депутата Алтайского краевого Законодательного Собрания Молотова Александра Владимировича.</w:t>
      </w:r>
    </w:p>
    <w:p w:rsidR="006D380E" w:rsidRPr="00F12A27" w:rsidRDefault="006D380E" w:rsidP="006D38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80E" w:rsidRPr="00E85E83" w:rsidRDefault="009B4B82" w:rsidP="006D380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E83">
        <w:rPr>
          <w:rFonts w:ascii="Times New Roman" w:hAnsi="Times New Roman" w:cs="Times New Roman"/>
          <w:sz w:val="26"/>
          <w:szCs w:val="26"/>
        </w:rPr>
        <w:t>3</w:t>
      </w:r>
      <w:r w:rsidR="006D380E" w:rsidRPr="00E85E83">
        <w:rPr>
          <w:rFonts w:ascii="Times New Roman" w:hAnsi="Times New Roman" w:cs="Times New Roman"/>
          <w:sz w:val="26"/>
          <w:szCs w:val="26"/>
        </w:rPr>
        <w:t xml:space="preserve">. </w:t>
      </w:r>
      <w:r w:rsidR="005F26A2" w:rsidRPr="00E85E83">
        <w:rPr>
          <w:rFonts w:ascii="Times New Roman" w:hAnsi="Times New Roman" w:cs="Times New Roman"/>
          <w:sz w:val="26"/>
          <w:szCs w:val="26"/>
        </w:rPr>
        <w:t xml:space="preserve">Исключить из </w:t>
      </w:r>
      <w:hyperlink r:id="rId10" w:history="1">
        <w:r w:rsidR="005F26A2"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5F26A2" w:rsidRPr="00E85E83">
        <w:rPr>
          <w:rFonts w:ascii="Times New Roman" w:hAnsi="Times New Roman" w:cs="Times New Roman"/>
          <w:sz w:val="26"/>
          <w:szCs w:val="26"/>
        </w:rPr>
        <w:t>а постоянного комитета Алтайского краевого Законодательного Собрания по правовой политике и в</w:t>
      </w:r>
      <w:r w:rsidR="006D380E" w:rsidRPr="00E85E83">
        <w:rPr>
          <w:rFonts w:ascii="Times New Roman" w:hAnsi="Times New Roman" w:cs="Times New Roman"/>
          <w:sz w:val="26"/>
          <w:szCs w:val="26"/>
        </w:rPr>
        <w:t xml:space="preserve">ключить в </w:t>
      </w:r>
      <w:hyperlink r:id="rId11" w:history="1">
        <w:r w:rsidR="006D380E" w:rsidRPr="00E85E8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6D380E" w:rsidRPr="00E85E83">
        <w:rPr>
          <w:rFonts w:ascii="Times New Roman" w:hAnsi="Times New Roman" w:cs="Times New Roman"/>
          <w:sz w:val="26"/>
          <w:szCs w:val="26"/>
        </w:rPr>
        <w:t xml:space="preserve"> постоянного комитета Алтайского краевого Законодательного Собрания по социальной политике депутата Алтайского краевого Законодательного Собрания Талдыкина Максима Владимировича.</w:t>
      </w:r>
    </w:p>
    <w:p w:rsidR="006D380E" w:rsidRPr="00F12A27" w:rsidRDefault="006D380E" w:rsidP="006D38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80E" w:rsidRPr="00E85E83" w:rsidRDefault="006D380E" w:rsidP="006D380E">
      <w:pPr>
        <w:pStyle w:val="21"/>
        <w:ind w:firstLine="708"/>
        <w:rPr>
          <w:color w:val="auto"/>
          <w:szCs w:val="26"/>
        </w:rPr>
      </w:pPr>
      <w:r w:rsidRPr="00E85E83">
        <w:rPr>
          <w:color w:val="auto"/>
          <w:szCs w:val="26"/>
        </w:rPr>
        <w:t xml:space="preserve">4. Настоящее постановление вступает в силу с момента его принятия. </w:t>
      </w:r>
    </w:p>
    <w:p w:rsidR="006D380E" w:rsidRPr="00F12A27" w:rsidRDefault="006D380E" w:rsidP="005C31F7">
      <w:pPr>
        <w:ind w:firstLine="708"/>
        <w:rPr>
          <w:sz w:val="26"/>
          <w:szCs w:val="26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Pr="00E85E83" w:rsidRDefault="007207AC" w:rsidP="0067025C">
            <w:pPr>
              <w:ind w:left="-108"/>
              <w:rPr>
                <w:sz w:val="26"/>
                <w:szCs w:val="26"/>
              </w:rPr>
            </w:pPr>
            <w:r w:rsidRPr="00E85E83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E85E83" w:rsidRDefault="007207AC" w:rsidP="0067025C">
            <w:pPr>
              <w:ind w:left="-108"/>
              <w:rPr>
                <w:sz w:val="26"/>
                <w:szCs w:val="26"/>
              </w:rPr>
            </w:pPr>
            <w:r w:rsidRPr="00E85E83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E85E83" w:rsidRDefault="00873E3E" w:rsidP="007658AB">
            <w:pPr>
              <w:ind w:right="-91"/>
              <w:jc w:val="right"/>
              <w:rPr>
                <w:sz w:val="26"/>
                <w:szCs w:val="26"/>
              </w:rPr>
            </w:pPr>
            <w:r w:rsidRPr="00E85E83">
              <w:rPr>
                <w:color w:val="000000"/>
                <w:sz w:val="26"/>
                <w:szCs w:val="26"/>
              </w:rPr>
              <w:t>А</w:t>
            </w:r>
            <w:r w:rsidR="00C46731" w:rsidRPr="00E85E83">
              <w:rPr>
                <w:color w:val="000000"/>
                <w:sz w:val="26"/>
                <w:szCs w:val="26"/>
              </w:rPr>
              <w:t>.</w:t>
            </w:r>
            <w:r w:rsidRPr="00E85E83">
              <w:rPr>
                <w:color w:val="000000"/>
                <w:sz w:val="26"/>
                <w:szCs w:val="26"/>
              </w:rPr>
              <w:t>А</w:t>
            </w:r>
            <w:r w:rsidR="00C46731" w:rsidRPr="00E85E83">
              <w:rPr>
                <w:color w:val="000000"/>
                <w:sz w:val="26"/>
                <w:szCs w:val="26"/>
              </w:rPr>
              <w:t xml:space="preserve">. </w:t>
            </w:r>
            <w:r w:rsidRPr="00E85E83">
              <w:rPr>
                <w:color w:val="000000"/>
                <w:sz w:val="26"/>
                <w:szCs w:val="26"/>
              </w:rPr>
              <w:t>Ром</w:t>
            </w:r>
            <w:r w:rsidR="007658AB" w:rsidRPr="00E85E83">
              <w:rPr>
                <w:color w:val="000000"/>
                <w:sz w:val="26"/>
                <w:szCs w:val="26"/>
              </w:rPr>
              <w:t>а</w:t>
            </w:r>
            <w:r w:rsidRPr="00E85E83">
              <w:rPr>
                <w:color w:val="000000"/>
                <w:sz w:val="26"/>
                <w:szCs w:val="26"/>
              </w:rPr>
              <w:t>ненко</w:t>
            </w:r>
          </w:p>
        </w:tc>
      </w:tr>
    </w:tbl>
    <w:p w:rsidR="000F4004" w:rsidRPr="00F12A27" w:rsidRDefault="000F4004" w:rsidP="00F12A27">
      <w:pPr>
        <w:rPr>
          <w:sz w:val="24"/>
          <w:szCs w:val="24"/>
        </w:rPr>
      </w:pPr>
    </w:p>
    <w:sectPr w:rsidR="000F4004" w:rsidRPr="00F12A27" w:rsidSect="00E85E83">
      <w:headerReference w:type="default" r:id="rId12"/>
      <w:headerReference w:type="first" r:id="rId13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6D" w:rsidRDefault="00CD096D" w:rsidP="00CB49DE">
      <w:r>
        <w:separator/>
      </w:r>
    </w:p>
  </w:endnote>
  <w:endnote w:type="continuationSeparator" w:id="0">
    <w:p w:rsidR="00CD096D" w:rsidRDefault="00CD096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6D" w:rsidRDefault="00CD096D" w:rsidP="00CB49DE">
      <w:r>
        <w:separator/>
      </w:r>
    </w:p>
  </w:footnote>
  <w:footnote w:type="continuationSeparator" w:id="0">
    <w:p w:rsidR="00CD096D" w:rsidRDefault="00CD096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2059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4B6B2B"/>
    <w:rsid w:val="004C6F75"/>
    <w:rsid w:val="00516428"/>
    <w:rsid w:val="00575331"/>
    <w:rsid w:val="005C31F7"/>
    <w:rsid w:val="005F26A2"/>
    <w:rsid w:val="0067025C"/>
    <w:rsid w:val="006D380E"/>
    <w:rsid w:val="006E49C5"/>
    <w:rsid w:val="007207AC"/>
    <w:rsid w:val="00727C3D"/>
    <w:rsid w:val="00731E4C"/>
    <w:rsid w:val="00743A30"/>
    <w:rsid w:val="007658AB"/>
    <w:rsid w:val="007A21AF"/>
    <w:rsid w:val="007A6021"/>
    <w:rsid w:val="008121B0"/>
    <w:rsid w:val="00854720"/>
    <w:rsid w:val="00863C48"/>
    <w:rsid w:val="00873E3E"/>
    <w:rsid w:val="00876889"/>
    <w:rsid w:val="00895DCD"/>
    <w:rsid w:val="00917FD6"/>
    <w:rsid w:val="00924E58"/>
    <w:rsid w:val="0096572D"/>
    <w:rsid w:val="009A69E6"/>
    <w:rsid w:val="009B4B82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83182"/>
    <w:rsid w:val="00C9273B"/>
    <w:rsid w:val="00CB49DE"/>
    <w:rsid w:val="00CC1981"/>
    <w:rsid w:val="00CD096D"/>
    <w:rsid w:val="00D051DA"/>
    <w:rsid w:val="00D271AE"/>
    <w:rsid w:val="00E7259F"/>
    <w:rsid w:val="00E85E83"/>
    <w:rsid w:val="00F12A27"/>
    <w:rsid w:val="00F31092"/>
    <w:rsid w:val="00F34FEE"/>
    <w:rsid w:val="00F36525"/>
    <w:rsid w:val="00F52DB4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0FE08E902723CD25909C4136954E697FE6BE02347BA07E80FE7FB81AE79FC67E90FCBAF9F562EC0BB59uBY6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10FE08E902723CD25909C4136954E697FE6BE02347BA07E80FE7FB81AE79FC67E90FCBAF9F562EC0BB59uBY6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11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10FE08E902723CD25909C4136954E697FE6BE02347BA07E80FE7FB81AE79FC67E90FCBAF9F562EC0BB59uBY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10FE08E902723CD25909C4136954E697FE6BE02347BA07E80FE7FB81AE79FC67E90FCBAF9F562EC0BB59uBY6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21</cp:revision>
  <cp:lastPrinted>2018-11-19T04:06:00Z</cp:lastPrinted>
  <dcterms:created xsi:type="dcterms:W3CDTF">2018-02-07T06:03:00Z</dcterms:created>
  <dcterms:modified xsi:type="dcterms:W3CDTF">2018-11-19T04:32:00Z</dcterms:modified>
</cp:coreProperties>
</file>