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5D3FFE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5D3FFE">
              <w:rPr>
                <w:szCs w:val="28"/>
              </w:rPr>
              <w:t>назначении на государственную должность Алтайского края заместителя председателя Счетной палаты Алтайского края</w:t>
            </w:r>
          </w:p>
        </w:tc>
        <w:tc>
          <w:tcPr>
            <w:tcW w:w="4961" w:type="dxa"/>
          </w:tcPr>
          <w:p w:rsidR="00895DCD" w:rsidRDefault="00E33FB9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5D3FF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В соответствии со статьей </w:t>
      </w:r>
      <w:r w:rsidR="005D3FFE">
        <w:rPr>
          <w:szCs w:val="28"/>
        </w:rPr>
        <w:t xml:space="preserve">5 закона </w:t>
      </w:r>
      <w:r w:rsidRPr="00754493">
        <w:rPr>
          <w:szCs w:val="28"/>
        </w:rPr>
        <w:t xml:space="preserve">Алтайского края </w:t>
      </w:r>
      <w:r w:rsidR="005D3FFE">
        <w:rPr>
          <w:szCs w:val="28"/>
        </w:rPr>
        <w:t xml:space="preserve">«О Счетной палате Алтайского края» </w:t>
      </w:r>
      <w:r w:rsidRPr="00754493">
        <w:rPr>
          <w:szCs w:val="28"/>
        </w:rPr>
        <w:t>Алтайское краевое Законодательное Собрание ПОСТАНОВЛЯЕТ:</w:t>
      </w:r>
    </w:p>
    <w:p w:rsidR="00754493" w:rsidRPr="00754493" w:rsidRDefault="00754493" w:rsidP="005D3FFE">
      <w:pPr>
        <w:ind w:firstLine="709"/>
        <w:jc w:val="both"/>
        <w:rPr>
          <w:szCs w:val="28"/>
        </w:rPr>
      </w:pPr>
    </w:p>
    <w:p w:rsidR="005D3FFE" w:rsidRPr="00675ADC" w:rsidRDefault="005D3FFE" w:rsidP="005D3FFE">
      <w:pPr>
        <w:ind w:firstLine="709"/>
        <w:jc w:val="both"/>
        <w:rPr>
          <w:szCs w:val="28"/>
        </w:rPr>
      </w:pPr>
      <w:r>
        <w:rPr>
          <w:szCs w:val="28"/>
        </w:rPr>
        <w:t xml:space="preserve">1. Назначить </w:t>
      </w:r>
      <w:proofErr w:type="spellStart"/>
      <w:r>
        <w:rPr>
          <w:szCs w:val="28"/>
        </w:rPr>
        <w:t>Ростоцкую</w:t>
      </w:r>
      <w:proofErr w:type="spellEnd"/>
      <w:r>
        <w:rPr>
          <w:szCs w:val="28"/>
        </w:rPr>
        <w:t xml:space="preserve"> Галину Михайловну на государственную должность </w:t>
      </w:r>
      <w:r w:rsidRPr="005F0CBD">
        <w:rPr>
          <w:szCs w:val="28"/>
        </w:rPr>
        <w:t>Алтайского края</w:t>
      </w:r>
      <w:r>
        <w:rPr>
          <w:szCs w:val="28"/>
        </w:rPr>
        <w:t xml:space="preserve"> заместителя председателя Счетной палаты Алтайского края.</w:t>
      </w:r>
    </w:p>
    <w:p w:rsidR="005D3FFE" w:rsidRDefault="005D3FFE" w:rsidP="005D3FFE">
      <w:pPr>
        <w:ind w:firstLine="709"/>
        <w:jc w:val="both"/>
        <w:rPr>
          <w:szCs w:val="28"/>
        </w:rPr>
      </w:pPr>
    </w:p>
    <w:p w:rsidR="005D3FFE" w:rsidRPr="00675ADC" w:rsidRDefault="005D3FFE" w:rsidP="005D3FFE">
      <w:pPr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</w:t>
      </w:r>
      <w:r w:rsidR="00723774">
        <w:rPr>
          <w:szCs w:val="28"/>
        </w:rPr>
        <w:t xml:space="preserve">с </w:t>
      </w:r>
      <w:bookmarkStart w:id="0" w:name="_GoBack"/>
      <w:bookmarkEnd w:id="0"/>
      <w:r>
        <w:rPr>
          <w:szCs w:val="28"/>
        </w:rPr>
        <w:t>3 июня 2019 года.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5D3FF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5D3FFE"/>
    <w:rsid w:val="0067025C"/>
    <w:rsid w:val="00677072"/>
    <w:rsid w:val="00680971"/>
    <w:rsid w:val="006829B3"/>
    <w:rsid w:val="006E49C5"/>
    <w:rsid w:val="0070459E"/>
    <w:rsid w:val="007207AC"/>
    <w:rsid w:val="00723774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9B15B4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10</cp:revision>
  <cp:lastPrinted>2019-05-14T03:52:00Z</cp:lastPrinted>
  <dcterms:created xsi:type="dcterms:W3CDTF">2019-04-11T02:11:00Z</dcterms:created>
  <dcterms:modified xsi:type="dcterms:W3CDTF">2019-05-16T09:49:00Z</dcterms:modified>
</cp:coreProperties>
</file>