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CBE" w:rsidRDefault="00382CBE" w:rsidP="00391F7E">
      <w:pPr>
        <w:spacing w:before="240"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C77A7" w:rsidRDefault="005C77A7" w:rsidP="00391F7E">
      <w:pPr>
        <w:spacing w:before="240" w:line="240" w:lineRule="exact"/>
        <w:jc w:val="center"/>
        <w:rPr>
          <w:sz w:val="28"/>
          <w:szCs w:val="28"/>
        </w:rPr>
      </w:pPr>
    </w:p>
    <w:p w:rsidR="005C77A7" w:rsidRDefault="005C77A7" w:rsidP="00391F7E">
      <w:pPr>
        <w:spacing w:before="240" w:line="240" w:lineRule="exact"/>
        <w:jc w:val="center"/>
        <w:rPr>
          <w:sz w:val="28"/>
          <w:szCs w:val="28"/>
        </w:rPr>
      </w:pPr>
    </w:p>
    <w:p w:rsidR="005C77A7" w:rsidRDefault="005C77A7" w:rsidP="00391F7E">
      <w:pPr>
        <w:spacing w:before="240" w:line="240" w:lineRule="exact"/>
        <w:jc w:val="center"/>
        <w:rPr>
          <w:sz w:val="28"/>
          <w:szCs w:val="28"/>
        </w:rPr>
      </w:pPr>
    </w:p>
    <w:p w:rsidR="005C77A7" w:rsidRDefault="005C77A7" w:rsidP="00391F7E">
      <w:pPr>
        <w:spacing w:before="240" w:line="240" w:lineRule="exact"/>
        <w:jc w:val="center"/>
        <w:rPr>
          <w:sz w:val="28"/>
          <w:szCs w:val="28"/>
        </w:rPr>
      </w:pPr>
    </w:p>
    <w:p w:rsidR="005C77A7" w:rsidRDefault="005C77A7" w:rsidP="00391F7E">
      <w:pPr>
        <w:spacing w:before="240" w:line="240" w:lineRule="exact"/>
        <w:jc w:val="center"/>
        <w:rPr>
          <w:sz w:val="28"/>
          <w:szCs w:val="28"/>
        </w:rPr>
      </w:pPr>
    </w:p>
    <w:p w:rsidR="00ED7B50" w:rsidRDefault="00ED7B50" w:rsidP="00391F7E">
      <w:pPr>
        <w:spacing w:before="240" w:line="240" w:lineRule="exact"/>
        <w:jc w:val="center"/>
        <w:rPr>
          <w:sz w:val="28"/>
          <w:szCs w:val="28"/>
          <w:lang w:val="en-US"/>
        </w:rPr>
      </w:pPr>
    </w:p>
    <w:p w:rsidR="00382CBE" w:rsidRDefault="00382CBE" w:rsidP="00382CBE">
      <w:pPr>
        <w:spacing w:line="240" w:lineRule="exact"/>
        <w:jc w:val="center"/>
        <w:rPr>
          <w:sz w:val="28"/>
          <w:szCs w:val="28"/>
        </w:rPr>
      </w:pPr>
    </w:p>
    <w:p w:rsidR="00ED7B50" w:rsidRDefault="00ED7B50" w:rsidP="00382CBE">
      <w:pPr>
        <w:spacing w:line="240" w:lineRule="exact"/>
        <w:jc w:val="center"/>
        <w:rPr>
          <w:sz w:val="28"/>
          <w:szCs w:val="28"/>
        </w:rPr>
      </w:pPr>
    </w:p>
    <w:p w:rsidR="000F3707" w:rsidRPr="007B0F56" w:rsidRDefault="000F3707" w:rsidP="007B0F56">
      <w:pPr>
        <w:spacing w:line="240" w:lineRule="exact"/>
        <w:jc w:val="center"/>
        <w:rPr>
          <w:sz w:val="28"/>
          <w:szCs w:val="28"/>
        </w:rPr>
      </w:pPr>
    </w:p>
    <w:p w:rsidR="00ED7B50" w:rsidRDefault="00ED7B50" w:rsidP="00ED7B50">
      <w:pPr>
        <w:rPr>
          <w:sz w:val="28"/>
          <w:szCs w:val="28"/>
        </w:rPr>
      </w:pPr>
    </w:p>
    <w:p w:rsidR="00DF15D8" w:rsidRPr="00DF15D8" w:rsidRDefault="00DF15D8" w:rsidP="00ED7B50">
      <w:pPr>
        <w:rPr>
          <w:sz w:val="28"/>
          <w:szCs w:val="28"/>
        </w:rPr>
      </w:pPr>
    </w:p>
    <w:p w:rsidR="007B0F56" w:rsidRPr="007B0F56" w:rsidRDefault="007B0F56" w:rsidP="00ED7B50">
      <w:pPr>
        <w:rPr>
          <w:sz w:val="28"/>
          <w:szCs w:val="28"/>
          <w:lang w:val="en-US"/>
        </w:rPr>
      </w:pPr>
    </w:p>
    <w:p w:rsidR="00352B4D" w:rsidRDefault="00281D4B" w:rsidP="00352B4D">
      <w:pPr>
        <w:spacing w:line="240" w:lineRule="exact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ПОЯСНИТЕЛЬНАЯ ЗАПИСКА</w:t>
      </w:r>
    </w:p>
    <w:p w:rsidR="00352B4D" w:rsidRDefault="00281D4B" w:rsidP="00352B4D">
      <w:pPr>
        <w:spacing w:line="240" w:lineRule="exact"/>
        <w:jc w:val="center"/>
        <w:rPr>
          <w:sz w:val="28"/>
          <w:szCs w:val="28"/>
        </w:rPr>
      </w:pPr>
      <w:r w:rsidRPr="00BB3549">
        <w:rPr>
          <w:sz w:val="28"/>
          <w:szCs w:val="28"/>
        </w:rPr>
        <w:t>к проекту закона Алтайского края</w:t>
      </w:r>
    </w:p>
    <w:p w:rsidR="005C5258" w:rsidRDefault="005C5258" w:rsidP="005C5258">
      <w:pPr>
        <w:spacing w:line="240" w:lineRule="exact"/>
        <w:ind w:right="-159"/>
        <w:jc w:val="center"/>
        <w:rPr>
          <w:sz w:val="28"/>
          <w:szCs w:val="28"/>
        </w:rPr>
      </w:pPr>
      <w:r w:rsidRPr="00865D2C">
        <w:rPr>
          <w:sz w:val="28"/>
          <w:szCs w:val="28"/>
        </w:rPr>
        <w:t>«</w:t>
      </w:r>
      <w:r w:rsidRPr="00D23180">
        <w:rPr>
          <w:sz w:val="28"/>
          <w:szCs w:val="28"/>
        </w:rPr>
        <w:t xml:space="preserve">О внесении изменений в закон Алтайского края </w:t>
      </w:r>
    </w:p>
    <w:p w:rsidR="005C5258" w:rsidRPr="00865D2C" w:rsidRDefault="005C5258" w:rsidP="005C5258">
      <w:pPr>
        <w:spacing w:line="240" w:lineRule="exact"/>
        <w:ind w:right="-159"/>
        <w:jc w:val="center"/>
        <w:rPr>
          <w:sz w:val="28"/>
          <w:szCs w:val="28"/>
        </w:rPr>
      </w:pPr>
      <w:r w:rsidRPr="00D23180">
        <w:rPr>
          <w:sz w:val="28"/>
          <w:szCs w:val="28"/>
        </w:rPr>
        <w:t>«О библиотечном деле в Алтайском крае</w:t>
      </w:r>
      <w:r w:rsidRPr="00865D2C">
        <w:rPr>
          <w:sz w:val="28"/>
          <w:szCs w:val="28"/>
        </w:rPr>
        <w:t>»</w:t>
      </w:r>
    </w:p>
    <w:p w:rsidR="00281D4B" w:rsidRPr="0030314F" w:rsidRDefault="00281D4B" w:rsidP="00281D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F06CB" w:rsidRDefault="00AF06CB" w:rsidP="00281D4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Предлагаемым п</w:t>
      </w:r>
      <w:r w:rsidR="00A31516">
        <w:rPr>
          <w:rFonts w:eastAsia="Calibri"/>
          <w:sz w:val="28"/>
          <w:szCs w:val="28"/>
          <w:lang w:eastAsia="en-US"/>
        </w:rPr>
        <w:t>роектом закона</w:t>
      </w:r>
      <w:r w:rsidR="00281D4B" w:rsidRPr="00A477B5">
        <w:rPr>
          <w:rFonts w:eastAsia="Calibri"/>
          <w:sz w:val="28"/>
          <w:szCs w:val="28"/>
          <w:lang w:eastAsia="en-US"/>
        </w:rPr>
        <w:t xml:space="preserve"> Алтайского края вносятся изменения в </w:t>
      </w:r>
      <w:hyperlink r:id="rId7" w:history="1">
        <w:r w:rsidR="00281D4B" w:rsidRPr="00A477B5">
          <w:rPr>
            <w:rFonts w:eastAsia="Calibri"/>
            <w:sz w:val="28"/>
            <w:szCs w:val="28"/>
            <w:lang w:eastAsia="en-US"/>
          </w:rPr>
          <w:t>закон</w:t>
        </w:r>
      </w:hyperlink>
      <w:r w:rsidR="00281D4B" w:rsidRPr="00A477B5">
        <w:rPr>
          <w:rFonts w:eastAsia="Calibri"/>
          <w:sz w:val="28"/>
          <w:szCs w:val="28"/>
          <w:lang w:eastAsia="en-US"/>
        </w:rPr>
        <w:t xml:space="preserve"> Алтайско</w:t>
      </w:r>
      <w:r w:rsidR="0030314F">
        <w:rPr>
          <w:rFonts w:eastAsia="Calibri"/>
          <w:sz w:val="28"/>
          <w:szCs w:val="28"/>
          <w:lang w:eastAsia="en-US"/>
        </w:rPr>
        <w:t>го края</w:t>
      </w:r>
      <w:r w:rsidR="005C5258" w:rsidRPr="005C5258">
        <w:rPr>
          <w:sz w:val="28"/>
          <w:szCs w:val="28"/>
        </w:rPr>
        <w:t xml:space="preserve"> </w:t>
      </w:r>
      <w:r w:rsidR="005C5258" w:rsidRPr="00B423ED">
        <w:rPr>
          <w:sz w:val="28"/>
          <w:szCs w:val="28"/>
        </w:rPr>
        <w:t xml:space="preserve">от </w:t>
      </w:r>
      <w:r w:rsidR="005C5258">
        <w:rPr>
          <w:sz w:val="28"/>
          <w:szCs w:val="28"/>
        </w:rPr>
        <w:t>10</w:t>
      </w:r>
      <w:r w:rsidR="005C77A7">
        <w:rPr>
          <w:sz w:val="28"/>
          <w:szCs w:val="28"/>
        </w:rPr>
        <w:t>.04.</w:t>
      </w:r>
      <w:r w:rsidR="005C5258">
        <w:rPr>
          <w:sz w:val="28"/>
          <w:szCs w:val="28"/>
        </w:rPr>
        <w:t>200</w:t>
      </w:r>
      <w:r w:rsidR="005C5258" w:rsidRPr="00B423ED">
        <w:rPr>
          <w:sz w:val="28"/>
          <w:szCs w:val="28"/>
        </w:rPr>
        <w:t>7 № 2</w:t>
      </w:r>
      <w:r w:rsidR="005C5258">
        <w:rPr>
          <w:sz w:val="28"/>
          <w:szCs w:val="28"/>
        </w:rPr>
        <w:t>2</w:t>
      </w:r>
      <w:r w:rsidR="005C5258" w:rsidRPr="00B423ED">
        <w:rPr>
          <w:sz w:val="28"/>
          <w:szCs w:val="28"/>
        </w:rPr>
        <w:t xml:space="preserve">-ЗС «О </w:t>
      </w:r>
      <w:r w:rsidR="005C5258">
        <w:rPr>
          <w:sz w:val="28"/>
          <w:szCs w:val="28"/>
        </w:rPr>
        <w:t>библиотечном деле в Алтайском крае</w:t>
      </w:r>
      <w:r w:rsidR="005C5258" w:rsidRPr="00B423ED">
        <w:rPr>
          <w:sz w:val="28"/>
          <w:szCs w:val="28"/>
        </w:rPr>
        <w:t>»</w:t>
      </w:r>
      <w:r w:rsidR="00B564CE">
        <w:rPr>
          <w:sz w:val="28"/>
          <w:szCs w:val="28"/>
        </w:rPr>
        <w:t>.</w:t>
      </w:r>
    </w:p>
    <w:p w:rsidR="009B456B" w:rsidRDefault="00A31516" w:rsidP="001022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Изменения в </w:t>
      </w:r>
      <w:r w:rsidR="00CA0297">
        <w:rPr>
          <w:rFonts w:eastAsia="Calibri"/>
          <w:sz w:val="28"/>
          <w:szCs w:val="28"/>
          <w:lang w:eastAsia="en-US"/>
        </w:rPr>
        <w:t xml:space="preserve">указанный закон </w:t>
      </w:r>
      <w:r w:rsidR="00281D4B" w:rsidRPr="00A477B5">
        <w:rPr>
          <w:rFonts w:eastAsia="Calibri"/>
          <w:sz w:val="28"/>
          <w:szCs w:val="28"/>
          <w:lang w:eastAsia="en-US"/>
        </w:rPr>
        <w:t>подготовлены</w:t>
      </w:r>
      <w:r w:rsidR="00EA5E51">
        <w:rPr>
          <w:rFonts w:eastAsia="Calibri"/>
          <w:sz w:val="28"/>
          <w:szCs w:val="28"/>
          <w:lang w:eastAsia="en-US"/>
        </w:rPr>
        <w:t xml:space="preserve"> в </w:t>
      </w:r>
      <w:r w:rsidR="00345368">
        <w:rPr>
          <w:rFonts w:eastAsia="Calibri"/>
          <w:sz w:val="28"/>
          <w:szCs w:val="28"/>
          <w:lang w:eastAsia="en-US"/>
        </w:rPr>
        <w:t xml:space="preserve">связи с динамикой федерального </w:t>
      </w:r>
      <w:r w:rsidR="00EA5E51">
        <w:rPr>
          <w:sz w:val="28"/>
          <w:szCs w:val="28"/>
        </w:rPr>
        <w:t xml:space="preserve">законодательства и </w:t>
      </w:r>
      <w:r w:rsidR="0068495C">
        <w:rPr>
          <w:sz w:val="28"/>
          <w:szCs w:val="28"/>
        </w:rPr>
        <w:t xml:space="preserve">законодательства </w:t>
      </w:r>
      <w:r w:rsidR="00EA5E51">
        <w:rPr>
          <w:sz w:val="28"/>
          <w:szCs w:val="28"/>
        </w:rPr>
        <w:t>Алтайского края.</w:t>
      </w:r>
    </w:p>
    <w:p w:rsidR="00F305A9" w:rsidRPr="00F305A9" w:rsidRDefault="005C5258" w:rsidP="00F305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</w:t>
      </w:r>
      <w:r w:rsidRPr="00B429E1">
        <w:rPr>
          <w:sz w:val="28"/>
          <w:szCs w:val="28"/>
        </w:rPr>
        <w:t xml:space="preserve">законом от 01.05.2019 </w:t>
      </w:r>
      <w:r>
        <w:rPr>
          <w:sz w:val="28"/>
          <w:szCs w:val="28"/>
        </w:rPr>
        <w:t>№</w:t>
      </w:r>
      <w:r w:rsidRPr="00B429E1">
        <w:rPr>
          <w:sz w:val="28"/>
          <w:szCs w:val="28"/>
        </w:rPr>
        <w:t xml:space="preserve"> 93-Ф3 «О внесении</w:t>
      </w:r>
      <w:r>
        <w:rPr>
          <w:sz w:val="28"/>
          <w:szCs w:val="28"/>
        </w:rPr>
        <w:t xml:space="preserve"> </w:t>
      </w:r>
      <w:r w:rsidRPr="00B429E1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Pr="00B429E1">
        <w:rPr>
          <w:sz w:val="28"/>
          <w:szCs w:val="28"/>
        </w:rPr>
        <w:t xml:space="preserve">в Федеральный закон «О защите детей от информации, </w:t>
      </w:r>
      <w:r>
        <w:rPr>
          <w:sz w:val="28"/>
          <w:szCs w:val="28"/>
        </w:rPr>
        <w:t>п</w:t>
      </w:r>
      <w:r w:rsidRPr="00B429E1">
        <w:rPr>
          <w:sz w:val="28"/>
          <w:szCs w:val="28"/>
        </w:rPr>
        <w:t>ричиняющей  вред</w:t>
      </w:r>
      <w:r>
        <w:rPr>
          <w:sz w:val="28"/>
          <w:szCs w:val="28"/>
        </w:rPr>
        <w:t xml:space="preserve"> и</w:t>
      </w:r>
      <w:r w:rsidRPr="00B429E1">
        <w:rPr>
          <w:sz w:val="28"/>
          <w:szCs w:val="28"/>
        </w:rPr>
        <w:t>х здоровью и развитию» и отдельные законодательные акты Российской</w:t>
      </w:r>
      <w:r>
        <w:rPr>
          <w:sz w:val="28"/>
          <w:szCs w:val="28"/>
        </w:rPr>
        <w:t xml:space="preserve"> </w:t>
      </w:r>
      <w:r w:rsidRPr="00B429E1">
        <w:rPr>
          <w:sz w:val="28"/>
          <w:szCs w:val="28"/>
        </w:rPr>
        <w:t xml:space="preserve">Федерации» внесены изменения в том числе в </w:t>
      </w:r>
      <w:r>
        <w:rPr>
          <w:sz w:val="28"/>
          <w:szCs w:val="28"/>
        </w:rPr>
        <w:t>Ф</w:t>
      </w:r>
      <w:r w:rsidRPr="00B429E1">
        <w:rPr>
          <w:sz w:val="28"/>
          <w:szCs w:val="28"/>
        </w:rPr>
        <w:t xml:space="preserve">едеральный закон </w:t>
      </w:r>
      <w:r>
        <w:rPr>
          <w:sz w:val="28"/>
          <w:szCs w:val="28"/>
        </w:rPr>
        <w:t xml:space="preserve">               </w:t>
      </w:r>
      <w:r w:rsidRPr="00B429E1">
        <w:rPr>
          <w:sz w:val="28"/>
          <w:szCs w:val="28"/>
        </w:rPr>
        <w:t xml:space="preserve">от 29.12.1994 </w:t>
      </w:r>
      <w:r>
        <w:rPr>
          <w:sz w:val="28"/>
          <w:szCs w:val="28"/>
        </w:rPr>
        <w:t xml:space="preserve">№ </w:t>
      </w:r>
      <w:r w:rsidRPr="00B429E1">
        <w:rPr>
          <w:sz w:val="28"/>
          <w:szCs w:val="28"/>
        </w:rPr>
        <w:t>78-ФЗ «О библиотечном деле».</w:t>
      </w:r>
      <w:r w:rsidR="005A18C5">
        <w:rPr>
          <w:sz w:val="28"/>
          <w:szCs w:val="28"/>
        </w:rPr>
        <w:t xml:space="preserve"> </w:t>
      </w:r>
      <w:r w:rsidRPr="00B429E1">
        <w:rPr>
          <w:sz w:val="28"/>
          <w:szCs w:val="28"/>
        </w:rPr>
        <w:t xml:space="preserve">Согласно изменениям, вступающим в силу с 29.10.2019, </w:t>
      </w:r>
      <w:r w:rsidR="00F305A9">
        <w:rPr>
          <w:sz w:val="28"/>
          <w:szCs w:val="28"/>
        </w:rPr>
        <w:t>установлено, что п</w:t>
      </w:r>
      <w:r w:rsidR="00F305A9" w:rsidRPr="00F305A9">
        <w:rPr>
          <w:sz w:val="28"/>
          <w:szCs w:val="28"/>
        </w:rPr>
        <w:t xml:space="preserve">орядок доступа к фондам библиотек, перечень основных услуг и условия их предоставления библиотеками устанавливаются </w:t>
      </w:r>
      <w:r w:rsidR="00F305A9">
        <w:rPr>
          <w:sz w:val="28"/>
          <w:szCs w:val="28"/>
        </w:rPr>
        <w:t xml:space="preserve">в том числе </w:t>
      </w:r>
      <w:r w:rsidR="00F305A9" w:rsidRPr="00F305A9">
        <w:rPr>
          <w:sz w:val="28"/>
          <w:szCs w:val="28"/>
        </w:rPr>
        <w:t xml:space="preserve">в соответствии с </w:t>
      </w:r>
      <w:hyperlink r:id="rId8" w:history="1">
        <w:r w:rsidR="00F305A9" w:rsidRPr="00F305A9">
          <w:rPr>
            <w:rStyle w:val="a6"/>
            <w:color w:val="000000" w:themeColor="text1"/>
            <w:sz w:val="28"/>
            <w:szCs w:val="28"/>
            <w:u w:val="none"/>
          </w:rPr>
          <w:t>законодательством</w:t>
        </w:r>
      </w:hyperlink>
      <w:r w:rsidR="00F305A9" w:rsidRPr="00F305A9">
        <w:rPr>
          <w:color w:val="000000" w:themeColor="text1"/>
          <w:sz w:val="28"/>
          <w:szCs w:val="28"/>
        </w:rPr>
        <w:t xml:space="preserve"> Р</w:t>
      </w:r>
      <w:r w:rsidR="00F305A9" w:rsidRPr="00F305A9">
        <w:rPr>
          <w:sz w:val="28"/>
          <w:szCs w:val="28"/>
        </w:rPr>
        <w:t>оссийской Федерации о защите детей от информации, причиняющей вред их здоровью и (или) развитию</w:t>
      </w:r>
      <w:r w:rsidR="00F305A9">
        <w:rPr>
          <w:sz w:val="28"/>
          <w:szCs w:val="28"/>
        </w:rPr>
        <w:t>.</w:t>
      </w:r>
    </w:p>
    <w:p w:rsidR="006D24FF" w:rsidRDefault="00DF15D8" w:rsidP="005C5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</w:t>
      </w:r>
      <w:r w:rsidR="006D24FF">
        <w:rPr>
          <w:sz w:val="28"/>
          <w:szCs w:val="28"/>
        </w:rPr>
        <w:t>рава граждан на библиотечное обслуживание дополнил</w:t>
      </w:r>
      <w:r>
        <w:rPr>
          <w:sz w:val="28"/>
          <w:szCs w:val="28"/>
        </w:rPr>
        <w:t>о</w:t>
      </w:r>
      <w:r w:rsidR="006D24FF">
        <w:rPr>
          <w:sz w:val="28"/>
          <w:szCs w:val="28"/>
        </w:rPr>
        <w:t xml:space="preserve">сь </w:t>
      </w:r>
      <w:r w:rsidR="006D24FF" w:rsidRPr="006D24FF">
        <w:rPr>
          <w:sz w:val="28"/>
          <w:szCs w:val="28"/>
        </w:rPr>
        <w:t>предоставлени</w:t>
      </w:r>
      <w:r>
        <w:rPr>
          <w:sz w:val="28"/>
          <w:szCs w:val="28"/>
        </w:rPr>
        <w:t>ем</w:t>
      </w:r>
      <w:r w:rsidR="006D24FF" w:rsidRPr="006D24FF">
        <w:rPr>
          <w:sz w:val="28"/>
          <w:szCs w:val="28"/>
        </w:rPr>
        <w:t xml:space="preserve"> доступа к федеральной государственной информационной системе «Национальная электронная библиотека»</w:t>
      </w:r>
      <w:r w:rsidR="006D24FF">
        <w:rPr>
          <w:sz w:val="28"/>
          <w:szCs w:val="28"/>
        </w:rPr>
        <w:t>.</w:t>
      </w:r>
      <w:r w:rsidR="006D24FF" w:rsidRPr="006D24FF">
        <w:rPr>
          <w:sz w:val="28"/>
          <w:szCs w:val="28"/>
        </w:rPr>
        <w:t xml:space="preserve"> </w:t>
      </w:r>
    </w:p>
    <w:p w:rsidR="005C5258" w:rsidRDefault="005C5258" w:rsidP="005C52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556079">
        <w:rPr>
          <w:sz w:val="28"/>
          <w:szCs w:val="28"/>
        </w:rPr>
        <w:t>,</w:t>
      </w:r>
      <w:r>
        <w:rPr>
          <w:sz w:val="28"/>
          <w:szCs w:val="28"/>
        </w:rPr>
        <w:t xml:space="preserve"> актуализирован</w:t>
      </w:r>
      <w:r w:rsidR="00C531E7">
        <w:rPr>
          <w:sz w:val="28"/>
          <w:szCs w:val="28"/>
        </w:rPr>
        <w:t xml:space="preserve"> правовой статус </w:t>
      </w:r>
      <w:r>
        <w:rPr>
          <w:sz w:val="28"/>
          <w:szCs w:val="28"/>
        </w:rPr>
        <w:t xml:space="preserve">некоторых </w:t>
      </w:r>
      <w:r w:rsidR="00C531E7">
        <w:rPr>
          <w:sz w:val="28"/>
          <w:szCs w:val="28"/>
        </w:rPr>
        <w:t xml:space="preserve">краевых государственных </w:t>
      </w:r>
      <w:r>
        <w:rPr>
          <w:sz w:val="28"/>
          <w:szCs w:val="28"/>
        </w:rPr>
        <w:t>учреждений культуры.</w:t>
      </w:r>
    </w:p>
    <w:p w:rsidR="00AF06CB" w:rsidRPr="000B4F19" w:rsidRDefault="00AF06CB" w:rsidP="00AF06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B4F19">
        <w:rPr>
          <w:rFonts w:eastAsia="Calibri"/>
          <w:sz w:val="28"/>
          <w:szCs w:val="28"/>
          <w:lang w:eastAsia="en-US"/>
        </w:rPr>
        <w:t>Реализация закона не потребует дополнительного финансирования за счет средств краевого бюджета.</w:t>
      </w:r>
    </w:p>
    <w:p w:rsidR="00281D4B" w:rsidRPr="00BB3549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1D4B" w:rsidRPr="00BB3549" w:rsidRDefault="00281D4B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A3853" w:rsidRDefault="000A3853" w:rsidP="00281D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2980" w:rsidRDefault="0030314F" w:rsidP="00E00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C5258">
        <w:rPr>
          <w:sz w:val="28"/>
          <w:szCs w:val="28"/>
        </w:rPr>
        <w:t xml:space="preserve">                                                            </w:t>
      </w:r>
      <w:r w:rsidR="00556079">
        <w:rPr>
          <w:sz w:val="28"/>
          <w:szCs w:val="28"/>
        </w:rPr>
        <w:t xml:space="preserve">        </w:t>
      </w:r>
      <w:r w:rsidR="005C5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В.П. Томенко</w:t>
      </w:r>
    </w:p>
    <w:sectPr w:rsidR="00822980" w:rsidSect="00650493">
      <w:headerReference w:type="even" r:id="rId9"/>
      <w:headerReference w:type="default" r:id="rId10"/>
      <w:pgSz w:w="11906" w:h="16838" w:code="9"/>
      <w:pgMar w:top="851" w:right="851" w:bottom="993" w:left="1843" w:header="855" w:footer="2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1A" w:rsidRDefault="00800C1A">
      <w:r>
        <w:separator/>
      </w:r>
    </w:p>
  </w:endnote>
  <w:endnote w:type="continuationSeparator" w:id="0">
    <w:p w:rsidR="00800C1A" w:rsidRDefault="0080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1A" w:rsidRDefault="00800C1A">
      <w:r>
        <w:separator/>
      </w:r>
    </w:p>
  </w:footnote>
  <w:footnote w:type="continuationSeparator" w:id="0">
    <w:p w:rsidR="00800C1A" w:rsidRDefault="00800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733092" w:rsidP="00066C30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837D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837D1">
      <w:rPr>
        <w:rStyle w:val="a9"/>
        <w:noProof/>
      </w:rPr>
      <w:t>44</w:t>
    </w:r>
    <w:r>
      <w:rPr>
        <w:rStyle w:val="a9"/>
      </w:rPr>
      <w:fldChar w:fldCharType="end"/>
    </w:r>
  </w:p>
  <w:p w:rsidR="007837D1" w:rsidRDefault="007837D1" w:rsidP="006D073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7D1" w:rsidRDefault="00733092" w:rsidP="00671126">
    <w:pPr>
      <w:pStyle w:val="a3"/>
      <w:tabs>
        <w:tab w:val="clear" w:pos="9355"/>
        <w:tab w:val="right" w:pos="9360"/>
      </w:tabs>
      <w:jc w:val="right"/>
    </w:pPr>
    <w:r>
      <w:fldChar w:fldCharType="begin"/>
    </w:r>
    <w:r w:rsidR="00233357">
      <w:instrText xml:space="preserve"> PAGE   \* MERGEFORMAT </w:instrText>
    </w:r>
    <w:r>
      <w:fldChar w:fldCharType="separate"/>
    </w:r>
    <w:r w:rsidR="00E006A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EDF"/>
    <w:multiLevelType w:val="hybridMultilevel"/>
    <w:tmpl w:val="89CCE990"/>
    <w:lvl w:ilvl="0" w:tplc="22B606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8F"/>
    <w:rsid w:val="00001B82"/>
    <w:rsid w:val="00015780"/>
    <w:rsid w:val="0002227A"/>
    <w:rsid w:val="00032EB2"/>
    <w:rsid w:val="00057760"/>
    <w:rsid w:val="00066C30"/>
    <w:rsid w:val="00072C58"/>
    <w:rsid w:val="00072DA6"/>
    <w:rsid w:val="00075C31"/>
    <w:rsid w:val="000A3853"/>
    <w:rsid w:val="000A74BC"/>
    <w:rsid w:val="000D7D50"/>
    <w:rsid w:val="000E5807"/>
    <w:rsid w:val="000F0F5A"/>
    <w:rsid w:val="000F3707"/>
    <w:rsid w:val="00102225"/>
    <w:rsid w:val="001029D0"/>
    <w:rsid w:val="00116627"/>
    <w:rsid w:val="00144EA4"/>
    <w:rsid w:val="001504BC"/>
    <w:rsid w:val="00151CC0"/>
    <w:rsid w:val="00152BA9"/>
    <w:rsid w:val="001562B3"/>
    <w:rsid w:val="00165DB4"/>
    <w:rsid w:val="001C0C8A"/>
    <w:rsid w:val="001C218F"/>
    <w:rsid w:val="00202CB2"/>
    <w:rsid w:val="00205F25"/>
    <w:rsid w:val="00211A18"/>
    <w:rsid w:val="002148AE"/>
    <w:rsid w:val="00233357"/>
    <w:rsid w:val="002625B4"/>
    <w:rsid w:val="0026375A"/>
    <w:rsid w:val="00281D4B"/>
    <w:rsid w:val="0029658A"/>
    <w:rsid w:val="002B303B"/>
    <w:rsid w:val="002B7B43"/>
    <w:rsid w:val="002F1EFC"/>
    <w:rsid w:val="0030048E"/>
    <w:rsid w:val="0030314F"/>
    <w:rsid w:val="00306CC1"/>
    <w:rsid w:val="00310F5B"/>
    <w:rsid w:val="0031521B"/>
    <w:rsid w:val="00324AAF"/>
    <w:rsid w:val="00331339"/>
    <w:rsid w:val="003346A4"/>
    <w:rsid w:val="0034196C"/>
    <w:rsid w:val="00345368"/>
    <w:rsid w:val="00352B4D"/>
    <w:rsid w:val="00367011"/>
    <w:rsid w:val="00372BF8"/>
    <w:rsid w:val="003733D4"/>
    <w:rsid w:val="003822DD"/>
    <w:rsid w:val="00382CBE"/>
    <w:rsid w:val="00391DDC"/>
    <w:rsid w:val="00391F7E"/>
    <w:rsid w:val="003A5621"/>
    <w:rsid w:val="003C42C9"/>
    <w:rsid w:val="003E0020"/>
    <w:rsid w:val="003E06AC"/>
    <w:rsid w:val="00423BA7"/>
    <w:rsid w:val="00423C0A"/>
    <w:rsid w:val="00466B9C"/>
    <w:rsid w:val="00467155"/>
    <w:rsid w:val="004710B4"/>
    <w:rsid w:val="00476910"/>
    <w:rsid w:val="00476E95"/>
    <w:rsid w:val="004A2FD5"/>
    <w:rsid w:val="004D055E"/>
    <w:rsid w:val="004F27D5"/>
    <w:rsid w:val="004F510F"/>
    <w:rsid w:val="004F6844"/>
    <w:rsid w:val="004F73A6"/>
    <w:rsid w:val="00500A18"/>
    <w:rsid w:val="00504162"/>
    <w:rsid w:val="00525320"/>
    <w:rsid w:val="00537CE6"/>
    <w:rsid w:val="00550FB4"/>
    <w:rsid w:val="0055280B"/>
    <w:rsid w:val="00556079"/>
    <w:rsid w:val="005750EE"/>
    <w:rsid w:val="00592987"/>
    <w:rsid w:val="005A18C5"/>
    <w:rsid w:val="005C5258"/>
    <w:rsid w:val="005C77A7"/>
    <w:rsid w:val="005D3071"/>
    <w:rsid w:val="005D470F"/>
    <w:rsid w:val="005E03DE"/>
    <w:rsid w:val="005E1BF3"/>
    <w:rsid w:val="005E4864"/>
    <w:rsid w:val="005E654D"/>
    <w:rsid w:val="005F5D2C"/>
    <w:rsid w:val="00603C90"/>
    <w:rsid w:val="00610705"/>
    <w:rsid w:val="00611DA6"/>
    <w:rsid w:val="0062117E"/>
    <w:rsid w:val="00623C8C"/>
    <w:rsid w:val="006247BA"/>
    <w:rsid w:val="00625637"/>
    <w:rsid w:val="00626853"/>
    <w:rsid w:val="00643A40"/>
    <w:rsid w:val="006464E0"/>
    <w:rsid w:val="00650493"/>
    <w:rsid w:val="00671126"/>
    <w:rsid w:val="006740DF"/>
    <w:rsid w:val="006765AB"/>
    <w:rsid w:val="0068495C"/>
    <w:rsid w:val="006907B9"/>
    <w:rsid w:val="006A1745"/>
    <w:rsid w:val="006A4AAA"/>
    <w:rsid w:val="006A7C16"/>
    <w:rsid w:val="006B70DB"/>
    <w:rsid w:val="006C44F0"/>
    <w:rsid w:val="006C55A2"/>
    <w:rsid w:val="006D0739"/>
    <w:rsid w:val="006D24FF"/>
    <w:rsid w:val="006E5E0E"/>
    <w:rsid w:val="006E5F1F"/>
    <w:rsid w:val="00704199"/>
    <w:rsid w:val="00704E4B"/>
    <w:rsid w:val="007204FB"/>
    <w:rsid w:val="00721BFF"/>
    <w:rsid w:val="00733092"/>
    <w:rsid w:val="00741388"/>
    <w:rsid w:val="0076425E"/>
    <w:rsid w:val="007674BB"/>
    <w:rsid w:val="00770662"/>
    <w:rsid w:val="0078163C"/>
    <w:rsid w:val="007837D1"/>
    <w:rsid w:val="007B0F56"/>
    <w:rsid w:val="007C1332"/>
    <w:rsid w:val="007D3C35"/>
    <w:rsid w:val="007D736C"/>
    <w:rsid w:val="007E567A"/>
    <w:rsid w:val="007F2C27"/>
    <w:rsid w:val="007F5790"/>
    <w:rsid w:val="00800C1A"/>
    <w:rsid w:val="00811CB5"/>
    <w:rsid w:val="008143E0"/>
    <w:rsid w:val="00822980"/>
    <w:rsid w:val="00825F6A"/>
    <w:rsid w:val="00840BF0"/>
    <w:rsid w:val="00845BF4"/>
    <w:rsid w:val="008573B2"/>
    <w:rsid w:val="008727D9"/>
    <w:rsid w:val="0089458C"/>
    <w:rsid w:val="008B095F"/>
    <w:rsid w:val="008C3655"/>
    <w:rsid w:val="008E5C1A"/>
    <w:rsid w:val="008F1AA6"/>
    <w:rsid w:val="008F2DFC"/>
    <w:rsid w:val="008F4F34"/>
    <w:rsid w:val="0091156D"/>
    <w:rsid w:val="009155FB"/>
    <w:rsid w:val="009229B5"/>
    <w:rsid w:val="00937FD0"/>
    <w:rsid w:val="00950F8C"/>
    <w:rsid w:val="00953B55"/>
    <w:rsid w:val="009603CA"/>
    <w:rsid w:val="00990C42"/>
    <w:rsid w:val="009B456B"/>
    <w:rsid w:val="009C4B15"/>
    <w:rsid w:val="00A06CA8"/>
    <w:rsid w:val="00A075B2"/>
    <w:rsid w:val="00A104AE"/>
    <w:rsid w:val="00A1367F"/>
    <w:rsid w:val="00A20696"/>
    <w:rsid w:val="00A251FA"/>
    <w:rsid w:val="00A31516"/>
    <w:rsid w:val="00A32B63"/>
    <w:rsid w:val="00A34E95"/>
    <w:rsid w:val="00A40E1C"/>
    <w:rsid w:val="00A77CEA"/>
    <w:rsid w:val="00A92285"/>
    <w:rsid w:val="00AB2947"/>
    <w:rsid w:val="00AB7600"/>
    <w:rsid w:val="00AD2C64"/>
    <w:rsid w:val="00AD5717"/>
    <w:rsid w:val="00AE5F2D"/>
    <w:rsid w:val="00AF06CB"/>
    <w:rsid w:val="00AF1070"/>
    <w:rsid w:val="00AF58AF"/>
    <w:rsid w:val="00B01917"/>
    <w:rsid w:val="00B2256E"/>
    <w:rsid w:val="00B455E2"/>
    <w:rsid w:val="00B54D68"/>
    <w:rsid w:val="00B562DB"/>
    <w:rsid w:val="00B56323"/>
    <w:rsid w:val="00B564CE"/>
    <w:rsid w:val="00B71555"/>
    <w:rsid w:val="00B73298"/>
    <w:rsid w:val="00BA1DC4"/>
    <w:rsid w:val="00BA3483"/>
    <w:rsid w:val="00BB5E7B"/>
    <w:rsid w:val="00BB69D3"/>
    <w:rsid w:val="00BC4DA0"/>
    <w:rsid w:val="00BC5F2B"/>
    <w:rsid w:val="00BE0020"/>
    <w:rsid w:val="00BE5CE1"/>
    <w:rsid w:val="00C01AE0"/>
    <w:rsid w:val="00C5013F"/>
    <w:rsid w:val="00C531E7"/>
    <w:rsid w:val="00C54116"/>
    <w:rsid w:val="00C541EF"/>
    <w:rsid w:val="00C60CC3"/>
    <w:rsid w:val="00C627F5"/>
    <w:rsid w:val="00C67B34"/>
    <w:rsid w:val="00C81626"/>
    <w:rsid w:val="00C855D5"/>
    <w:rsid w:val="00C914A4"/>
    <w:rsid w:val="00CA0297"/>
    <w:rsid w:val="00CA33E2"/>
    <w:rsid w:val="00CA56A2"/>
    <w:rsid w:val="00CB0857"/>
    <w:rsid w:val="00CB4335"/>
    <w:rsid w:val="00CC592A"/>
    <w:rsid w:val="00CD600D"/>
    <w:rsid w:val="00CE4964"/>
    <w:rsid w:val="00D0497F"/>
    <w:rsid w:val="00D049B3"/>
    <w:rsid w:val="00D13E87"/>
    <w:rsid w:val="00D25790"/>
    <w:rsid w:val="00D30CF9"/>
    <w:rsid w:val="00D600F1"/>
    <w:rsid w:val="00D66FEC"/>
    <w:rsid w:val="00D7712F"/>
    <w:rsid w:val="00D773A9"/>
    <w:rsid w:val="00DA40B7"/>
    <w:rsid w:val="00DA7543"/>
    <w:rsid w:val="00DC39A7"/>
    <w:rsid w:val="00DC4F48"/>
    <w:rsid w:val="00DE4208"/>
    <w:rsid w:val="00DF15D8"/>
    <w:rsid w:val="00E006AD"/>
    <w:rsid w:val="00E02FCC"/>
    <w:rsid w:val="00E03F65"/>
    <w:rsid w:val="00E07BFE"/>
    <w:rsid w:val="00E1772F"/>
    <w:rsid w:val="00E30F59"/>
    <w:rsid w:val="00E36F07"/>
    <w:rsid w:val="00E5260A"/>
    <w:rsid w:val="00E55CB1"/>
    <w:rsid w:val="00E5685B"/>
    <w:rsid w:val="00E77734"/>
    <w:rsid w:val="00E824D1"/>
    <w:rsid w:val="00E85564"/>
    <w:rsid w:val="00EA4B49"/>
    <w:rsid w:val="00EA5E51"/>
    <w:rsid w:val="00EC2197"/>
    <w:rsid w:val="00EC3964"/>
    <w:rsid w:val="00ED3BB3"/>
    <w:rsid w:val="00ED7B50"/>
    <w:rsid w:val="00EE2523"/>
    <w:rsid w:val="00EF04EF"/>
    <w:rsid w:val="00EF07B8"/>
    <w:rsid w:val="00F2564F"/>
    <w:rsid w:val="00F305A9"/>
    <w:rsid w:val="00F33547"/>
    <w:rsid w:val="00F479C7"/>
    <w:rsid w:val="00F6693E"/>
    <w:rsid w:val="00FB1ECF"/>
    <w:rsid w:val="00FB3417"/>
    <w:rsid w:val="00FB42A8"/>
    <w:rsid w:val="00FB6B31"/>
    <w:rsid w:val="00FD4FA2"/>
    <w:rsid w:val="00FD538E"/>
    <w:rsid w:val="00FE0C5F"/>
    <w:rsid w:val="00FE3095"/>
    <w:rsid w:val="00FE5053"/>
    <w:rsid w:val="00FE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020A27-98D3-4856-9D57-43056850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95F"/>
    <w:rPr>
      <w:sz w:val="24"/>
      <w:szCs w:val="24"/>
    </w:rPr>
  </w:style>
  <w:style w:type="paragraph" w:styleId="9">
    <w:name w:val="heading 9"/>
    <w:basedOn w:val="a"/>
    <w:next w:val="a"/>
    <w:qFormat/>
    <w:rsid w:val="00C81626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46A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346A4"/>
    <w:pPr>
      <w:tabs>
        <w:tab w:val="center" w:pos="4677"/>
        <w:tab w:val="right" w:pos="9355"/>
      </w:tabs>
    </w:pPr>
  </w:style>
  <w:style w:type="character" w:styleId="a6">
    <w:name w:val="Hyperlink"/>
    <w:rsid w:val="007674BB"/>
    <w:rPr>
      <w:color w:val="0000FF"/>
      <w:u w:val="single"/>
    </w:rPr>
  </w:style>
  <w:style w:type="table" w:styleId="a7">
    <w:name w:val="Table Grid"/>
    <w:basedOn w:val="a1"/>
    <w:uiPriority w:val="59"/>
    <w:rsid w:val="0076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E69E7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6D0739"/>
  </w:style>
  <w:style w:type="paragraph" w:customStyle="1" w:styleId="ConsPlusNormal">
    <w:name w:val="ConsPlusNormal"/>
    <w:rsid w:val="001C218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218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List Paragraph"/>
    <w:basedOn w:val="a"/>
    <w:uiPriority w:val="34"/>
    <w:qFormat/>
    <w:rsid w:val="00EC39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DA40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B14CEA1527EB892B512F20A1B72D684F4A253D9C5B061646835677FE88A32F2661EE5DB1995B9557241C3769N4OE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C405ED62FAF81C7B3794CF9E2BA3DA72AFBE52E64B3384E3028DA45D85F324g721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57;&#1090;&#1072;&#1088;&#1099;&#1077;%20&#1073;&#1083;&#1072;&#1085;&#1082;&#1080;\&#1041;&#1083;&#1072;&#1085;&#1082;&#1080;%20&#1043;&#1091;&#1073;&#1077;&#1088;&#1085;&#1072;&#1090;&#1086;&#1088;&#1072;\&#1055;&#1080;&#1089;&#1100;&#1084;&#1086;%20&#1079;&#1072;%20&#1087;&#1086;&#1076;&#1087;&#1080;&#1089;&#1100;&#1102;%20&#1043;&#1091;&#1073;&#1077;&#1088;&#1085;&#1072;&#1090;&#1086;&#1088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за подписью Губернатора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1831</CharactersWithSpaces>
  <SharedDoc>false</SharedDoc>
  <HLinks>
    <vt:vector size="6" baseType="variant">
      <vt:variant>
        <vt:i4>7667772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consultantplus://offline/ref=C3C405ED62FAF81C7B3794CF9E2BA3DA72AFBE52E64B3384E3028DA45D85F324g721H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</dc:creator>
  <cp:lastModifiedBy>Приемная представителя Губернатора АК</cp:lastModifiedBy>
  <cp:revision>2</cp:revision>
  <cp:lastPrinted>2019-08-05T09:07:00Z</cp:lastPrinted>
  <dcterms:created xsi:type="dcterms:W3CDTF">2019-08-05T09:34:00Z</dcterms:created>
  <dcterms:modified xsi:type="dcterms:W3CDTF">2019-08-05T09:34:00Z</dcterms:modified>
</cp:coreProperties>
</file>