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1A0" w:rsidRPr="003161A0" w:rsidRDefault="003161A0" w:rsidP="003161A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161A0">
        <w:rPr>
          <w:rFonts w:ascii="Times New Roman" w:eastAsia="Times New Roman" w:hAnsi="Times New Roman" w:cs="Times New Roman"/>
          <w:sz w:val="28"/>
          <w:szCs w:val="28"/>
          <w:lang w:eastAsia="ru-RU"/>
        </w:rPr>
        <w:t>ПОЯСНИТЕЛЬНАЯ ЗАПИСКА</w:t>
      </w:r>
    </w:p>
    <w:p w:rsidR="003161A0" w:rsidRPr="003161A0" w:rsidRDefault="003161A0" w:rsidP="003161A0">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3161A0" w:rsidRPr="003161A0" w:rsidRDefault="00F95C36" w:rsidP="00121F62">
      <w:pPr>
        <w:pBdr>
          <w:top w:val="nil"/>
          <w:left w:val="nil"/>
          <w:bottom w:val="nil"/>
          <w:right w:val="nil"/>
          <w:between w:val="nil"/>
          <w:bar w:val="nil"/>
        </w:pBdr>
        <w:shd w:val="clear" w:color="auto" w:fill="FFFFFF"/>
        <w:spacing w:after="0" w:line="288" w:lineRule="atLeast"/>
        <w:jc w:val="center"/>
        <w:rPr>
          <w:rFonts w:ascii="Times New Roman" w:eastAsia="Arial Unicode MS" w:hAnsi="Times New Roman" w:cs="Times New Roman"/>
          <w:b/>
          <w:spacing w:val="2"/>
          <w:sz w:val="28"/>
          <w:szCs w:val="28"/>
          <w:u w:color="3C3C3C"/>
          <w:bdr w:val="nil"/>
          <w:lang w:eastAsia="ru-RU"/>
        </w:rPr>
      </w:pPr>
      <w:r>
        <w:rPr>
          <w:rFonts w:ascii="Times New Roman" w:eastAsia="Arial Unicode MS" w:hAnsi="Times New Roman" w:cs="Times New Roman"/>
          <w:b/>
          <w:spacing w:val="2"/>
          <w:sz w:val="28"/>
          <w:szCs w:val="28"/>
          <w:u w:color="3C3C3C"/>
          <w:bdr w:val="nil"/>
          <w:lang w:eastAsia="ru-RU"/>
        </w:rPr>
        <w:t xml:space="preserve">«О внесении изменений в закон Алтайского края </w:t>
      </w:r>
      <w:r w:rsidR="00F270E7" w:rsidRPr="00F270E7">
        <w:rPr>
          <w:rFonts w:ascii="Times New Roman" w:eastAsia="Arial Unicode MS" w:hAnsi="Times New Roman" w:cs="Times New Roman"/>
          <w:b/>
          <w:spacing w:val="2"/>
          <w:sz w:val="28"/>
          <w:szCs w:val="28"/>
          <w:u w:color="3C3C3C"/>
          <w:bdr w:val="nil"/>
          <w:lang w:eastAsia="ru-RU"/>
        </w:rPr>
        <w:t>«Об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в Алтайском крае»</w:t>
      </w:r>
    </w:p>
    <w:p w:rsidR="00A139E0" w:rsidRDefault="00A139E0" w:rsidP="00A139E0">
      <w:pPr>
        <w:ind w:firstLine="708"/>
        <w:jc w:val="both"/>
        <w:rPr>
          <w:rFonts w:ascii="Times New Roman" w:hAnsi="Times New Roman" w:cs="Times New Roman"/>
          <w:sz w:val="28"/>
          <w:szCs w:val="28"/>
        </w:rPr>
      </w:pPr>
    </w:p>
    <w:p w:rsidR="00C15078" w:rsidRPr="00C15078" w:rsidRDefault="00C15078" w:rsidP="00C15078">
      <w:pPr>
        <w:spacing w:after="0" w:line="240" w:lineRule="auto"/>
        <w:ind w:firstLine="708"/>
        <w:jc w:val="both"/>
        <w:rPr>
          <w:rFonts w:ascii="Times New Roman" w:hAnsi="Times New Roman" w:cs="Times New Roman"/>
          <w:sz w:val="28"/>
          <w:szCs w:val="28"/>
        </w:rPr>
      </w:pPr>
      <w:r w:rsidRPr="00C15078">
        <w:rPr>
          <w:rFonts w:ascii="Times New Roman" w:hAnsi="Times New Roman" w:cs="Times New Roman"/>
          <w:sz w:val="28"/>
          <w:szCs w:val="28"/>
        </w:rPr>
        <w:t xml:space="preserve">Представленный проект закона разработан </w:t>
      </w:r>
      <w:r w:rsidR="003236BE" w:rsidRPr="00C15078">
        <w:rPr>
          <w:rFonts w:ascii="Times New Roman" w:hAnsi="Times New Roman" w:cs="Times New Roman"/>
          <w:sz w:val="28"/>
          <w:szCs w:val="28"/>
        </w:rPr>
        <w:t>прокуратурой Алтайского края</w:t>
      </w:r>
      <w:r w:rsidR="003236BE" w:rsidRPr="00C15078">
        <w:rPr>
          <w:rFonts w:ascii="Times New Roman" w:hAnsi="Times New Roman" w:cs="Times New Roman"/>
          <w:sz w:val="28"/>
          <w:szCs w:val="28"/>
        </w:rPr>
        <w:t xml:space="preserve"> </w:t>
      </w:r>
      <w:r w:rsidR="003236BE" w:rsidRPr="00C15078">
        <w:rPr>
          <w:rFonts w:ascii="Times New Roman" w:hAnsi="Times New Roman" w:cs="Times New Roman"/>
          <w:sz w:val="28"/>
          <w:szCs w:val="28"/>
        </w:rPr>
        <w:t>совместно с</w:t>
      </w:r>
      <w:r w:rsidR="003236BE" w:rsidRPr="00C15078">
        <w:rPr>
          <w:rFonts w:ascii="Times New Roman" w:hAnsi="Times New Roman" w:cs="Times New Roman"/>
          <w:sz w:val="28"/>
          <w:szCs w:val="28"/>
        </w:rPr>
        <w:t xml:space="preserve"> </w:t>
      </w:r>
      <w:r w:rsidRPr="00C15078">
        <w:rPr>
          <w:rFonts w:ascii="Times New Roman" w:hAnsi="Times New Roman" w:cs="Times New Roman"/>
          <w:sz w:val="28"/>
          <w:szCs w:val="28"/>
        </w:rPr>
        <w:t>комитетом Алтайского краевого Законодательного Собрания по социальной политике.</w:t>
      </w:r>
    </w:p>
    <w:p w:rsidR="003236BE" w:rsidRPr="003236BE" w:rsidRDefault="003236BE" w:rsidP="003236BE">
      <w:pPr>
        <w:spacing w:after="0" w:line="240" w:lineRule="auto"/>
        <w:ind w:firstLine="708"/>
        <w:jc w:val="both"/>
        <w:rPr>
          <w:rFonts w:ascii="Times New Roman" w:hAnsi="Times New Roman" w:cs="Times New Roman"/>
          <w:bCs/>
          <w:sz w:val="28"/>
          <w:szCs w:val="28"/>
        </w:rPr>
      </w:pPr>
      <w:r w:rsidRPr="003236BE">
        <w:rPr>
          <w:rFonts w:ascii="Times New Roman" w:hAnsi="Times New Roman" w:cs="Times New Roman"/>
          <w:sz w:val="28"/>
          <w:szCs w:val="28"/>
        </w:rPr>
        <w:t>Цель законопроекта является корректировка отдельных норм З</w:t>
      </w:r>
      <w:r w:rsidRPr="003236BE">
        <w:rPr>
          <w:rFonts w:ascii="Times New Roman" w:hAnsi="Times New Roman" w:cs="Times New Roman"/>
          <w:bCs/>
          <w:sz w:val="28"/>
          <w:szCs w:val="28"/>
        </w:rPr>
        <w:t xml:space="preserve">акона края «Об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в Алтайском крае». </w:t>
      </w:r>
    </w:p>
    <w:p w:rsidR="003236BE" w:rsidRPr="003236BE" w:rsidRDefault="003236BE" w:rsidP="003236BE">
      <w:pPr>
        <w:spacing w:after="0" w:line="240" w:lineRule="auto"/>
        <w:ind w:firstLine="708"/>
        <w:jc w:val="both"/>
        <w:rPr>
          <w:rFonts w:ascii="Times New Roman" w:hAnsi="Times New Roman" w:cs="Times New Roman"/>
          <w:sz w:val="28"/>
          <w:szCs w:val="28"/>
        </w:rPr>
      </w:pPr>
      <w:r w:rsidRPr="003236BE">
        <w:rPr>
          <w:rFonts w:ascii="Times New Roman" w:hAnsi="Times New Roman" w:cs="Times New Roman"/>
          <w:sz w:val="28"/>
          <w:szCs w:val="28"/>
        </w:rPr>
        <w:t>Так, необход</w:t>
      </w:r>
      <w:bookmarkStart w:id="0" w:name="_GoBack"/>
      <w:bookmarkEnd w:id="0"/>
      <w:r w:rsidRPr="003236BE">
        <w:rPr>
          <w:rFonts w:ascii="Times New Roman" w:hAnsi="Times New Roman" w:cs="Times New Roman"/>
          <w:sz w:val="28"/>
          <w:szCs w:val="28"/>
        </w:rPr>
        <w:t>имо уточнить ч.1 ст.12 закона края, т.к. согласно ч.1 ст.192 Трудового кодекса Российской Федерации применение к работнику мер дисциплинарной ответственности является правом, а не обязанностью работодателя.</w:t>
      </w:r>
    </w:p>
    <w:p w:rsidR="003236BE" w:rsidRPr="003236BE" w:rsidRDefault="003236BE" w:rsidP="003236BE">
      <w:pPr>
        <w:spacing w:after="0" w:line="240" w:lineRule="auto"/>
        <w:ind w:firstLine="708"/>
        <w:jc w:val="both"/>
        <w:rPr>
          <w:rFonts w:ascii="Times New Roman" w:hAnsi="Times New Roman" w:cs="Times New Roman"/>
          <w:sz w:val="28"/>
          <w:szCs w:val="28"/>
        </w:rPr>
      </w:pPr>
      <w:r w:rsidRPr="003236BE">
        <w:rPr>
          <w:rFonts w:ascii="Times New Roman" w:hAnsi="Times New Roman" w:cs="Times New Roman"/>
          <w:sz w:val="28"/>
          <w:szCs w:val="28"/>
        </w:rPr>
        <w:t>Статья 11 закона края дополняется сроком предоставления отчета об устранении нарушений. Его отсутствие не позволяет проводить внеплановые проверки по тому основанию, что срок предоставления подведомственной организацией отчета об устранении нарушений трудового законодательства истек.</w:t>
      </w:r>
    </w:p>
    <w:p w:rsidR="003236BE" w:rsidRPr="003236BE" w:rsidRDefault="003236BE" w:rsidP="003236BE">
      <w:pPr>
        <w:spacing w:after="0" w:line="240" w:lineRule="auto"/>
        <w:ind w:firstLine="708"/>
        <w:jc w:val="both"/>
        <w:rPr>
          <w:rFonts w:ascii="Times New Roman" w:hAnsi="Times New Roman" w:cs="Times New Roman"/>
          <w:sz w:val="28"/>
          <w:szCs w:val="28"/>
        </w:rPr>
      </w:pPr>
      <w:r w:rsidRPr="003236BE">
        <w:rPr>
          <w:rFonts w:ascii="Times New Roman" w:hAnsi="Times New Roman" w:cs="Times New Roman"/>
          <w:sz w:val="28"/>
          <w:szCs w:val="28"/>
        </w:rPr>
        <w:t>Иные изменения носят редакционный характер.</w:t>
      </w:r>
    </w:p>
    <w:p w:rsidR="003236BE" w:rsidRPr="003236BE" w:rsidRDefault="003236BE" w:rsidP="003236BE">
      <w:pPr>
        <w:spacing w:after="0" w:line="240" w:lineRule="auto"/>
        <w:ind w:firstLine="708"/>
        <w:jc w:val="both"/>
        <w:rPr>
          <w:rFonts w:ascii="Times New Roman" w:hAnsi="Times New Roman" w:cs="Times New Roman"/>
          <w:sz w:val="28"/>
          <w:szCs w:val="28"/>
        </w:rPr>
      </w:pPr>
      <w:r w:rsidRPr="003236BE">
        <w:rPr>
          <w:rFonts w:ascii="Times New Roman" w:hAnsi="Times New Roman" w:cs="Times New Roman"/>
          <w:sz w:val="28"/>
          <w:szCs w:val="28"/>
        </w:rPr>
        <w:t>Законопроект предлагается принять в двух чтениях.</w:t>
      </w:r>
    </w:p>
    <w:p w:rsidR="0051344B" w:rsidRPr="00A139E0" w:rsidRDefault="0051344B" w:rsidP="008936FB">
      <w:pPr>
        <w:spacing w:after="0" w:line="240" w:lineRule="auto"/>
        <w:ind w:firstLine="708"/>
        <w:jc w:val="both"/>
        <w:rPr>
          <w:rFonts w:ascii="Times New Roman" w:hAnsi="Times New Roman" w:cs="Times New Roman"/>
          <w:sz w:val="28"/>
          <w:szCs w:val="28"/>
        </w:rPr>
      </w:pPr>
    </w:p>
    <w:p w:rsidR="00684C45" w:rsidRDefault="00684C45" w:rsidP="008936FB">
      <w:pPr>
        <w:spacing w:after="0" w:line="240" w:lineRule="auto"/>
        <w:jc w:val="both"/>
        <w:rPr>
          <w:rFonts w:ascii="Times New Roman" w:hAnsi="Times New Roman" w:cs="Times New Roman"/>
          <w:sz w:val="28"/>
          <w:szCs w:val="28"/>
        </w:rPr>
      </w:pPr>
    </w:p>
    <w:p w:rsidR="00B810B5" w:rsidRDefault="00B810B5" w:rsidP="008936FB">
      <w:pPr>
        <w:spacing w:after="0" w:line="240" w:lineRule="auto"/>
        <w:jc w:val="both"/>
        <w:rPr>
          <w:rFonts w:ascii="Times New Roman" w:hAnsi="Times New Roman" w:cs="Times New Roman"/>
          <w:sz w:val="28"/>
          <w:szCs w:val="28"/>
        </w:rPr>
      </w:pPr>
    </w:p>
    <w:p w:rsidR="00B810B5" w:rsidRDefault="00EE2124" w:rsidP="00B810B5">
      <w:pPr>
        <w:pStyle w:val="ConsPlusTitle"/>
        <w:jc w:val="both"/>
        <w:outlineLvl w:val="1"/>
        <w:rPr>
          <w:rFonts w:ascii="Times New Roman" w:hAnsi="Times New Roman" w:cs="Times New Roman"/>
          <w:b w:val="0"/>
          <w:sz w:val="28"/>
          <w:szCs w:val="28"/>
        </w:rPr>
      </w:pPr>
      <w:r>
        <w:rPr>
          <w:rFonts w:ascii="Times New Roman" w:hAnsi="Times New Roman" w:cs="Times New Roman"/>
          <w:b w:val="0"/>
          <w:sz w:val="28"/>
          <w:szCs w:val="28"/>
        </w:rPr>
        <w:t>П</w:t>
      </w:r>
      <w:r w:rsidR="00B810B5">
        <w:rPr>
          <w:rFonts w:ascii="Times New Roman" w:hAnsi="Times New Roman" w:cs="Times New Roman"/>
          <w:b w:val="0"/>
          <w:sz w:val="28"/>
          <w:szCs w:val="28"/>
        </w:rPr>
        <w:t>редседател</w:t>
      </w:r>
      <w:r>
        <w:rPr>
          <w:rFonts w:ascii="Times New Roman" w:hAnsi="Times New Roman" w:cs="Times New Roman"/>
          <w:b w:val="0"/>
          <w:sz w:val="28"/>
          <w:szCs w:val="28"/>
        </w:rPr>
        <w:t>ь</w:t>
      </w:r>
      <w:r w:rsidR="00B810B5">
        <w:rPr>
          <w:rFonts w:ascii="Times New Roman" w:hAnsi="Times New Roman" w:cs="Times New Roman"/>
          <w:b w:val="0"/>
          <w:sz w:val="28"/>
          <w:szCs w:val="28"/>
        </w:rPr>
        <w:t xml:space="preserve"> комитета </w:t>
      </w:r>
    </w:p>
    <w:p w:rsidR="00B810B5" w:rsidRDefault="00B810B5" w:rsidP="00B810B5">
      <w:pPr>
        <w:pStyle w:val="ConsPlusTitle"/>
        <w:jc w:val="both"/>
        <w:outlineLvl w:val="1"/>
        <w:rPr>
          <w:rFonts w:ascii="Times New Roman" w:hAnsi="Times New Roman" w:cs="Times New Roman"/>
          <w:b w:val="0"/>
          <w:sz w:val="28"/>
          <w:szCs w:val="28"/>
        </w:rPr>
      </w:pPr>
      <w:r>
        <w:rPr>
          <w:rFonts w:ascii="Times New Roman" w:hAnsi="Times New Roman" w:cs="Times New Roman"/>
          <w:b w:val="0"/>
          <w:sz w:val="28"/>
          <w:szCs w:val="28"/>
        </w:rPr>
        <w:t>Алтайского краевого</w:t>
      </w:r>
    </w:p>
    <w:p w:rsidR="00B810B5" w:rsidRDefault="00B810B5" w:rsidP="00B810B5">
      <w:pPr>
        <w:pStyle w:val="ConsPlusTitle"/>
        <w:jc w:val="both"/>
        <w:outlineLvl w:val="1"/>
        <w:rPr>
          <w:rFonts w:ascii="Times New Roman" w:hAnsi="Times New Roman" w:cs="Times New Roman"/>
          <w:b w:val="0"/>
          <w:sz w:val="28"/>
          <w:szCs w:val="28"/>
        </w:rPr>
      </w:pPr>
      <w:r>
        <w:rPr>
          <w:rFonts w:ascii="Times New Roman" w:hAnsi="Times New Roman" w:cs="Times New Roman"/>
          <w:b w:val="0"/>
          <w:sz w:val="28"/>
          <w:szCs w:val="28"/>
        </w:rPr>
        <w:t>Законодательного Собрания</w:t>
      </w:r>
    </w:p>
    <w:p w:rsidR="00B810B5" w:rsidRDefault="00B810B5" w:rsidP="00B810B5">
      <w:pPr>
        <w:pStyle w:val="ConsPlusTitle"/>
        <w:jc w:val="both"/>
        <w:outlineLvl w:val="1"/>
        <w:rPr>
          <w:rFonts w:ascii="Times New Roman" w:hAnsi="Times New Roman" w:cs="Times New Roman"/>
          <w:b w:val="0"/>
          <w:sz w:val="28"/>
          <w:szCs w:val="28"/>
        </w:rPr>
      </w:pPr>
      <w:proofErr w:type="gramStart"/>
      <w:r>
        <w:rPr>
          <w:rFonts w:ascii="Times New Roman" w:hAnsi="Times New Roman" w:cs="Times New Roman"/>
          <w:b w:val="0"/>
          <w:sz w:val="28"/>
          <w:szCs w:val="28"/>
        </w:rPr>
        <w:t>по</w:t>
      </w:r>
      <w:proofErr w:type="gramEnd"/>
      <w:r>
        <w:rPr>
          <w:rFonts w:ascii="Times New Roman" w:hAnsi="Times New Roman" w:cs="Times New Roman"/>
          <w:b w:val="0"/>
          <w:sz w:val="28"/>
          <w:szCs w:val="28"/>
        </w:rPr>
        <w:t xml:space="preserve"> социальной политике</w:t>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t xml:space="preserve">     </w:t>
      </w:r>
      <w:r w:rsidR="00EE2124">
        <w:rPr>
          <w:rFonts w:ascii="Times New Roman" w:hAnsi="Times New Roman" w:cs="Times New Roman"/>
          <w:b w:val="0"/>
          <w:sz w:val="28"/>
          <w:szCs w:val="28"/>
        </w:rPr>
        <w:t>Т</w:t>
      </w:r>
      <w:r>
        <w:rPr>
          <w:rFonts w:ascii="Times New Roman" w:hAnsi="Times New Roman" w:cs="Times New Roman"/>
          <w:b w:val="0"/>
          <w:sz w:val="28"/>
          <w:szCs w:val="28"/>
        </w:rPr>
        <w:t>.</w:t>
      </w:r>
      <w:r w:rsidR="00EE2124">
        <w:rPr>
          <w:rFonts w:ascii="Times New Roman" w:hAnsi="Times New Roman" w:cs="Times New Roman"/>
          <w:b w:val="0"/>
          <w:sz w:val="28"/>
          <w:szCs w:val="28"/>
        </w:rPr>
        <w:t>В</w:t>
      </w:r>
      <w:r>
        <w:rPr>
          <w:rFonts w:ascii="Times New Roman" w:hAnsi="Times New Roman" w:cs="Times New Roman"/>
          <w:b w:val="0"/>
          <w:sz w:val="28"/>
          <w:szCs w:val="28"/>
        </w:rPr>
        <w:t xml:space="preserve">. </w:t>
      </w:r>
      <w:r w:rsidR="00EE2124">
        <w:rPr>
          <w:rFonts w:ascii="Times New Roman" w:hAnsi="Times New Roman" w:cs="Times New Roman"/>
          <w:b w:val="0"/>
          <w:sz w:val="28"/>
          <w:szCs w:val="28"/>
        </w:rPr>
        <w:t>Ильюченко</w:t>
      </w:r>
    </w:p>
    <w:p w:rsidR="00B810B5" w:rsidRDefault="00B810B5" w:rsidP="00BC4DE4">
      <w:pPr>
        <w:spacing w:line="276" w:lineRule="auto"/>
        <w:jc w:val="both"/>
        <w:rPr>
          <w:rFonts w:ascii="Times New Roman" w:hAnsi="Times New Roman" w:cs="Times New Roman"/>
          <w:sz w:val="28"/>
          <w:szCs w:val="28"/>
        </w:rPr>
      </w:pPr>
    </w:p>
    <w:p w:rsidR="003236BE" w:rsidRPr="003236BE" w:rsidRDefault="003236BE" w:rsidP="003236BE">
      <w:pPr>
        <w:autoSpaceDE w:val="0"/>
        <w:autoSpaceDN w:val="0"/>
        <w:adjustRightInd w:val="0"/>
        <w:spacing w:after="0" w:line="240" w:lineRule="exact"/>
        <w:jc w:val="both"/>
        <w:rPr>
          <w:rFonts w:ascii="Times New Roman" w:eastAsia="Times New Roman" w:hAnsi="Times New Roman" w:cs="Times New Roman"/>
          <w:sz w:val="28"/>
          <w:szCs w:val="28"/>
          <w:lang w:eastAsia="ru-RU"/>
        </w:rPr>
      </w:pPr>
      <w:r w:rsidRPr="003236BE">
        <w:rPr>
          <w:rFonts w:ascii="Times New Roman" w:eastAsia="Times New Roman" w:hAnsi="Times New Roman" w:cs="Times New Roman"/>
          <w:sz w:val="28"/>
          <w:szCs w:val="28"/>
          <w:lang w:eastAsia="ru-RU"/>
        </w:rPr>
        <w:t>Прокурор Алтайского края</w:t>
      </w:r>
    </w:p>
    <w:p w:rsidR="003236BE" w:rsidRPr="003236BE" w:rsidRDefault="003236BE" w:rsidP="003236BE">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3236BE" w:rsidRPr="003236BE" w:rsidRDefault="003236BE" w:rsidP="003236BE">
      <w:pPr>
        <w:autoSpaceDE w:val="0"/>
        <w:autoSpaceDN w:val="0"/>
        <w:adjustRightInd w:val="0"/>
        <w:spacing w:after="0" w:line="240" w:lineRule="exact"/>
        <w:jc w:val="both"/>
        <w:rPr>
          <w:rFonts w:ascii="Times New Roman" w:eastAsia="Times New Roman" w:hAnsi="Times New Roman" w:cs="Times New Roman"/>
          <w:sz w:val="28"/>
          <w:szCs w:val="28"/>
          <w:lang w:eastAsia="ru-RU"/>
        </w:rPr>
      </w:pPr>
      <w:proofErr w:type="gramStart"/>
      <w:r w:rsidRPr="003236BE">
        <w:rPr>
          <w:rFonts w:ascii="Times New Roman" w:eastAsia="Times New Roman" w:hAnsi="Times New Roman" w:cs="Times New Roman"/>
          <w:sz w:val="28"/>
          <w:szCs w:val="28"/>
          <w:lang w:eastAsia="ru-RU"/>
        </w:rPr>
        <w:t>государственный</w:t>
      </w:r>
      <w:proofErr w:type="gramEnd"/>
      <w:r w:rsidRPr="003236BE">
        <w:rPr>
          <w:rFonts w:ascii="Times New Roman" w:eastAsia="Times New Roman" w:hAnsi="Times New Roman" w:cs="Times New Roman"/>
          <w:sz w:val="28"/>
          <w:szCs w:val="28"/>
          <w:lang w:eastAsia="ru-RU"/>
        </w:rPr>
        <w:t xml:space="preserve"> советник </w:t>
      </w:r>
    </w:p>
    <w:p w:rsidR="003236BE" w:rsidRPr="003236BE" w:rsidRDefault="003236BE" w:rsidP="003236BE">
      <w:pPr>
        <w:autoSpaceDE w:val="0"/>
        <w:autoSpaceDN w:val="0"/>
        <w:adjustRightInd w:val="0"/>
        <w:spacing w:after="0" w:line="240" w:lineRule="exact"/>
        <w:jc w:val="both"/>
        <w:rPr>
          <w:rFonts w:ascii="Times New Roman" w:eastAsia="Times New Roman" w:hAnsi="Times New Roman" w:cs="Times New Roman"/>
          <w:sz w:val="28"/>
          <w:szCs w:val="28"/>
          <w:lang w:eastAsia="ru-RU"/>
        </w:rPr>
      </w:pPr>
      <w:proofErr w:type="gramStart"/>
      <w:r w:rsidRPr="003236BE">
        <w:rPr>
          <w:rFonts w:ascii="Times New Roman" w:eastAsia="Times New Roman" w:hAnsi="Times New Roman" w:cs="Times New Roman"/>
          <w:sz w:val="28"/>
          <w:szCs w:val="28"/>
          <w:lang w:eastAsia="ru-RU"/>
        </w:rPr>
        <w:t>юстиции</w:t>
      </w:r>
      <w:proofErr w:type="gramEnd"/>
      <w:r w:rsidRPr="003236BE">
        <w:rPr>
          <w:rFonts w:ascii="Times New Roman" w:eastAsia="Times New Roman" w:hAnsi="Times New Roman" w:cs="Times New Roman"/>
          <w:sz w:val="28"/>
          <w:szCs w:val="28"/>
          <w:lang w:eastAsia="ru-RU"/>
        </w:rPr>
        <w:t xml:space="preserve"> 3 класса                                                                                  А.В. Руднев</w:t>
      </w:r>
    </w:p>
    <w:p w:rsidR="003236BE" w:rsidRDefault="003236BE" w:rsidP="00BC4DE4">
      <w:pPr>
        <w:spacing w:line="276" w:lineRule="auto"/>
        <w:jc w:val="both"/>
        <w:rPr>
          <w:rFonts w:ascii="Times New Roman" w:hAnsi="Times New Roman" w:cs="Times New Roman"/>
          <w:sz w:val="28"/>
          <w:szCs w:val="28"/>
        </w:rPr>
      </w:pPr>
    </w:p>
    <w:sectPr w:rsidR="003236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2A9"/>
    <w:rsid w:val="00121F62"/>
    <w:rsid w:val="001639E6"/>
    <w:rsid w:val="003161A0"/>
    <w:rsid w:val="003236BE"/>
    <w:rsid w:val="003D2813"/>
    <w:rsid w:val="0051344B"/>
    <w:rsid w:val="006010EB"/>
    <w:rsid w:val="00684C45"/>
    <w:rsid w:val="006942A9"/>
    <w:rsid w:val="008041EB"/>
    <w:rsid w:val="00827464"/>
    <w:rsid w:val="008936FB"/>
    <w:rsid w:val="00A139E0"/>
    <w:rsid w:val="00B810B5"/>
    <w:rsid w:val="00B949F2"/>
    <w:rsid w:val="00BC4DE4"/>
    <w:rsid w:val="00C15078"/>
    <w:rsid w:val="00CA532F"/>
    <w:rsid w:val="00E52BF9"/>
    <w:rsid w:val="00EE2124"/>
    <w:rsid w:val="00F24DC6"/>
    <w:rsid w:val="00F270E7"/>
    <w:rsid w:val="00F63F82"/>
    <w:rsid w:val="00F95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D8DCEA-5973-44B2-8BF5-92C761C3B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42A9"/>
    <w:rPr>
      <w:color w:val="0563C1" w:themeColor="hyperlink"/>
      <w:u w:val="single"/>
    </w:rPr>
  </w:style>
  <w:style w:type="paragraph" w:customStyle="1" w:styleId="ConsPlusNormal">
    <w:name w:val="ConsPlusNormal"/>
    <w:rsid w:val="003161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161A0"/>
    <w:pPr>
      <w:widowControl w:val="0"/>
      <w:autoSpaceDE w:val="0"/>
      <w:autoSpaceDN w:val="0"/>
      <w:spacing w:after="0" w:line="240" w:lineRule="auto"/>
    </w:pPr>
    <w:rPr>
      <w:rFonts w:ascii="Calibri" w:eastAsia="Times New Roman" w:hAnsi="Calibri" w:cs="Calibri"/>
      <w:b/>
      <w:szCs w:val="20"/>
      <w:lang w:eastAsia="ru-RU"/>
    </w:rPr>
  </w:style>
  <w:style w:type="paragraph" w:styleId="a4">
    <w:name w:val="Balloon Text"/>
    <w:basedOn w:val="a"/>
    <w:link w:val="a5"/>
    <w:uiPriority w:val="99"/>
    <w:semiHidden/>
    <w:unhideWhenUsed/>
    <w:rsid w:val="0082746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274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99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227</Words>
  <Characters>1299</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Бибикина Татьяна</dc:creator>
  <cp:keywords/>
  <dc:description/>
  <cp:lastModifiedBy>Бибикина Татьяна</cp:lastModifiedBy>
  <cp:revision>6</cp:revision>
  <cp:lastPrinted>2019-10-07T08:51:00Z</cp:lastPrinted>
  <dcterms:created xsi:type="dcterms:W3CDTF">2020-06-10T08:24:00Z</dcterms:created>
  <dcterms:modified xsi:type="dcterms:W3CDTF">2020-06-22T07:35:00Z</dcterms:modified>
</cp:coreProperties>
</file>