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32E" w:rsidRDefault="000D732E" w:rsidP="000D732E">
      <w:pPr>
        <w:rPr>
          <w:lang w:val="en-US"/>
        </w:rPr>
      </w:pPr>
      <w:bookmarkStart w:id="0" w:name="_GoBack"/>
      <w:bookmarkEnd w:id="0"/>
    </w:p>
    <w:p w:rsidR="000D732E" w:rsidRDefault="000D732E" w:rsidP="000D732E">
      <w:pPr>
        <w:jc w:val="center"/>
      </w:pPr>
    </w:p>
    <w:p w:rsidR="000D732E" w:rsidRDefault="000D732E" w:rsidP="000D732E"/>
    <w:p w:rsidR="000D732E" w:rsidRDefault="000D732E" w:rsidP="000D732E">
      <w:pPr>
        <w:ind w:left="-180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F704A" wp14:editId="75E3B9BF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59436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FFFF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77C8F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25pt" to="468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" strokecolor="white" strokeweight="4.5pt"/>
            </w:pict>
          </mc:Fallback>
        </mc:AlternateContent>
      </w:r>
    </w:p>
    <w:p w:rsidR="000D732E" w:rsidRDefault="000D732E" w:rsidP="000D732E">
      <w:pPr>
        <w:spacing w:line="223" w:lineRule="auto"/>
        <w:jc w:val="both"/>
        <w:rPr>
          <w:sz w:val="26"/>
          <w:szCs w:val="26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FF5778" w:rsidRDefault="00FF5778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0D732E" w:rsidRDefault="000D732E" w:rsidP="000D732E">
      <w:pPr>
        <w:pStyle w:val="3"/>
        <w:spacing w:after="0" w:line="223" w:lineRule="auto"/>
        <w:jc w:val="both"/>
        <w:rPr>
          <w:sz w:val="24"/>
          <w:szCs w:val="24"/>
        </w:rPr>
      </w:pPr>
    </w:p>
    <w:p w:rsidR="009B094A" w:rsidRDefault="009B094A" w:rsidP="000D732E">
      <w:pPr>
        <w:spacing w:line="240" w:lineRule="exact"/>
        <w:jc w:val="center"/>
        <w:rPr>
          <w:sz w:val="28"/>
          <w:szCs w:val="28"/>
        </w:rPr>
      </w:pPr>
    </w:p>
    <w:p w:rsidR="000D732E" w:rsidRPr="00AF611E" w:rsidRDefault="000D732E" w:rsidP="008A0F28">
      <w:pPr>
        <w:spacing w:line="230" w:lineRule="exact"/>
        <w:ind w:left="709" w:hanging="709"/>
        <w:jc w:val="center"/>
        <w:rPr>
          <w:sz w:val="27"/>
          <w:szCs w:val="27"/>
        </w:rPr>
      </w:pPr>
      <w:r w:rsidRPr="00AF611E">
        <w:rPr>
          <w:sz w:val="27"/>
          <w:szCs w:val="27"/>
        </w:rPr>
        <w:t>ПОЯСНИТЕЛЬНАЯ ЗАПИСКА</w:t>
      </w:r>
    </w:p>
    <w:p w:rsidR="008A0F28" w:rsidRDefault="000D732E" w:rsidP="008A0F28">
      <w:pPr>
        <w:spacing w:line="230" w:lineRule="exact"/>
        <w:ind w:left="709" w:right="565"/>
        <w:jc w:val="center"/>
        <w:rPr>
          <w:sz w:val="27"/>
          <w:szCs w:val="27"/>
        </w:rPr>
      </w:pPr>
      <w:r w:rsidRPr="00AF611E">
        <w:rPr>
          <w:sz w:val="27"/>
          <w:szCs w:val="27"/>
        </w:rPr>
        <w:t>к проекту закона Алтайского края</w:t>
      </w:r>
      <w:r w:rsidR="0027026A" w:rsidRPr="00AF611E">
        <w:rPr>
          <w:sz w:val="27"/>
          <w:szCs w:val="27"/>
        </w:rPr>
        <w:t xml:space="preserve"> </w:t>
      </w:r>
      <w:r w:rsidRPr="00AF611E">
        <w:rPr>
          <w:spacing w:val="-2"/>
          <w:sz w:val="27"/>
          <w:szCs w:val="27"/>
        </w:rPr>
        <w:t>«О внесении изменени</w:t>
      </w:r>
      <w:r w:rsidR="00F935B8" w:rsidRPr="00AF611E">
        <w:rPr>
          <w:spacing w:val="-2"/>
          <w:sz w:val="27"/>
          <w:szCs w:val="27"/>
        </w:rPr>
        <w:t>я</w:t>
      </w:r>
      <w:r w:rsidRPr="00AF611E">
        <w:rPr>
          <w:spacing w:val="-2"/>
          <w:sz w:val="27"/>
          <w:szCs w:val="27"/>
        </w:rPr>
        <w:t xml:space="preserve"> в</w:t>
      </w:r>
      <w:r w:rsidRPr="00AF611E">
        <w:rPr>
          <w:sz w:val="27"/>
          <w:szCs w:val="27"/>
        </w:rPr>
        <w:t xml:space="preserve"> </w:t>
      </w:r>
      <w:r w:rsidR="00ED0846" w:rsidRPr="00AF611E">
        <w:rPr>
          <w:sz w:val="27"/>
          <w:szCs w:val="27"/>
        </w:rPr>
        <w:t>статью</w:t>
      </w:r>
      <w:r w:rsidR="008A0F28">
        <w:rPr>
          <w:sz w:val="27"/>
          <w:szCs w:val="27"/>
        </w:rPr>
        <w:t> </w:t>
      </w:r>
      <w:r w:rsidR="00ED0846" w:rsidRPr="00AF611E">
        <w:rPr>
          <w:sz w:val="27"/>
          <w:szCs w:val="27"/>
        </w:rPr>
        <w:t xml:space="preserve">4 </w:t>
      </w:r>
      <w:r w:rsidRPr="00AF611E">
        <w:rPr>
          <w:sz w:val="27"/>
          <w:szCs w:val="27"/>
        </w:rPr>
        <w:t>закон</w:t>
      </w:r>
      <w:r w:rsidR="00ED0846" w:rsidRPr="00AF611E">
        <w:rPr>
          <w:sz w:val="27"/>
          <w:szCs w:val="27"/>
        </w:rPr>
        <w:t>а</w:t>
      </w:r>
      <w:r w:rsidRPr="00AF611E">
        <w:rPr>
          <w:sz w:val="27"/>
          <w:szCs w:val="27"/>
        </w:rPr>
        <w:t xml:space="preserve"> Алтайского края «О дополнительных гарантиях по социальной поддержке детей-сирот и детей, оставшихся без попечения </w:t>
      </w:r>
    </w:p>
    <w:p w:rsidR="000D732E" w:rsidRPr="00AF611E" w:rsidRDefault="000D732E" w:rsidP="008A0F28">
      <w:pPr>
        <w:spacing w:line="230" w:lineRule="exact"/>
        <w:ind w:left="709" w:right="565"/>
        <w:jc w:val="center"/>
        <w:rPr>
          <w:sz w:val="27"/>
          <w:szCs w:val="27"/>
        </w:rPr>
      </w:pPr>
      <w:r w:rsidRPr="00AF611E">
        <w:rPr>
          <w:sz w:val="27"/>
          <w:szCs w:val="27"/>
        </w:rPr>
        <w:t>родителей, в Алтайском крае»</w:t>
      </w:r>
    </w:p>
    <w:p w:rsidR="000D732E" w:rsidRPr="00AF611E" w:rsidRDefault="000D732E" w:rsidP="000D732E">
      <w:pPr>
        <w:spacing w:line="223" w:lineRule="auto"/>
        <w:jc w:val="both"/>
        <w:rPr>
          <w:sz w:val="27"/>
          <w:szCs w:val="27"/>
          <w:highlight w:val="cyan"/>
        </w:rPr>
      </w:pPr>
    </w:p>
    <w:p w:rsidR="000D732E" w:rsidRPr="00AF611E" w:rsidRDefault="000D732E" w:rsidP="007141D3">
      <w:pPr>
        <w:ind w:firstLine="709"/>
        <w:jc w:val="both"/>
        <w:rPr>
          <w:sz w:val="27"/>
          <w:szCs w:val="27"/>
        </w:rPr>
      </w:pPr>
      <w:r w:rsidRPr="00AF611E">
        <w:rPr>
          <w:sz w:val="27"/>
          <w:szCs w:val="27"/>
        </w:rPr>
        <w:t xml:space="preserve">Проект закона Алтайского края </w:t>
      </w:r>
      <w:r w:rsidRPr="00AF611E">
        <w:rPr>
          <w:spacing w:val="-2"/>
          <w:sz w:val="27"/>
          <w:szCs w:val="27"/>
        </w:rPr>
        <w:t>«О внесении изменени</w:t>
      </w:r>
      <w:r w:rsidR="00F935B8" w:rsidRPr="00AF611E">
        <w:rPr>
          <w:spacing w:val="-2"/>
          <w:sz w:val="27"/>
          <w:szCs w:val="27"/>
        </w:rPr>
        <w:t>я</w:t>
      </w:r>
      <w:r w:rsidRPr="00AF611E">
        <w:rPr>
          <w:spacing w:val="-2"/>
          <w:sz w:val="27"/>
          <w:szCs w:val="27"/>
        </w:rPr>
        <w:t xml:space="preserve"> в</w:t>
      </w:r>
      <w:r w:rsidRPr="00AF611E">
        <w:rPr>
          <w:sz w:val="27"/>
          <w:szCs w:val="27"/>
        </w:rPr>
        <w:t xml:space="preserve"> </w:t>
      </w:r>
      <w:r w:rsidR="00ED0846" w:rsidRPr="00AF611E">
        <w:rPr>
          <w:sz w:val="27"/>
          <w:szCs w:val="27"/>
        </w:rPr>
        <w:t xml:space="preserve">статью 4 </w:t>
      </w:r>
      <w:r w:rsidRPr="00AF611E">
        <w:rPr>
          <w:sz w:val="27"/>
          <w:szCs w:val="27"/>
        </w:rPr>
        <w:t>закон</w:t>
      </w:r>
      <w:r w:rsidR="00ED0846" w:rsidRPr="00AF611E">
        <w:rPr>
          <w:sz w:val="27"/>
          <w:szCs w:val="27"/>
        </w:rPr>
        <w:t>а</w:t>
      </w:r>
      <w:r w:rsidRPr="00AF611E">
        <w:rPr>
          <w:sz w:val="27"/>
          <w:szCs w:val="27"/>
        </w:rPr>
        <w:t xml:space="preserve"> Алтайского края «О дополнительных гарантиях по социальной поддержке детей-сирот и детей, оставшихся без попечения родителей, в Алтайском крае» подготовлен в </w:t>
      </w:r>
      <w:r w:rsidR="00B36DF4" w:rsidRPr="00AF611E">
        <w:rPr>
          <w:sz w:val="27"/>
          <w:szCs w:val="27"/>
        </w:rPr>
        <w:t xml:space="preserve">целях предоставления </w:t>
      </w:r>
      <w:r w:rsidR="00B36DF4" w:rsidRPr="00AF611E">
        <w:rPr>
          <w:sz w:val="27"/>
          <w:szCs w:val="27"/>
          <w:lang w:bidi="ar-SA"/>
        </w:rPr>
        <w:t>детям-сиротам и детям, оставшимся без попечения родителей, лицам из числа детей-сирот и детей, оставшихся без попечения родителей, лицам, относящимся к данной категории</w:t>
      </w:r>
      <w:r w:rsidR="00FF5778" w:rsidRPr="00AF611E">
        <w:rPr>
          <w:sz w:val="27"/>
          <w:szCs w:val="27"/>
          <w:lang w:bidi="ar-SA"/>
        </w:rPr>
        <w:t>,</w:t>
      </w:r>
      <w:r w:rsidR="00B36DF4" w:rsidRPr="00AF611E">
        <w:rPr>
          <w:sz w:val="27"/>
          <w:szCs w:val="27"/>
          <w:lang w:bidi="ar-SA"/>
        </w:rPr>
        <w:t xml:space="preserve"> </w:t>
      </w:r>
      <w:r w:rsidR="00B36DF4" w:rsidRPr="00AF611E">
        <w:rPr>
          <w:sz w:val="27"/>
          <w:szCs w:val="27"/>
        </w:rPr>
        <w:t xml:space="preserve">выплаты на приобретение жилья </w:t>
      </w:r>
      <w:r w:rsidR="00763475" w:rsidRPr="00AF611E">
        <w:rPr>
          <w:sz w:val="27"/>
          <w:szCs w:val="27"/>
        </w:rPr>
        <w:t xml:space="preserve">(далее – «выплата») </w:t>
      </w:r>
      <w:r w:rsidR="00B36DF4" w:rsidRPr="00AF611E">
        <w:rPr>
          <w:sz w:val="27"/>
          <w:szCs w:val="27"/>
        </w:rPr>
        <w:t xml:space="preserve">в качестве меры поддержки за счет средств краевого бюджета. </w:t>
      </w:r>
    </w:p>
    <w:p w:rsidR="00AF611E" w:rsidRPr="00AF611E" w:rsidRDefault="0092765C" w:rsidP="00AF6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7"/>
          <w:szCs w:val="27"/>
          <w:highlight w:val="yellow"/>
          <w:lang w:bidi="ru-RU"/>
        </w:rPr>
      </w:pPr>
      <w:r w:rsidRPr="00AF611E">
        <w:rPr>
          <w:rFonts w:eastAsiaTheme="minorHAnsi"/>
          <w:sz w:val="27"/>
          <w:szCs w:val="27"/>
        </w:rPr>
        <w:t>Законопроект принят в первом чтении на 49 (декабрьской) сессии Алтайского краевого Законодательного Собрания.</w:t>
      </w:r>
      <w:r w:rsidR="00AF611E">
        <w:rPr>
          <w:rFonts w:eastAsiaTheme="minorHAnsi"/>
          <w:sz w:val="27"/>
          <w:szCs w:val="27"/>
        </w:rPr>
        <w:t xml:space="preserve"> </w:t>
      </w:r>
      <w:r w:rsidRPr="00AF611E">
        <w:rPr>
          <w:rFonts w:eastAsiaTheme="minorHAnsi"/>
          <w:sz w:val="27"/>
          <w:szCs w:val="27"/>
        </w:rPr>
        <w:t xml:space="preserve">В целях его доработки ко второму чтению </w:t>
      </w:r>
      <w:r w:rsidRPr="00AF611E">
        <w:rPr>
          <w:sz w:val="27"/>
          <w:szCs w:val="27"/>
          <w:lang w:bidi="ru-RU"/>
        </w:rPr>
        <w:t>была создана рабочая группа с привлечением представителей комитетов и фракций АКЗС, профильных региональных ведомств</w:t>
      </w:r>
      <w:r w:rsidR="00AF611E" w:rsidRPr="00AF611E">
        <w:rPr>
          <w:sz w:val="27"/>
          <w:szCs w:val="27"/>
          <w:lang w:bidi="ru-RU"/>
        </w:rPr>
        <w:t>,</w:t>
      </w:r>
      <w:r w:rsidRPr="00AF611E">
        <w:rPr>
          <w:sz w:val="27"/>
          <w:szCs w:val="27"/>
          <w:lang w:bidi="ru-RU"/>
        </w:rPr>
        <w:t xml:space="preserve"> </w:t>
      </w:r>
      <w:r w:rsidR="00AF611E" w:rsidRPr="00AF611E">
        <w:rPr>
          <w:sz w:val="27"/>
          <w:szCs w:val="27"/>
          <w:lang w:bidi="ru-RU"/>
        </w:rPr>
        <w:t>прокуратуры Алтайского края, Управления Федеральной службы судебных приставов по Алтайскому краю, правоохранительных органов.</w:t>
      </w:r>
    </w:p>
    <w:p w:rsidR="00AF611E" w:rsidRPr="00AF611E" w:rsidRDefault="0092765C" w:rsidP="00AF6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F611E">
        <w:rPr>
          <w:sz w:val="27"/>
          <w:szCs w:val="27"/>
          <w:lang w:bidi="ru-RU"/>
        </w:rPr>
        <w:t xml:space="preserve">Ко второму чтению законопроект доработан с учетом отзывов по его концепции и поступивших предложений. </w:t>
      </w:r>
      <w:r w:rsidR="00AF611E" w:rsidRPr="00AF611E">
        <w:rPr>
          <w:sz w:val="27"/>
          <w:szCs w:val="27"/>
          <w:lang w:bidi="ru-RU"/>
        </w:rPr>
        <w:t>В частности, в</w:t>
      </w:r>
      <w:r w:rsidR="00281793" w:rsidRPr="00AF611E">
        <w:rPr>
          <w:sz w:val="27"/>
          <w:szCs w:val="27"/>
          <w:lang w:bidi="ru-RU"/>
        </w:rPr>
        <w:t xml:space="preserve"> условия предоставления выплаты включена удовлетворительная адаптация</w:t>
      </w:r>
      <w:r w:rsidR="00AF611E" w:rsidRPr="00AF611E">
        <w:rPr>
          <w:sz w:val="27"/>
          <w:szCs w:val="27"/>
          <w:lang w:bidi="ru-RU"/>
        </w:rPr>
        <w:t xml:space="preserve"> получателя сертификата</w:t>
      </w:r>
      <w:r w:rsidR="00281793" w:rsidRPr="00AF611E">
        <w:rPr>
          <w:sz w:val="27"/>
          <w:szCs w:val="27"/>
          <w:lang w:bidi="ru-RU"/>
        </w:rPr>
        <w:t xml:space="preserve">, а </w:t>
      </w:r>
      <w:r w:rsidR="0032700F" w:rsidRPr="00AF611E">
        <w:rPr>
          <w:sz w:val="27"/>
          <w:szCs w:val="27"/>
          <w:lang w:bidi="ru-RU"/>
        </w:rPr>
        <w:t xml:space="preserve">условие о </w:t>
      </w:r>
      <w:r w:rsidR="00281793" w:rsidRPr="00AF611E">
        <w:rPr>
          <w:sz w:val="27"/>
          <w:szCs w:val="27"/>
          <w:lang w:bidi="ru-RU"/>
        </w:rPr>
        <w:t>наличи</w:t>
      </w:r>
      <w:r w:rsidR="0032700F" w:rsidRPr="00AF611E">
        <w:rPr>
          <w:sz w:val="27"/>
          <w:szCs w:val="27"/>
          <w:lang w:bidi="ru-RU"/>
        </w:rPr>
        <w:t>и</w:t>
      </w:r>
      <w:r w:rsidR="00281793" w:rsidRPr="00AF611E">
        <w:rPr>
          <w:sz w:val="27"/>
          <w:szCs w:val="27"/>
          <w:lang w:bidi="ru-RU"/>
        </w:rPr>
        <w:t xml:space="preserve"> </w:t>
      </w:r>
      <w:r w:rsidR="0032700F" w:rsidRPr="00AF611E">
        <w:rPr>
          <w:rFonts w:eastAsiaTheme="minorHAnsi"/>
          <w:sz w:val="27"/>
          <w:szCs w:val="27"/>
        </w:rPr>
        <w:t xml:space="preserve">вступившего в законную силу судебного акта о предоставлении жилого помещения конкретизировано датой </w:t>
      </w:r>
      <w:r w:rsidR="00A6208B" w:rsidRPr="00AF611E">
        <w:rPr>
          <w:sz w:val="27"/>
          <w:szCs w:val="27"/>
        </w:rPr>
        <w:t xml:space="preserve">– </w:t>
      </w:r>
      <w:r w:rsidR="0032700F" w:rsidRPr="00AF611E">
        <w:rPr>
          <w:rFonts w:eastAsiaTheme="minorHAnsi"/>
          <w:sz w:val="27"/>
          <w:szCs w:val="27"/>
        </w:rPr>
        <w:t>до 1 января 2019 года.</w:t>
      </w:r>
      <w:r w:rsidR="00AF611E" w:rsidRPr="00AF611E">
        <w:rPr>
          <w:rFonts w:eastAsiaTheme="minorHAnsi"/>
          <w:sz w:val="27"/>
          <w:szCs w:val="27"/>
        </w:rPr>
        <w:t xml:space="preserve"> Законопроектом предусматривается, что порядок предоставления и размер выплаты гражданам указанной категории</w:t>
      </w:r>
      <w:r w:rsidR="003F5446">
        <w:rPr>
          <w:rFonts w:eastAsiaTheme="minorHAnsi"/>
          <w:sz w:val="27"/>
          <w:szCs w:val="27"/>
        </w:rPr>
        <w:t>,</w:t>
      </w:r>
      <w:r w:rsidR="00AF611E" w:rsidRPr="00AF611E">
        <w:rPr>
          <w:rFonts w:eastAsiaTheme="minorHAnsi"/>
          <w:sz w:val="27"/>
          <w:szCs w:val="27"/>
        </w:rPr>
        <w:t xml:space="preserve"> оценки удовлетворительной адаптации к самостоятельной жизни утверждаются постановлением Правительства Алтайского края.</w:t>
      </w:r>
      <w:r w:rsidR="00AF611E" w:rsidRPr="00AF611E">
        <w:rPr>
          <w:sz w:val="27"/>
          <w:szCs w:val="27"/>
        </w:rPr>
        <w:t xml:space="preserve"> </w:t>
      </w:r>
    </w:p>
    <w:p w:rsidR="0027026A" w:rsidRPr="00AF611E" w:rsidRDefault="0027026A" w:rsidP="007141D3">
      <w:pPr>
        <w:ind w:firstLine="709"/>
        <w:jc w:val="both"/>
        <w:rPr>
          <w:sz w:val="27"/>
          <w:szCs w:val="27"/>
        </w:rPr>
      </w:pPr>
      <w:r w:rsidRPr="00AF611E">
        <w:rPr>
          <w:sz w:val="27"/>
          <w:szCs w:val="27"/>
        </w:rPr>
        <w:t xml:space="preserve">Реализация закона </w:t>
      </w:r>
      <w:r w:rsidR="0092765C" w:rsidRPr="00AF611E">
        <w:rPr>
          <w:sz w:val="27"/>
          <w:szCs w:val="27"/>
        </w:rPr>
        <w:t xml:space="preserve">не </w:t>
      </w:r>
      <w:r w:rsidRPr="00AF611E">
        <w:rPr>
          <w:sz w:val="27"/>
          <w:szCs w:val="27"/>
        </w:rPr>
        <w:t>повлечет дополнительны</w:t>
      </w:r>
      <w:r w:rsidR="008A0F28">
        <w:rPr>
          <w:sz w:val="27"/>
          <w:szCs w:val="27"/>
        </w:rPr>
        <w:t>х</w:t>
      </w:r>
      <w:r w:rsidRPr="00AF611E">
        <w:rPr>
          <w:sz w:val="27"/>
          <w:szCs w:val="27"/>
        </w:rPr>
        <w:t xml:space="preserve"> расход</w:t>
      </w:r>
      <w:r w:rsidR="008A0F28">
        <w:rPr>
          <w:sz w:val="27"/>
          <w:szCs w:val="27"/>
        </w:rPr>
        <w:t>ов</w:t>
      </w:r>
      <w:r w:rsidRPr="00AF611E">
        <w:rPr>
          <w:sz w:val="27"/>
          <w:szCs w:val="27"/>
        </w:rPr>
        <w:t xml:space="preserve"> из краевого бюджета. </w:t>
      </w:r>
    </w:p>
    <w:p w:rsidR="000D732E" w:rsidRDefault="000D732E" w:rsidP="000D732E">
      <w:pPr>
        <w:widowControl w:val="0"/>
        <w:ind w:firstLine="720"/>
        <w:jc w:val="both"/>
        <w:rPr>
          <w:sz w:val="27"/>
          <w:szCs w:val="27"/>
        </w:rPr>
      </w:pPr>
    </w:p>
    <w:p w:rsidR="00A6208B" w:rsidRDefault="00A6208B" w:rsidP="000D732E">
      <w:pPr>
        <w:widowControl w:val="0"/>
        <w:ind w:firstLine="720"/>
        <w:jc w:val="both"/>
        <w:rPr>
          <w:sz w:val="27"/>
          <w:szCs w:val="27"/>
        </w:rPr>
      </w:pPr>
    </w:p>
    <w:p w:rsidR="00DB4724" w:rsidRPr="0027026A" w:rsidRDefault="00A6208B" w:rsidP="00A6208B">
      <w:pPr>
        <w:widowControl w:val="0"/>
        <w:ind w:firstLine="720"/>
        <w:jc w:val="right"/>
        <w:rPr>
          <w:sz w:val="27"/>
          <w:szCs w:val="27"/>
        </w:rPr>
      </w:pPr>
      <w:r w:rsidRPr="00AF611E">
        <w:rPr>
          <w:sz w:val="27"/>
          <w:szCs w:val="27"/>
        </w:rPr>
        <w:t>В.П. Томенко</w:t>
      </w:r>
    </w:p>
    <w:sectPr w:rsidR="00DB4724" w:rsidRPr="0027026A" w:rsidSect="0072646E">
      <w:headerReference w:type="even" r:id="rId7"/>
      <w:headerReference w:type="default" r:id="rId8"/>
      <w:pgSz w:w="11906" w:h="16838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0F" w:rsidRDefault="00F10C0F">
      <w:r>
        <w:separator/>
      </w:r>
    </w:p>
  </w:endnote>
  <w:endnote w:type="continuationSeparator" w:id="0">
    <w:p w:rsidR="00F10C0F" w:rsidRDefault="00F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0F" w:rsidRDefault="00F10C0F">
      <w:r>
        <w:separator/>
      </w:r>
    </w:p>
  </w:footnote>
  <w:footnote w:type="continuationSeparator" w:id="0">
    <w:p w:rsidR="00F10C0F" w:rsidRDefault="00F1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E1" w:rsidRDefault="00CB58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44</w:t>
    </w:r>
    <w:r>
      <w:rPr>
        <w:rStyle w:val="a5"/>
      </w:rPr>
      <w:fldChar w:fldCharType="end"/>
    </w:r>
  </w:p>
  <w:p w:rsidR="000433E1" w:rsidRDefault="00F10C0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E1" w:rsidRDefault="00CB581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A0F28">
      <w:rPr>
        <w:noProof/>
      </w:rPr>
      <w:t>2</w:t>
    </w:r>
    <w:r>
      <w:fldChar w:fldCharType="end"/>
    </w:r>
  </w:p>
  <w:p w:rsidR="000433E1" w:rsidRDefault="00F10C0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2E"/>
    <w:rsid w:val="000064BB"/>
    <w:rsid w:val="000709C1"/>
    <w:rsid w:val="000B6CBC"/>
    <w:rsid w:val="000D25FD"/>
    <w:rsid w:val="000D732E"/>
    <w:rsid w:val="00152CCF"/>
    <w:rsid w:val="00181FE7"/>
    <w:rsid w:val="0018515D"/>
    <w:rsid w:val="001864E9"/>
    <w:rsid w:val="001A6B17"/>
    <w:rsid w:val="001B11D2"/>
    <w:rsid w:val="001B38C5"/>
    <w:rsid w:val="001E5A9B"/>
    <w:rsid w:val="001F3FBF"/>
    <w:rsid w:val="00210301"/>
    <w:rsid w:val="002620F8"/>
    <w:rsid w:val="0027026A"/>
    <w:rsid w:val="00281793"/>
    <w:rsid w:val="00325A19"/>
    <w:rsid w:val="0032700F"/>
    <w:rsid w:val="00344C6C"/>
    <w:rsid w:val="00385C37"/>
    <w:rsid w:val="003B0C68"/>
    <w:rsid w:val="003B30A3"/>
    <w:rsid w:val="003F5446"/>
    <w:rsid w:val="004153E0"/>
    <w:rsid w:val="0042422E"/>
    <w:rsid w:val="004263F6"/>
    <w:rsid w:val="00433565"/>
    <w:rsid w:val="004B4C11"/>
    <w:rsid w:val="004E4087"/>
    <w:rsid w:val="00535238"/>
    <w:rsid w:val="00560B0A"/>
    <w:rsid w:val="0056577B"/>
    <w:rsid w:val="00574BAC"/>
    <w:rsid w:val="00597EC7"/>
    <w:rsid w:val="005E2767"/>
    <w:rsid w:val="00601AFC"/>
    <w:rsid w:val="00611B6A"/>
    <w:rsid w:val="006414A1"/>
    <w:rsid w:val="0067360C"/>
    <w:rsid w:val="006E13D7"/>
    <w:rsid w:val="006E3A83"/>
    <w:rsid w:val="007141D3"/>
    <w:rsid w:val="0072646E"/>
    <w:rsid w:val="00750889"/>
    <w:rsid w:val="00763475"/>
    <w:rsid w:val="007A0EA8"/>
    <w:rsid w:val="00812A7D"/>
    <w:rsid w:val="008145A0"/>
    <w:rsid w:val="008962E5"/>
    <w:rsid w:val="008A0F28"/>
    <w:rsid w:val="008B0EA4"/>
    <w:rsid w:val="008B6F6C"/>
    <w:rsid w:val="008E57C6"/>
    <w:rsid w:val="009208CA"/>
    <w:rsid w:val="0092762A"/>
    <w:rsid w:val="0092765C"/>
    <w:rsid w:val="0095001C"/>
    <w:rsid w:val="00980749"/>
    <w:rsid w:val="009970D2"/>
    <w:rsid w:val="009B094A"/>
    <w:rsid w:val="009B797D"/>
    <w:rsid w:val="009E2A20"/>
    <w:rsid w:val="00A204E7"/>
    <w:rsid w:val="00A6208B"/>
    <w:rsid w:val="00A9132F"/>
    <w:rsid w:val="00AD3993"/>
    <w:rsid w:val="00AD7136"/>
    <w:rsid w:val="00AF611E"/>
    <w:rsid w:val="00B36DF4"/>
    <w:rsid w:val="00B92402"/>
    <w:rsid w:val="00BA24A6"/>
    <w:rsid w:val="00BB07E0"/>
    <w:rsid w:val="00BD0AD3"/>
    <w:rsid w:val="00BD6E3C"/>
    <w:rsid w:val="00BE5C48"/>
    <w:rsid w:val="00C25581"/>
    <w:rsid w:val="00CB581E"/>
    <w:rsid w:val="00CD54E6"/>
    <w:rsid w:val="00CE2A27"/>
    <w:rsid w:val="00CF422B"/>
    <w:rsid w:val="00D513D3"/>
    <w:rsid w:val="00D85828"/>
    <w:rsid w:val="00D9585E"/>
    <w:rsid w:val="00DA4D05"/>
    <w:rsid w:val="00DB0F23"/>
    <w:rsid w:val="00DB4724"/>
    <w:rsid w:val="00DB69AC"/>
    <w:rsid w:val="00DD58D3"/>
    <w:rsid w:val="00E051DC"/>
    <w:rsid w:val="00E07332"/>
    <w:rsid w:val="00E44235"/>
    <w:rsid w:val="00E95EEF"/>
    <w:rsid w:val="00EC3830"/>
    <w:rsid w:val="00ED0846"/>
    <w:rsid w:val="00F10323"/>
    <w:rsid w:val="00F10C0F"/>
    <w:rsid w:val="00F17AD7"/>
    <w:rsid w:val="00F429D7"/>
    <w:rsid w:val="00F42ED5"/>
    <w:rsid w:val="00F61D3A"/>
    <w:rsid w:val="00F935B8"/>
    <w:rsid w:val="00FB2D80"/>
    <w:rsid w:val="00FB348B"/>
    <w:rsid w:val="00FF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0839A-10C9-4641-A501-EAE8C7CA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3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32E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rsid w:val="000D732E"/>
    <w:rPr>
      <w:rFonts w:ascii="Times New Roman" w:eastAsia="Times New Roman" w:hAnsi="Times New Roman" w:cs="Times New Roman"/>
      <w:sz w:val="20"/>
      <w:lang w:val="en-US" w:bidi="en-US"/>
    </w:rPr>
  </w:style>
  <w:style w:type="character" w:styleId="a5">
    <w:name w:val="page number"/>
    <w:basedOn w:val="a0"/>
    <w:rsid w:val="000D732E"/>
  </w:style>
  <w:style w:type="paragraph" w:styleId="3">
    <w:name w:val="Body Text 3"/>
    <w:basedOn w:val="a"/>
    <w:link w:val="30"/>
    <w:rsid w:val="000D73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D732E"/>
    <w:rPr>
      <w:rFonts w:ascii="Times New Roman" w:eastAsia="Times New Roman" w:hAnsi="Times New Roman" w:cs="Times New Roman"/>
      <w:sz w:val="16"/>
      <w:szCs w:val="16"/>
      <w:lang w:bidi="en-US"/>
    </w:rPr>
  </w:style>
  <w:style w:type="paragraph" w:customStyle="1" w:styleId="ConsPlusNormal">
    <w:name w:val="ConsPlusNormal"/>
    <w:rsid w:val="000D732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1A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AFC"/>
    <w:rPr>
      <w:rFonts w:ascii="Segoe UI" w:eastAsia="Times New Roman" w:hAnsi="Segoe UI" w:cs="Segoe UI"/>
      <w:sz w:val="18"/>
      <w:szCs w:val="18"/>
      <w:lang w:bidi="en-US"/>
    </w:rPr>
  </w:style>
  <w:style w:type="character" w:customStyle="1" w:styleId="wmi-callto">
    <w:name w:val="wmi-callto"/>
    <w:basedOn w:val="a0"/>
    <w:rsid w:val="0092762A"/>
  </w:style>
  <w:style w:type="character" w:styleId="a8">
    <w:name w:val="Hyperlink"/>
    <w:basedOn w:val="a0"/>
    <w:uiPriority w:val="99"/>
    <w:semiHidden/>
    <w:unhideWhenUsed/>
    <w:rsid w:val="00AD7136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4B4C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4C11"/>
    <w:rPr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4C11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4C1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4C11"/>
    <w:rPr>
      <w:rFonts w:ascii="Times New Roman" w:eastAsia="Times New Roman" w:hAnsi="Times New Roman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9678-CA02-41FA-929A-6D328F81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Гринева</dc:creator>
  <cp:lastModifiedBy>Марина Гринева</cp:lastModifiedBy>
  <cp:revision>2</cp:revision>
  <cp:lastPrinted>2021-02-05T03:25:00Z</cp:lastPrinted>
  <dcterms:created xsi:type="dcterms:W3CDTF">2021-02-05T05:19:00Z</dcterms:created>
  <dcterms:modified xsi:type="dcterms:W3CDTF">2021-02-05T05:19:00Z</dcterms:modified>
</cp:coreProperties>
</file>