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6055D2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4361" w:type="dxa"/>
        <w:tblLayout w:type="fixed"/>
        <w:tblLook w:val="04A0" w:firstRow="1" w:lastRow="0" w:firstColumn="1" w:lastColumn="0" w:noHBand="0" w:noVBand="1"/>
      </w:tblPr>
      <w:tblGrid>
        <w:gridCol w:w="4361"/>
      </w:tblGrid>
      <w:tr w:rsidR="004E5505" w:rsidRPr="007856C7" w:rsidTr="007B09D2">
        <w:tc>
          <w:tcPr>
            <w:tcW w:w="4361" w:type="dxa"/>
            <w:shd w:val="clear" w:color="auto" w:fill="auto"/>
          </w:tcPr>
          <w:p w:rsidR="004E5505" w:rsidRPr="007856C7" w:rsidRDefault="004E5505" w:rsidP="007B09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О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на 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6C7">
              <w:rPr>
                <w:rFonts w:ascii="Times New Roman" w:hAnsi="Times New Roman" w:cs="Times New Roman"/>
                <w:sz w:val="28"/>
                <w:szCs w:val="28"/>
              </w:rPr>
              <w:t xml:space="preserve"> 2023 годы</w:t>
            </w:r>
          </w:p>
        </w:tc>
      </w:tr>
    </w:tbl>
    <w:p w:rsidR="004E5505" w:rsidRPr="007856C7" w:rsidRDefault="004E5505" w:rsidP="004E5505">
      <w:pPr>
        <w:rPr>
          <w:szCs w:val="28"/>
        </w:rPr>
      </w:pPr>
    </w:p>
    <w:p w:rsidR="004E5505" w:rsidRPr="007856C7" w:rsidRDefault="004E5505" w:rsidP="004E5505">
      <w:pPr>
        <w:rPr>
          <w:szCs w:val="28"/>
        </w:rPr>
      </w:pPr>
    </w:p>
    <w:p w:rsidR="004E5505" w:rsidRDefault="004E5505" w:rsidP="004E5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856C7">
          <w:rPr>
            <w:rFonts w:ascii="Times New Roman" w:hAnsi="Times New Roman" w:cs="Times New Roman"/>
            <w:sz w:val="28"/>
            <w:szCs w:val="28"/>
          </w:rPr>
          <w:t>статьей 73</w:t>
        </w:r>
      </w:hyperlink>
      <w:r w:rsidRPr="007856C7">
        <w:rPr>
          <w:rFonts w:ascii="Times New Roman" w:hAnsi="Times New Roman" w:cs="Times New Roman"/>
          <w:sz w:val="28"/>
          <w:szCs w:val="28"/>
        </w:rPr>
        <w:t xml:space="preserve"> Устава (Основного Закона) Алтайского края, </w:t>
      </w:r>
      <w:hyperlink r:id="rId8" w:history="1">
        <w:r w:rsidRPr="007856C7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7856C7">
        <w:rPr>
          <w:rFonts w:ascii="Times New Roman" w:hAnsi="Times New Roman" w:cs="Times New Roman"/>
          <w:sz w:val="28"/>
          <w:szCs w:val="28"/>
        </w:rPr>
        <w:t xml:space="preserve"> закона Алтайского края от 3 июня 2010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856C7">
        <w:rPr>
          <w:rFonts w:ascii="Times New Roman" w:hAnsi="Times New Roman" w:cs="Times New Roman"/>
          <w:sz w:val="28"/>
          <w:szCs w:val="28"/>
        </w:rPr>
        <w:t xml:space="preserve">46-ЗС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856C7">
        <w:rPr>
          <w:rFonts w:ascii="Times New Roman" w:hAnsi="Times New Roman" w:cs="Times New Roman"/>
          <w:sz w:val="28"/>
          <w:szCs w:val="28"/>
        </w:rPr>
        <w:t>О противодействии коррупции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6C7">
        <w:rPr>
          <w:rFonts w:ascii="Times New Roman" w:hAnsi="Times New Roman" w:cs="Times New Roman"/>
          <w:sz w:val="28"/>
          <w:szCs w:val="28"/>
        </w:rPr>
        <w:t xml:space="preserve"> Алтайское краевое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856C7">
        <w:rPr>
          <w:rFonts w:ascii="Times New Roman" w:hAnsi="Times New Roman" w:cs="Times New Roman"/>
          <w:sz w:val="28"/>
          <w:szCs w:val="28"/>
        </w:rPr>
        <w:t>Законодательное Собрание ПОСТАНОВЛЯЕТ:</w:t>
      </w:r>
    </w:p>
    <w:p w:rsidR="004E5505" w:rsidRDefault="004E5505" w:rsidP="004E5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05" w:rsidRDefault="004E5505" w:rsidP="004E5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7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32" w:history="1">
        <w:r w:rsidRPr="007856C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85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7856C7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56C7">
        <w:rPr>
          <w:rFonts w:ascii="Times New Roman" w:hAnsi="Times New Roman" w:cs="Times New Roman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56C7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56C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Pr="007856C7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56C7">
        <w:rPr>
          <w:rFonts w:ascii="Times New Roman" w:hAnsi="Times New Roman" w:cs="Times New Roman"/>
          <w:sz w:val="28"/>
          <w:szCs w:val="28"/>
        </w:rPr>
        <w:t xml:space="preserve"> коррупции на 2021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6C7">
        <w:rPr>
          <w:rFonts w:ascii="Times New Roman" w:hAnsi="Times New Roman" w:cs="Times New Roman"/>
          <w:sz w:val="28"/>
          <w:szCs w:val="28"/>
        </w:rPr>
        <w:t xml:space="preserve"> 2023 годы (прилагается).</w:t>
      </w:r>
    </w:p>
    <w:p w:rsidR="004E5505" w:rsidRDefault="004E5505" w:rsidP="004E5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05" w:rsidRPr="007856C7" w:rsidRDefault="004E5505" w:rsidP="004E5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7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4E5505" w:rsidRPr="007856C7" w:rsidRDefault="004E5505" w:rsidP="004E550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</w:t>
            </w:r>
            <w:r w:rsidR="0093232F">
              <w:t xml:space="preserve"> </w:t>
            </w:r>
            <w:r w:rsidR="00DE47A5">
              <w:t xml:space="preserve">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3E0666" w:rsidRDefault="003E0666" w:rsidP="00863C48"/>
    <w:p w:rsidR="003E0666" w:rsidRDefault="003E0666" w:rsidP="00863C48">
      <w:bookmarkStart w:id="0" w:name="_GoBack"/>
      <w:bookmarkEnd w:id="0"/>
    </w:p>
    <w:sectPr w:rsidR="003E0666" w:rsidSect="00962383"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87" w:rsidRDefault="007E4B87" w:rsidP="00CB49DE">
      <w:r>
        <w:separator/>
      </w:r>
    </w:p>
  </w:endnote>
  <w:endnote w:type="continuationSeparator" w:id="0">
    <w:p w:rsidR="007E4B87" w:rsidRDefault="007E4B8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87" w:rsidRDefault="007E4B87" w:rsidP="00CB49DE">
      <w:r>
        <w:separator/>
      </w:r>
    </w:p>
  </w:footnote>
  <w:footnote w:type="continuationSeparator" w:id="0">
    <w:p w:rsidR="007E4B87" w:rsidRDefault="007E4B8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49E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1E22BE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2E6E"/>
    <w:rsid w:val="00334BA4"/>
    <w:rsid w:val="00350AF1"/>
    <w:rsid w:val="0035215A"/>
    <w:rsid w:val="003651BB"/>
    <w:rsid w:val="00372510"/>
    <w:rsid w:val="003734F8"/>
    <w:rsid w:val="00376668"/>
    <w:rsid w:val="00380826"/>
    <w:rsid w:val="0038262A"/>
    <w:rsid w:val="00386C28"/>
    <w:rsid w:val="003E066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A5175"/>
    <w:rsid w:val="004B04C1"/>
    <w:rsid w:val="004E5505"/>
    <w:rsid w:val="00516428"/>
    <w:rsid w:val="00536491"/>
    <w:rsid w:val="00541A9C"/>
    <w:rsid w:val="00570AE4"/>
    <w:rsid w:val="00575331"/>
    <w:rsid w:val="00590AB1"/>
    <w:rsid w:val="005C2628"/>
    <w:rsid w:val="005C31F7"/>
    <w:rsid w:val="006055D2"/>
    <w:rsid w:val="00623FA3"/>
    <w:rsid w:val="0064420E"/>
    <w:rsid w:val="0067025C"/>
    <w:rsid w:val="00677072"/>
    <w:rsid w:val="006829B3"/>
    <w:rsid w:val="00692669"/>
    <w:rsid w:val="00696359"/>
    <w:rsid w:val="006E49C5"/>
    <w:rsid w:val="0070459E"/>
    <w:rsid w:val="007207AC"/>
    <w:rsid w:val="00727C3D"/>
    <w:rsid w:val="00730ADF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7E4B8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3232F"/>
    <w:rsid w:val="00962383"/>
    <w:rsid w:val="0096572D"/>
    <w:rsid w:val="009815C1"/>
    <w:rsid w:val="009A69E6"/>
    <w:rsid w:val="009B15B4"/>
    <w:rsid w:val="009E0F73"/>
    <w:rsid w:val="009F2539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B3811"/>
    <w:rsid w:val="00BC1FF6"/>
    <w:rsid w:val="00BD3B4E"/>
    <w:rsid w:val="00BE7BCB"/>
    <w:rsid w:val="00BF3E89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A68EA"/>
    <w:rsid w:val="00DE47A5"/>
    <w:rsid w:val="00E33FB9"/>
    <w:rsid w:val="00E631F7"/>
    <w:rsid w:val="00E7259F"/>
    <w:rsid w:val="00EA59DD"/>
    <w:rsid w:val="00EA7F09"/>
    <w:rsid w:val="00EE00F1"/>
    <w:rsid w:val="00EF6655"/>
    <w:rsid w:val="00F03433"/>
    <w:rsid w:val="00F31092"/>
    <w:rsid w:val="00F36525"/>
    <w:rsid w:val="00F4341A"/>
    <w:rsid w:val="00F52DB4"/>
    <w:rsid w:val="00F54E20"/>
    <w:rsid w:val="00F7146B"/>
    <w:rsid w:val="00F811B8"/>
    <w:rsid w:val="00F82536"/>
    <w:rsid w:val="00F9640D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2BCD9-7E73-4B51-9209-D86665F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550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7944D43C15EA862900797BF08FD003C72BCEF97F045AAD417412D8DB74FE3F4FEC762E8D5C370AA447D756AC9FAFA30FF71F36150689BDC0A69N8c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87944D43C15EA862900797BF08FD003C72BCEF97F248AFD417412D8DB74FE3F4FEC762E8D5C370AB467A726AC9FAFA30FF71F36150689BDC0A69N8c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4</cp:revision>
  <cp:lastPrinted>2021-03-09T10:09:00Z</cp:lastPrinted>
  <dcterms:created xsi:type="dcterms:W3CDTF">2021-02-17T02:10:00Z</dcterms:created>
  <dcterms:modified xsi:type="dcterms:W3CDTF">2021-03-12T05:59:00Z</dcterms:modified>
</cp:coreProperties>
</file>