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CF" w:rsidRPr="00F32ECF" w:rsidRDefault="00F32ECF" w:rsidP="00F32ECF">
      <w:pPr>
        <w:pStyle w:val="a3"/>
        <w:tabs>
          <w:tab w:val="left" w:pos="426"/>
        </w:tabs>
        <w:ind w:firstLine="284"/>
        <w:jc w:val="center"/>
        <w:rPr>
          <w:rFonts w:ascii="Times New Roman" w:hAnsi="Times New Roman"/>
          <w:b/>
          <w:sz w:val="28"/>
        </w:rPr>
      </w:pPr>
      <w:r w:rsidRPr="00F32ECF">
        <w:rPr>
          <w:rFonts w:ascii="Times New Roman" w:hAnsi="Times New Roman"/>
          <w:b/>
          <w:sz w:val="28"/>
        </w:rPr>
        <w:t>Депутату АКЗС, претендующему на замещение оплачиваемой госдолжности Алтайского края в АКЗС</w:t>
      </w:r>
    </w:p>
    <w:p w:rsidR="00F32ECF" w:rsidRDefault="00F32ECF" w:rsidP="00F32ECF">
      <w:pPr>
        <w:pStyle w:val="a3"/>
        <w:tabs>
          <w:tab w:val="left" w:pos="426"/>
        </w:tabs>
        <w:ind w:firstLine="284"/>
        <w:jc w:val="both"/>
        <w:rPr>
          <w:rFonts w:ascii="Cambria" w:hAnsi="Cambria"/>
        </w:rPr>
      </w:pPr>
    </w:p>
    <w:p w:rsidR="00F32ECF" w:rsidRPr="00F32ECF" w:rsidRDefault="000524DC" w:rsidP="007365B1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</w:t>
      </w:r>
      <w:r w:rsidR="00F32ECF" w:rsidRPr="00F32ECF">
        <w:rPr>
          <w:rFonts w:ascii="Times New Roman" w:hAnsi="Times New Roman"/>
          <w:sz w:val="28"/>
          <w:szCs w:val="28"/>
        </w:rPr>
        <w:t xml:space="preserve"> в </w:t>
      </w:r>
      <w:r w:rsidR="00F32ECF" w:rsidRPr="00F32ECF">
        <w:rPr>
          <w:rFonts w:ascii="Times New Roman" w:hAnsi="Times New Roman"/>
          <w:i/>
          <w:sz w:val="28"/>
          <w:szCs w:val="28"/>
        </w:rPr>
        <w:t>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506BBE">
        <w:rPr>
          <w:rFonts w:ascii="Times New Roman" w:hAnsi="Times New Roman"/>
          <w:sz w:val="28"/>
          <w:szCs w:val="28"/>
        </w:rPr>
        <w:t>:</w:t>
      </w:r>
    </w:p>
    <w:p w:rsidR="007365B1" w:rsidRDefault="007365B1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2ECF" w:rsidRPr="00F32ECF" w:rsidRDefault="00F32ECF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F32ECF">
        <w:rPr>
          <w:rFonts w:ascii="Times New Roman" w:hAnsi="Times New Roman"/>
          <w:sz w:val="28"/>
          <w:szCs w:val="28"/>
        </w:rPr>
        <w:t>а) сведения о своих доходах, об имуществе и обязательствах имущественного характера;</w:t>
      </w:r>
    </w:p>
    <w:p w:rsidR="00F32ECF" w:rsidRPr="00F32ECF" w:rsidRDefault="00F32ECF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F32ECF">
        <w:rPr>
          <w:rFonts w:ascii="Times New Roman" w:hAnsi="Times New Roman"/>
          <w:sz w:val="28"/>
          <w:szCs w:val="28"/>
        </w:rPr>
        <w:t>б)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32ECF" w:rsidRDefault="00F32ECF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3BC0" w:rsidRDefault="00D23BC0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B11419">
        <w:rPr>
          <w:rFonts w:ascii="Times New Roman" w:hAnsi="Times New Roman"/>
          <w:sz w:val="28"/>
          <w:szCs w:val="28"/>
        </w:rPr>
        <w:t xml:space="preserve"> справки</w:t>
      </w:r>
      <w:r>
        <w:rPr>
          <w:rFonts w:ascii="Times New Roman" w:hAnsi="Times New Roman"/>
          <w:sz w:val="28"/>
          <w:szCs w:val="28"/>
        </w:rPr>
        <w:t xml:space="preserve"> о расходах не заполняется. </w:t>
      </w:r>
    </w:p>
    <w:p w:rsidR="00D23BC0" w:rsidRPr="00DB6836" w:rsidRDefault="00D23BC0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2ECF" w:rsidRPr="00F32ECF" w:rsidRDefault="00F32ECF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F32ECF">
        <w:rPr>
          <w:rFonts w:ascii="Times New Roman" w:hAnsi="Times New Roman"/>
          <w:sz w:val="28"/>
          <w:szCs w:val="28"/>
        </w:rPr>
        <w:t>Сведения о доходах подаются за отчетный финансовый год (предшествующий году избрания на должность</w:t>
      </w:r>
      <w:r w:rsidR="007365B1">
        <w:rPr>
          <w:rFonts w:ascii="Times New Roman" w:hAnsi="Times New Roman"/>
          <w:sz w:val="28"/>
          <w:szCs w:val="28"/>
        </w:rPr>
        <w:t xml:space="preserve">, т.е. </w:t>
      </w:r>
      <w:r w:rsidR="007365B1" w:rsidRPr="00506BBE">
        <w:rPr>
          <w:rFonts w:ascii="Times New Roman" w:hAnsi="Times New Roman"/>
          <w:sz w:val="28"/>
          <w:szCs w:val="28"/>
          <w:u w:val="single"/>
        </w:rPr>
        <w:t>за 2020 год</w:t>
      </w:r>
      <w:r w:rsidRPr="00F32ECF">
        <w:rPr>
          <w:rFonts w:ascii="Times New Roman" w:hAnsi="Times New Roman"/>
          <w:sz w:val="28"/>
          <w:szCs w:val="28"/>
        </w:rPr>
        <w:t>), отчетной датой считается первое число месяца, предшествующего месяцу избрания на должность</w:t>
      </w:r>
      <w:r w:rsidR="007365B1">
        <w:rPr>
          <w:rFonts w:ascii="Times New Roman" w:hAnsi="Times New Roman"/>
          <w:sz w:val="28"/>
          <w:szCs w:val="28"/>
        </w:rPr>
        <w:t xml:space="preserve"> (т.е. </w:t>
      </w:r>
      <w:r w:rsidR="007365B1" w:rsidRPr="00506BBE">
        <w:rPr>
          <w:rFonts w:ascii="Times New Roman" w:hAnsi="Times New Roman"/>
          <w:sz w:val="28"/>
          <w:szCs w:val="28"/>
          <w:u w:val="single"/>
        </w:rPr>
        <w:t>1 сентября 2021 года</w:t>
      </w:r>
      <w:r w:rsidR="007365B1">
        <w:rPr>
          <w:rFonts w:ascii="Times New Roman" w:hAnsi="Times New Roman"/>
          <w:sz w:val="28"/>
          <w:szCs w:val="28"/>
        </w:rPr>
        <w:t>)</w:t>
      </w:r>
      <w:r w:rsidR="00506BBE">
        <w:rPr>
          <w:rFonts w:ascii="Times New Roman" w:hAnsi="Times New Roman"/>
          <w:sz w:val="28"/>
          <w:szCs w:val="28"/>
        </w:rPr>
        <w:t xml:space="preserve">. </w:t>
      </w:r>
    </w:p>
    <w:p w:rsidR="00F32ECF" w:rsidRPr="00F32ECF" w:rsidRDefault="00F32ECF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2ECF" w:rsidRPr="00F32ECF" w:rsidRDefault="00F32ECF" w:rsidP="007365B1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B10EA" w:rsidRDefault="00F32ECF" w:rsidP="00B11419">
      <w:pPr>
        <w:spacing w:after="0"/>
        <w:ind w:firstLine="360"/>
        <w:jc w:val="both"/>
        <w:rPr>
          <w:rFonts w:ascii="Cambria" w:eastAsia="Times New Roman" w:hAnsi="Cambria"/>
          <w:b/>
          <w:lang w:eastAsia="ru-RU"/>
        </w:rPr>
      </w:pPr>
      <w:r w:rsidRPr="00DB6836">
        <w:rPr>
          <w:rFonts w:ascii="Times New Roman" w:hAnsi="Times New Roman"/>
          <w:b/>
          <w:sz w:val="28"/>
          <w:szCs w:val="28"/>
        </w:rPr>
        <w:t>ОБРАЩАЕМ ВНИМАНИЕ</w:t>
      </w:r>
      <w:r w:rsidRPr="00F32ECF">
        <w:rPr>
          <w:rFonts w:ascii="Times New Roman" w:hAnsi="Times New Roman"/>
          <w:sz w:val="28"/>
          <w:szCs w:val="28"/>
        </w:rPr>
        <w:t xml:space="preserve">! </w:t>
      </w:r>
      <w:r w:rsidR="00DB6836">
        <w:rPr>
          <w:rFonts w:ascii="Times New Roman" w:hAnsi="Times New Roman"/>
          <w:sz w:val="28"/>
          <w:szCs w:val="28"/>
        </w:rPr>
        <w:t>Справка</w:t>
      </w:r>
      <w:r w:rsidRPr="00F32ECF">
        <w:rPr>
          <w:rFonts w:ascii="Times New Roman" w:hAnsi="Times New Roman"/>
          <w:sz w:val="28"/>
          <w:szCs w:val="28"/>
        </w:rPr>
        <w:t xml:space="preserve"> </w:t>
      </w:r>
      <w:r w:rsidR="00DB6836">
        <w:rPr>
          <w:rFonts w:ascii="Times New Roman" w:hAnsi="Times New Roman"/>
          <w:sz w:val="28"/>
          <w:szCs w:val="28"/>
        </w:rPr>
        <w:t xml:space="preserve">заполняется с </w:t>
      </w:r>
      <w:r w:rsidRPr="00F32ECF">
        <w:rPr>
          <w:rFonts w:ascii="Times New Roman" w:hAnsi="Times New Roman"/>
          <w:sz w:val="28"/>
          <w:szCs w:val="28"/>
        </w:rPr>
        <w:t xml:space="preserve">использованием специального программного обеспечения </w:t>
      </w:r>
      <w:r w:rsidRPr="00BB10EA">
        <w:rPr>
          <w:rFonts w:ascii="Times New Roman" w:hAnsi="Times New Roman"/>
          <w:b/>
          <w:sz w:val="28"/>
          <w:szCs w:val="28"/>
        </w:rPr>
        <w:t>«Справки БК»</w:t>
      </w:r>
      <w:r w:rsidR="007365B1" w:rsidRPr="00BB10EA">
        <w:rPr>
          <w:rFonts w:ascii="Times New Roman" w:hAnsi="Times New Roman"/>
          <w:b/>
          <w:sz w:val="28"/>
          <w:szCs w:val="28"/>
        </w:rPr>
        <w:t xml:space="preserve"> (версия 2.5.0)</w:t>
      </w:r>
      <w:r w:rsidRPr="00F32ECF">
        <w:rPr>
          <w:rFonts w:ascii="Times New Roman" w:hAnsi="Times New Roman"/>
          <w:sz w:val="28"/>
          <w:szCs w:val="28"/>
        </w:rPr>
        <w:t>, размещенного на официальном сайте Президента</w:t>
      </w:r>
      <w:r w:rsidR="00506BBE" w:rsidRPr="00506BBE">
        <w:rPr>
          <w:rFonts w:ascii="Times New Roman" w:hAnsi="Times New Roman"/>
          <w:sz w:val="28"/>
          <w:szCs w:val="28"/>
        </w:rPr>
        <w:t xml:space="preserve"> </w:t>
      </w:r>
      <w:r w:rsidR="00506BBE">
        <w:rPr>
          <w:rFonts w:ascii="Times New Roman" w:hAnsi="Times New Roman"/>
          <w:sz w:val="28"/>
          <w:szCs w:val="28"/>
        </w:rPr>
        <w:t>РФ</w:t>
      </w:r>
      <w:r w:rsidR="007365B1">
        <w:rPr>
          <w:rFonts w:ascii="Times New Roman" w:hAnsi="Times New Roman"/>
          <w:sz w:val="28"/>
          <w:szCs w:val="28"/>
        </w:rPr>
        <w:t xml:space="preserve"> </w:t>
      </w:r>
      <w:r w:rsidR="000524DC">
        <w:rPr>
          <w:rFonts w:ascii="Times New Roman" w:hAnsi="Times New Roman"/>
          <w:sz w:val="28"/>
          <w:szCs w:val="28"/>
        </w:rPr>
        <w:t xml:space="preserve">по ссылке </w:t>
      </w:r>
      <w:r w:rsidR="007365B1" w:rsidRPr="000524DC">
        <w:rPr>
          <w:rFonts w:ascii="Times New Roman" w:hAnsi="Times New Roman"/>
          <w:sz w:val="28"/>
          <w:szCs w:val="28"/>
        </w:rPr>
        <w:t>(</w:t>
      </w:r>
      <w:r w:rsidR="00DB6836" w:rsidRPr="0002555F">
        <w:rPr>
          <w:rStyle w:val="a4"/>
          <w:rFonts w:ascii="Times New Roman" w:hAnsi="Times New Roman"/>
          <w:color w:val="auto"/>
          <w:sz w:val="28"/>
          <w:szCs w:val="28"/>
        </w:rPr>
        <w:t>http://www.kremlin.ru/structure/additional/12</w:t>
      </w:r>
      <w:r w:rsidR="007365B1" w:rsidRPr="000524DC">
        <w:rPr>
          <w:rFonts w:ascii="Times New Roman" w:hAnsi="Times New Roman"/>
          <w:sz w:val="28"/>
          <w:szCs w:val="28"/>
        </w:rPr>
        <w:t>),</w:t>
      </w:r>
      <w:r w:rsidR="007365B1" w:rsidRPr="000524DC">
        <w:rPr>
          <w:rFonts w:ascii="Cambria" w:eastAsia="Times New Roman" w:hAnsi="Cambria"/>
          <w:b/>
          <w:lang w:eastAsia="ru-RU"/>
        </w:rPr>
        <w:t xml:space="preserve"> </w:t>
      </w:r>
    </w:p>
    <w:p w:rsidR="00F8686C" w:rsidRDefault="00DB6836" w:rsidP="00736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B6836">
        <w:rPr>
          <w:rFonts w:ascii="Times New Roman" w:hAnsi="Times New Roman"/>
          <w:sz w:val="28"/>
          <w:szCs w:val="28"/>
        </w:rPr>
        <w:t xml:space="preserve">а </w:t>
      </w:r>
      <w:r w:rsidR="007365B1" w:rsidRPr="00DB6836">
        <w:rPr>
          <w:rFonts w:ascii="Times New Roman" w:hAnsi="Times New Roman"/>
          <w:sz w:val="28"/>
          <w:szCs w:val="28"/>
        </w:rPr>
        <w:t>также на официальном сайте АКЗС</w:t>
      </w:r>
      <w:r w:rsidR="00BB10EA">
        <w:rPr>
          <w:rFonts w:ascii="Times New Roman" w:hAnsi="Times New Roman"/>
          <w:sz w:val="28"/>
          <w:szCs w:val="28"/>
        </w:rPr>
        <w:t xml:space="preserve"> </w:t>
      </w:r>
      <w:r w:rsidR="007365B1" w:rsidRPr="00DB6836">
        <w:rPr>
          <w:rFonts w:ascii="Times New Roman" w:hAnsi="Times New Roman"/>
          <w:sz w:val="28"/>
          <w:szCs w:val="28"/>
        </w:rPr>
        <w:t xml:space="preserve">в разделе </w:t>
      </w:r>
      <w:r w:rsidR="007365B1" w:rsidRPr="000524DC">
        <w:rPr>
          <w:rFonts w:ascii="Times New Roman" w:hAnsi="Times New Roman"/>
          <w:sz w:val="28"/>
          <w:szCs w:val="28"/>
        </w:rPr>
        <w:t>Деятельность/Противодействие ко</w:t>
      </w:r>
      <w:r w:rsidRPr="000524DC">
        <w:rPr>
          <w:rFonts w:ascii="Times New Roman" w:hAnsi="Times New Roman"/>
          <w:sz w:val="28"/>
          <w:szCs w:val="28"/>
        </w:rPr>
        <w:t xml:space="preserve">ррупции/ </w:t>
      </w:r>
      <w:hyperlink r:id="rId4" w:history="1">
        <w:r w:rsidRPr="000524DC">
          <w:rPr>
            <w:rFonts w:ascii="Times New Roman" w:hAnsi="Times New Roman"/>
            <w:sz w:val="28"/>
            <w:szCs w:val="28"/>
          </w:rPr>
          <w:t>Форма справки о доходах, расходах, об имуществе и обязательствах имущественного характера</w:t>
        </w:r>
      </w:hyperlink>
      <w:r w:rsidR="000524DC">
        <w:rPr>
          <w:rFonts w:ascii="Times New Roman" w:hAnsi="Times New Roman"/>
          <w:sz w:val="28"/>
          <w:szCs w:val="28"/>
        </w:rPr>
        <w:t xml:space="preserve"> по ссылке</w:t>
      </w:r>
      <w:r w:rsidR="00BB10EA" w:rsidRPr="00BB10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10EA" w:rsidRPr="0002555F">
        <w:rPr>
          <w:rFonts w:ascii="Times New Roman" w:hAnsi="Times New Roman"/>
          <w:sz w:val="28"/>
          <w:szCs w:val="28"/>
        </w:rPr>
        <w:t>(</w:t>
      </w:r>
      <w:r w:rsidR="00815B97" w:rsidRPr="0002555F">
        <w:rPr>
          <w:rFonts w:ascii="Times New Roman" w:hAnsi="Times New Roman"/>
          <w:sz w:val="28"/>
          <w:szCs w:val="28"/>
          <w:u w:val="single"/>
        </w:rPr>
        <w:t>https://www.akzs.ru/audition/</w:t>
      </w:r>
      <w:r w:rsidR="00BB10EA" w:rsidRPr="0002555F">
        <w:rPr>
          <w:rFonts w:ascii="Times New Roman" w:hAnsi="Times New Roman"/>
          <w:sz w:val="28"/>
          <w:szCs w:val="28"/>
          <w:u w:val="single"/>
        </w:rPr>
        <w:t>)</w:t>
      </w:r>
      <w:r w:rsidR="00815B97" w:rsidRPr="0002555F">
        <w:rPr>
          <w:rFonts w:ascii="Times New Roman" w:hAnsi="Times New Roman"/>
          <w:sz w:val="28"/>
          <w:szCs w:val="28"/>
          <w:u w:val="single"/>
        </w:rPr>
        <w:t>.</w:t>
      </w:r>
    </w:p>
    <w:p w:rsidR="00815B97" w:rsidRDefault="00B11419" w:rsidP="00815B97">
      <w:pPr>
        <w:pStyle w:val="a3"/>
        <w:tabs>
          <w:tab w:val="left" w:pos="426"/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0DDD">
        <w:rPr>
          <w:rFonts w:ascii="Times New Roman" w:hAnsi="Times New Roman"/>
          <w:sz w:val="28"/>
          <w:szCs w:val="28"/>
        </w:rPr>
        <w:t xml:space="preserve">При заполнении справки в разделе «Информация о лице, представляющем сведения» </w:t>
      </w:r>
      <w:r w:rsidR="00C50DDD" w:rsidRPr="00C50DDD">
        <w:rPr>
          <w:rFonts w:ascii="Times New Roman" w:hAnsi="Times New Roman"/>
          <w:b/>
          <w:sz w:val="28"/>
          <w:szCs w:val="28"/>
        </w:rPr>
        <w:t>необходимо постави</w:t>
      </w:r>
      <w:bookmarkStart w:id="0" w:name="_GoBack"/>
      <w:bookmarkEnd w:id="0"/>
      <w:r w:rsidR="00C50DDD" w:rsidRPr="00C50DDD">
        <w:rPr>
          <w:rFonts w:ascii="Times New Roman" w:hAnsi="Times New Roman"/>
          <w:b/>
          <w:sz w:val="28"/>
          <w:szCs w:val="28"/>
        </w:rPr>
        <w:t>ть отметку</w:t>
      </w:r>
      <w:r w:rsidR="00C50DDD">
        <w:rPr>
          <w:rFonts w:ascii="Times New Roman" w:hAnsi="Times New Roman"/>
          <w:sz w:val="28"/>
          <w:szCs w:val="28"/>
        </w:rPr>
        <w:t xml:space="preserve"> в пункте «В связи с чем подаются сведения -</w:t>
      </w:r>
      <w:r w:rsidR="00815B97" w:rsidRPr="00DB6836">
        <w:rPr>
          <w:rFonts w:ascii="Times New Roman" w:hAnsi="Times New Roman"/>
          <w:sz w:val="28"/>
          <w:szCs w:val="28"/>
        </w:rPr>
        <w:t xml:space="preserve"> в </w:t>
      </w:r>
      <w:r w:rsidR="00815B97" w:rsidRPr="000524DC">
        <w:rPr>
          <w:rFonts w:ascii="Times New Roman" w:hAnsi="Times New Roman"/>
          <w:sz w:val="28"/>
          <w:szCs w:val="28"/>
          <w:u w:val="single"/>
        </w:rPr>
        <w:t>рамках рассмотрения кандидата на должность</w:t>
      </w:r>
      <w:r w:rsidR="00C50DDD">
        <w:rPr>
          <w:rFonts w:ascii="Times New Roman" w:hAnsi="Times New Roman"/>
          <w:sz w:val="28"/>
          <w:szCs w:val="28"/>
          <w:u w:val="single"/>
        </w:rPr>
        <w:t>»</w:t>
      </w:r>
      <w:r w:rsidR="00815B97">
        <w:rPr>
          <w:rFonts w:ascii="Times New Roman" w:hAnsi="Times New Roman"/>
          <w:sz w:val="28"/>
          <w:szCs w:val="28"/>
        </w:rPr>
        <w:t xml:space="preserve">. </w:t>
      </w:r>
    </w:p>
    <w:p w:rsidR="00C50DDD" w:rsidRDefault="00C50DDD" w:rsidP="000524DC">
      <w:pPr>
        <w:pStyle w:val="a3"/>
        <w:tabs>
          <w:tab w:val="left" w:pos="426"/>
          <w:tab w:val="left" w:pos="212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4C9C" w:rsidRPr="001E4C9C" w:rsidRDefault="00B11419" w:rsidP="001E4C9C">
      <w:pPr>
        <w:pStyle w:val="a3"/>
        <w:tabs>
          <w:tab w:val="left" w:pos="426"/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4C9C" w:rsidRPr="001E4C9C">
        <w:rPr>
          <w:rFonts w:ascii="Times New Roman" w:hAnsi="Times New Roman"/>
          <w:sz w:val="28"/>
          <w:szCs w:val="28"/>
        </w:rPr>
        <w:t xml:space="preserve">Сведения подаются </w:t>
      </w:r>
      <w:r w:rsidR="001E4C9C" w:rsidRPr="001E4C9C">
        <w:rPr>
          <w:rFonts w:ascii="Times New Roman" w:hAnsi="Times New Roman"/>
          <w:sz w:val="28"/>
          <w:szCs w:val="28"/>
          <w:u w:val="single"/>
        </w:rPr>
        <w:t>при избрании на госдолжность</w:t>
      </w:r>
      <w:r w:rsidR="001E4C9C" w:rsidRPr="001E4C9C">
        <w:rPr>
          <w:rFonts w:ascii="Times New Roman" w:hAnsi="Times New Roman"/>
          <w:sz w:val="28"/>
          <w:szCs w:val="28"/>
        </w:rPr>
        <w:t xml:space="preserve"> через отдел по профилактике коррупционных правонарушений экспертно-правового управления аппарата АКЗС</w:t>
      </w:r>
      <w:r w:rsidR="001E4C9C">
        <w:rPr>
          <w:rFonts w:ascii="Times New Roman" w:hAnsi="Times New Roman"/>
          <w:sz w:val="28"/>
          <w:szCs w:val="28"/>
        </w:rPr>
        <w:t xml:space="preserve"> </w:t>
      </w:r>
      <w:r w:rsidR="001E4C9C">
        <w:rPr>
          <w:rFonts w:ascii="Times New Roman" w:hAnsi="Times New Roman"/>
          <w:sz w:val="28"/>
          <w:szCs w:val="28"/>
        </w:rPr>
        <w:t xml:space="preserve">(311 </w:t>
      </w:r>
      <w:proofErr w:type="spellStart"/>
      <w:proofErr w:type="gramStart"/>
      <w:r w:rsidR="001E4C9C">
        <w:rPr>
          <w:rFonts w:ascii="Times New Roman" w:hAnsi="Times New Roman"/>
          <w:sz w:val="28"/>
          <w:szCs w:val="28"/>
        </w:rPr>
        <w:t>каб</w:t>
      </w:r>
      <w:proofErr w:type="spellEnd"/>
      <w:r w:rsidR="001E4C9C">
        <w:rPr>
          <w:rFonts w:ascii="Times New Roman" w:hAnsi="Times New Roman"/>
          <w:sz w:val="28"/>
          <w:szCs w:val="28"/>
        </w:rPr>
        <w:t>.,</w:t>
      </w:r>
      <w:proofErr w:type="gramEnd"/>
      <w:r w:rsidR="001E4C9C">
        <w:rPr>
          <w:rFonts w:ascii="Times New Roman" w:hAnsi="Times New Roman"/>
          <w:sz w:val="28"/>
          <w:szCs w:val="28"/>
        </w:rPr>
        <w:t xml:space="preserve"> 3 этаж).</w:t>
      </w:r>
    </w:p>
    <w:p w:rsidR="00BB10EA" w:rsidRDefault="00BB10EA" w:rsidP="007365B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B10EA" w:rsidRDefault="00BB10EA" w:rsidP="007365B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B10EA" w:rsidRPr="00BB10EA" w:rsidRDefault="00BB10EA" w:rsidP="00BB10E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BB10EA">
        <w:rPr>
          <w:rFonts w:ascii="Times New Roman" w:hAnsi="Times New Roman"/>
          <w:i/>
          <w:sz w:val="24"/>
          <w:szCs w:val="28"/>
        </w:rPr>
        <w:t xml:space="preserve">Контакты отдела по профилактике коррупционных правонарушений: </w:t>
      </w:r>
    </w:p>
    <w:p w:rsidR="00BB10EA" w:rsidRPr="00BB10EA" w:rsidRDefault="00BB10EA" w:rsidP="00BB10E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BB10EA">
        <w:rPr>
          <w:rFonts w:ascii="Times New Roman" w:hAnsi="Times New Roman"/>
          <w:i/>
          <w:sz w:val="24"/>
          <w:szCs w:val="28"/>
        </w:rPr>
        <w:t xml:space="preserve">29-40-76 – Ирина Анатольевна </w:t>
      </w:r>
      <w:proofErr w:type="spellStart"/>
      <w:r w:rsidRPr="00BB10EA">
        <w:rPr>
          <w:rFonts w:ascii="Times New Roman" w:hAnsi="Times New Roman"/>
          <w:i/>
          <w:sz w:val="24"/>
          <w:szCs w:val="28"/>
        </w:rPr>
        <w:t>Малоземова</w:t>
      </w:r>
      <w:proofErr w:type="spellEnd"/>
      <w:r w:rsidRPr="00BB10EA">
        <w:rPr>
          <w:rFonts w:ascii="Times New Roman" w:hAnsi="Times New Roman"/>
          <w:i/>
          <w:sz w:val="24"/>
          <w:szCs w:val="28"/>
        </w:rPr>
        <w:t xml:space="preserve"> (начальник отдела)</w:t>
      </w:r>
    </w:p>
    <w:p w:rsidR="00BB10EA" w:rsidRPr="00BB10EA" w:rsidRDefault="00BB10EA" w:rsidP="00BB10E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BB10EA">
        <w:rPr>
          <w:rFonts w:ascii="Times New Roman" w:hAnsi="Times New Roman"/>
          <w:i/>
          <w:sz w:val="24"/>
          <w:szCs w:val="28"/>
        </w:rPr>
        <w:t xml:space="preserve">29-40-79 –Мария Владимировна </w:t>
      </w:r>
      <w:r w:rsidR="00C50DDD" w:rsidRPr="00BB10EA">
        <w:rPr>
          <w:rFonts w:ascii="Times New Roman" w:hAnsi="Times New Roman"/>
          <w:i/>
          <w:sz w:val="24"/>
          <w:szCs w:val="28"/>
        </w:rPr>
        <w:t xml:space="preserve">Инговатова </w:t>
      </w:r>
      <w:r w:rsidRPr="00BB10EA">
        <w:rPr>
          <w:rFonts w:ascii="Times New Roman" w:hAnsi="Times New Roman"/>
          <w:i/>
          <w:sz w:val="24"/>
          <w:szCs w:val="28"/>
        </w:rPr>
        <w:t>(консультант отдела)</w:t>
      </w:r>
    </w:p>
    <w:sectPr w:rsidR="00BB10EA" w:rsidRPr="00BB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F"/>
    <w:rsid w:val="0002555F"/>
    <w:rsid w:val="000524DC"/>
    <w:rsid w:val="001E4C9C"/>
    <w:rsid w:val="00506BBE"/>
    <w:rsid w:val="007365B1"/>
    <w:rsid w:val="00815B97"/>
    <w:rsid w:val="00B11419"/>
    <w:rsid w:val="00B84986"/>
    <w:rsid w:val="00BB10EA"/>
    <w:rsid w:val="00C50DDD"/>
    <w:rsid w:val="00D23BC0"/>
    <w:rsid w:val="00DB6836"/>
    <w:rsid w:val="00F32ECF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0B18-267D-4FE8-9B44-91322DE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65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5</cp:revision>
  <cp:lastPrinted>2021-10-01T08:04:00Z</cp:lastPrinted>
  <dcterms:created xsi:type="dcterms:W3CDTF">2021-10-01T07:21:00Z</dcterms:created>
  <dcterms:modified xsi:type="dcterms:W3CDTF">2021-10-04T01:39:00Z</dcterms:modified>
</cp:coreProperties>
</file>