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840" w:rsidRDefault="00E87840" w:rsidP="00E87840">
      <w:pPr>
        <w:pBdr>
          <w:bottom w:val="single" w:sz="6" w:space="6" w:color="B2B2B2"/>
        </w:pBdr>
        <w:ind w:firstLine="225"/>
        <w:jc w:val="center"/>
        <w:outlineLvl w:val="0"/>
        <w:rPr>
          <w:b/>
          <w:bCs/>
          <w:kern w:val="36"/>
          <w:sz w:val="28"/>
          <w:szCs w:val="28"/>
        </w:rPr>
      </w:pPr>
      <w:bookmarkStart w:id="0" w:name="_GoBack"/>
      <w:bookmarkEnd w:id="0"/>
      <w:r>
        <w:rPr>
          <w:b/>
          <w:bCs/>
          <w:kern w:val="36"/>
          <w:sz w:val="28"/>
          <w:szCs w:val="28"/>
        </w:rPr>
        <w:t>Отчет комитета Алтайского краевого Законодательного Собрания по социальной политике за 201</w:t>
      </w:r>
      <w:r w:rsidRPr="00E87840">
        <w:rPr>
          <w:b/>
          <w:bCs/>
          <w:kern w:val="36"/>
          <w:sz w:val="28"/>
          <w:szCs w:val="28"/>
        </w:rPr>
        <w:t>5</w:t>
      </w:r>
      <w:r>
        <w:rPr>
          <w:b/>
          <w:bCs/>
          <w:kern w:val="36"/>
          <w:sz w:val="28"/>
          <w:szCs w:val="28"/>
        </w:rPr>
        <w:t xml:space="preserve"> год</w:t>
      </w:r>
    </w:p>
    <w:p w:rsidR="00E87840" w:rsidRDefault="00E87840" w:rsidP="00E87840">
      <w:pPr>
        <w:pBdr>
          <w:bottom w:val="single" w:sz="6" w:space="6" w:color="B2B2B2"/>
        </w:pBdr>
        <w:ind w:firstLine="225"/>
        <w:jc w:val="center"/>
        <w:outlineLvl w:val="0"/>
        <w:rPr>
          <w:b/>
          <w:bCs/>
          <w:kern w:val="36"/>
          <w:sz w:val="28"/>
          <w:szCs w:val="28"/>
        </w:rPr>
      </w:pPr>
    </w:p>
    <w:p w:rsidR="00E87840" w:rsidRDefault="00E87840" w:rsidP="00E87840">
      <w:pPr>
        <w:pBdr>
          <w:bottom w:val="single" w:sz="6" w:space="6" w:color="B2B2B2"/>
        </w:pBdr>
        <w:ind w:firstLine="851"/>
        <w:jc w:val="both"/>
        <w:outlineLvl w:val="0"/>
        <w:rPr>
          <w:rFonts w:eastAsia="Calibri"/>
          <w:color w:val="000000" w:themeColor="text1"/>
          <w:sz w:val="28"/>
          <w:szCs w:val="28"/>
        </w:rPr>
      </w:pPr>
    </w:p>
    <w:p w:rsidR="00E87840" w:rsidRDefault="00E87840" w:rsidP="00E87840">
      <w:pPr>
        <w:pBdr>
          <w:bottom w:val="single" w:sz="6" w:space="6" w:color="B2B2B2"/>
        </w:pBdr>
        <w:ind w:firstLine="851"/>
        <w:jc w:val="both"/>
        <w:outlineLvl w:val="0"/>
        <w:rPr>
          <w:rFonts w:eastAsia="Calibri"/>
          <w:color w:val="000000" w:themeColor="text1"/>
          <w:sz w:val="28"/>
          <w:szCs w:val="28"/>
        </w:rPr>
      </w:pPr>
      <w:r w:rsidRPr="00BE4B3A">
        <w:rPr>
          <w:rFonts w:eastAsia="Calibri"/>
          <w:color w:val="000000" w:themeColor="text1"/>
          <w:sz w:val="28"/>
          <w:szCs w:val="28"/>
        </w:rPr>
        <w:t>В 201</w:t>
      </w:r>
      <w:r w:rsidR="008B61E7">
        <w:rPr>
          <w:rFonts w:eastAsia="Calibri"/>
          <w:color w:val="000000" w:themeColor="text1"/>
          <w:sz w:val="28"/>
          <w:szCs w:val="28"/>
        </w:rPr>
        <w:t>5</w:t>
      </w:r>
      <w:r w:rsidRPr="00BE4B3A">
        <w:rPr>
          <w:rFonts w:eastAsia="Calibri"/>
          <w:color w:val="000000" w:themeColor="text1"/>
          <w:sz w:val="28"/>
          <w:szCs w:val="28"/>
        </w:rPr>
        <w:t xml:space="preserve"> году комитетом Алтайского краевого Законодательного Собрания по социальной политике проводилась работа в сфере нормотворчества по предметам ведения комитета, осуществлялась контрольная и организационная деятельность в соответствии с Планами правотворческой, контрольной и организационной деятельности АКЗС, в том числе: </w:t>
      </w:r>
    </w:p>
    <w:p w:rsidR="00E87840" w:rsidRDefault="00E87840" w:rsidP="00E87840">
      <w:pPr>
        <w:pBdr>
          <w:bottom w:val="single" w:sz="6" w:space="6" w:color="B2B2B2"/>
        </w:pBdr>
        <w:ind w:firstLine="851"/>
        <w:jc w:val="both"/>
        <w:outlineLvl w:val="0"/>
        <w:rPr>
          <w:color w:val="000000" w:themeColor="text1"/>
          <w:sz w:val="28"/>
          <w:szCs w:val="28"/>
        </w:rPr>
      </w:pPr>
      <w:r w:rsidRPr="00BE4B3A">
        <w:rPr>
          <w:color w:val="000000" w:themeColor="text1"/>
          <w:sz w:val="28"/>
          <w:szCs w:val="28"/>
        </w:rPr>
        <w:t>велась подготовка законодательных инициатив в Государственную Думу Федерального Собрания РФ, заключений и предложений по проектам федеральных законов;</w:t>
      </w:r>
    </w:p>
    <w:p w:rsidR="00E87840" w:rsidRDefault="00E87840" w:rsidP="00E87840">
      <w:pPr>
        <w:pBdr>
          <w:bottom w:val="single" w:sz="6" w:space="6" w:color="B2B2B2"/>
        </w:pBdr>
        <w:ind w:firstLine="851"/>
        <w:jc w:val="both"/>
        <w:outlineLvl w:val="0"/>
        <w:rPr>
          <w:color w:val="000000" w:themeColor="text1"/>
          <w:sz w:val="28"/>
          <w:szCs w:val="28"/>
        </w:rPr>
      </w:pPr>
      <w:r w:rsidRPr="00BE4B3A">
        <w:rPr>
          <w:color w:val="000000" w:themeColor="text1"/>
          <w:sz w:val="28"/>
          <w:szCs w:val="28"/>
        </w:rPr>
        <w:t>осуществлялись взаимодействие с органами исполнительной власти, общественными объединениями и контроль за исполнением законов края и постановлений Алтайского краевого Законодательного Собрания;</w:t>
      </w:r>
    </w:p>
    <w:p w:rsidR="000D5EBD" w:rsidRDefault="00E87840" w:rsidP="00E87840">
      <w:pPr>
        <w:pBdr>
          <w:bottom w:val="single" w:sz="6" w:space="6" w:color="B2B2B2"/>
        </w:pBdr>
        <w:ind w:firstLine="851"/>
        <w:jc w:val="both"/>
        <w:outlineLvl w:val="0"/>
        <w:rPr>
          <w:color w:val="000000" w:themeColor="text1"/>
          <w:sz w:val="28"/>
          <w:szCs w:val="28"/>
        </w:rPr>
      </w:pPr>
      <w:r>
        <w:rPr>
          <w:color w:val="000000" w:themeColor="text1"/>
          <w:sz w:val="28"/>
          <w:szCs w:val="28"/>
        </w:rPr>
        <w:t>Б</w:t>
      </w:r>
      <w:r w:rsidRPr="00BE4B3A">
        <w:rPr>
          <w:color w:val="000000" w:themeColor="text1"/>
          <w:sz w:val="28"/>
          <w:szCs w:val="28"/>
        </w:rPr>
        <w:t>ольшой объем работ выполнен с письмами и обращениями граждан</w:t>
      </w:r>
      <w:r w:rsidR="000D5EBD">
        <w:rPr>
          <w:color w:val="000000" w:themeColor="text1"/>
          <w:sz w:val="28"/>
          <w:szCs w:val="28"/>
        </w:rPr>
        <w:t>.</w:t>
      </w:r>
    </w:p>
    <w:p w:rsidR="00E87840" w:rsidRDefault="00E87840" w:rsidP="00E87840">
      <w:pPr>
        <w:pBdr>
          <w:bottom w:val="single" w:sz="6" w:space="6" w:color="B2B2B2"/>
        </w:pBdr>
        <w:ind w:firstLine="851"/>
        <w:jc w:val="both"/>
        <w:outlineLvl w:val="0"/>
        <w:rPr>
          <w:color w:val="000000"/>
          <w:sz w:val="28"/>
          <w:szCs w:val="28"/>
        </w:rPr>
      </w:pPr>
      <w:r w:rsidRPr="00BE4B3A">
        <w:rPr>
          <w:sz w:val="28"/>
          <w:szCs w:val="28"/>
        </w:rPr>
        <w:t>К вопросам ведения комитета отнесены вопросы</w:t>
      </w:r>
      <w:r w:rsidR="00665BD1">
        <w:rPr>
          <w:sz w:val="28"/>
          <w:szCs w:val="28"/>
        </w:rPr>
        <w:t>:</w:t>
      </w:r>
      <w:r w:rsidRPr="00BE4B3A">
        <w:rPr>
          <w:sz w:val="28"/>
          <w:szCs w:val="28"/>
        </w:rPr>
        <w:t xml:space="preserve"> о</w:t>
      </w:r>
      <w:r w:rsidRPr="00BE4B3A">
        <w:rPr>
          <w:color w:val="000000"/>
          <w:sz w:val="28"/>
          <w:szCs w:val="28"/>
        </w:rPr>
        <w:t>бразовани</w:t>
      </w:r>
      <w:r w:rsidR="00665BD1">
        <w:rPr>
          <w:color w:val="000000"/>
          <w:sz w:val="28"/>
          <w:szCs w:val="28"/>
        </w:rPr>
        <w:t>е</w:t>
      </w:r>
      <w:r w:rsidRPr="00BE4B3A">
        <w:rPr>
          <w:color w:val="000000"/>
          <w:sz w:val="28"/>
          <w:szCs w:val="28"/>
        </w:rPr>
        <w:t>, молодежная политика, пенсионное обеспечение, социальное обеспечение, социальное страхование, воспитание, нравственность, социальная адаптация инвалидов, социально-демографическая политика, опека, попечительство, социальная поддержка детей-сирот и детей, оставшихся без попечения родителей, культура, искусство, библиотечное дел</w:t>
      </w:r>
      <w:r w:rsidR="00665BD1">
        <w:rPr>
          <w:color w:val="000000"/>
          <w:sz w:val="28"/>
          <w:szCs w:val="28"/>
        </w:rPr>
        <w:t>о</w:t>
      </w:r>
      <w:r w:rsidRPr="00BE4B3A">
        <w:rPr>
          <w:color w:val="000000"/>
          <w:sz w:val="28"/>
          <w:szCs w:val="28"/>
        </w:rPr>
        <w:t xml:space="preserve">, социальная защита отдельных категорий граждан, трудовые отношения, охрана труда, занятость населения, физическая культура, спорт, пропаганда здорового образа жизни, предоставление социальных услуг отдельным категориям граждан, безопасность жизнедеятельности населения, преодоление последствий радиационного воздействия ядерных испытаний, космической деятельности на население Алтайского края. </w:t>
      </w:r>
    </w:p>
    <w:p w:rsidR="00E87840" w:rsidRDefault="00E87840" w:rsidP="00E87840">
      <w:pPr>
        <w:pBdr>
          <w:bottom w:val="single" w:sz="6" w:space="6" w:color="B2B2B2"/>
        </w:pBdr>
        <w:ind w:firstLine="851"/>
        <w:jc w:val="both"/>
        <w:outlineLvl w:val="0"/>
        <w:rPr>
          <w:sz w:val="28"/>
          <w:szCs w:val="28"/>
        </w:rPr>
      </w:pPr>
      <w:r w:rsidRPr="00BE4B3A">
        <w:rPr>
          <w:sz w:val="28"/>
          <w:szCs w:val="28"/>
        </w:rPr>
        <w:t xml:space="preserve">Свою как перспективную, так и повседневную работу комитет строит в постоянном взаимодействии с другими комитетами, отделами, службами Алтайского краевого </w:t>
      </w:r>
      <w:r w:rsidRPr="00BE4B3A">
        <w:rPr>
          <w:rFonts w:eastAsia="Calibri"/>
          <w:sz w:val="28"/>
          <w:szCs w:val="28"/>
        </w:rPr>
        <w:t xml:space="preserve">Законодательного Собрания </w:t>
      </w:r>
      <w:r w:rsidRPr="00BE4B3A">
        <w:rPr>
          <w:sz w:val="28"/>
          <w:szCs w:val="28"/>
        </w:rPr>
        <w:t xml:space="preserve">и Администрации </w:t>
      </w:r>
      <w:r w:rsidR="00665BD1">
        <w:rPr>
          <w:sz w:val="28"/>
          <w:szCs w:val="28"/>
        </w:rPr>
        <w:t xml:space="preserve">Алтайского </w:t>
      </w:r>
      <w:r w:rsidRPr="00BE4B3A">
        <w:rPr>
          <w:sz w:val="28"/>
          <w:szCs w:val="28"/>
        </w:rPr>
        <w:t>края, а также с федеральными структурами, органами местного самоуправления, общественными организациями и объединениями.</w:t>
      </w:r>
    </w:p>
    <w:p w:rsidR="00E87840" w:rsidRDefault="00E87840" w:rsidP="00E87840">
      <w:pPr>
        <w:pBdr>
          <w:bottom w:val="single" w:sz="6" w:space="6" w:color="B2B2B2"/>
        </w:pBdr>
        <w:ind w:firstLine="851"/>
        <w:jc w:val="both"/>
        <w:outlineLvl w:val="0"/>
        <w:rPr>
          <w:bCs/>
          <w:sz w:val="28"/>
          <w:szCs w:val="28"/>
        </w:rPr>
      </w:pPr>
      <w:r w:rsidRPr="00BE4B3A">
        <w:rPr>
          <w:sz w:val="28"/>
          <w:szCs w:val="28"/>
        </w:rPr>
        <w:t>Приоритетными направлени</w:t>
      </w:r>
      <w:r>
        <w:rPr>
          <w:sz w:val="28"/>
          <w:szCs w:val="28"/>
        </w:rPr>
        <w:t>ями в деятельности комитета было</w:t>
      </w:r>
      <w:r w:rsidRPr="00BE4B3A">
        <w:rPr>
          <w:sz w:val="28"/>
          <w:szCs w:val="28"/>
        </w:rPr>
        <w:t xml:space="preserve"> совершенство</w:t>
      </w:r>
      <w:r>
        <w:rPr>
          <w:sz w:val="28"/>
          <w:szCs w:val="28"/>
        </w:rPr>
        <w:t>вание краевого законодательства и</w:t>
      </w:r>
      <w:r w:rsidRPr="00BE4B3A">
        <w:rPr>
          <w:sz w:val="28"/>
          <w:szCs w:val="28"/>
        </w:rPr>
        <w:t xml:space="preserve"> </w:t>
      </w:r>
      <w:r w:rsidRPr="00BE4B3A">
        <w:rPr>
          <w:bCs/>
          <w:sz w:val="28"/>
          <w:szCs w:val="28"/>
        </w:rPr>
        <w:t>контроль за соблюдением и исполнением законов по предметам ведения комитета.</w:t>
      </w:r>
    </w:p>
    <w:p w:rsidR="00E87840" w:rsidRDefault="00E87840" w:rsidP="00E87840">
      <w:pPr>
        <w:pBdr>
          <w:bottom w:val="single" w:sz="6" w:space="6" w:color="B2B2B2"/>
        </w:pBdr>
        <w:ind w:firstLine="851"/>
        <w:jc w:val="both"/>
        <w:outlineLvl w:val="0"/>
        <w:rPr>
          <w:sz w:val="28"/>
          <w:szCs w:val="28"/>
        </w:rPr>
      </w:pPr>
      <w:r w:rsidRPr="00BE4B3A">
        <w:rPr>
          <w:sz w:val="28"/>
          <w:szCs w:val="28"/>
        </w:rPr>
        <w:t>Особое внимание в отчетный период комитет уделял решению проблем</w:t>
      </w:r>
      <w:r w:rsidR="00665BD1">
        <w:rPr>
          <w:sz w:val="28"/>
          <w:szCs w:val="28"/>
        </w:rPr>
        <w:t>,</w:t>
      </w:r>
      <w:r w:rsidRPr="00BE4B3A">
        <w:rPr>
          <w:sz w:val="28"/>
          <w:szCs w:val="28"/>
        </w:rPr>
        <w:t xml:space="preserve"> связанных с социальной поддержкой наиболее социально не защищенных категорий г</w:t>
      </w:r>
      <w:r>
        <w:rPr>
          <w:sz w:val="28"/>
          <w:szCs w:val="28"/>
        </w:rPr>
        <w:t xml:space="preserve">раждан: детей и ветеранов труда, инвалидов, </w:t>
      </w:r>
    </w:p>
    <w:p w:rsidR="00E87840" w:rsidRDefault="00E87840" w:rsidP="00E87840">
      <w:pPr>
        <w:pBdr>
          <w:bottom w:val="single" w:sz="6" w:space="6" w:color="B2B2B2"/>
        </w:pBdr>
        <w:ind w:firstLine="851"/>
        <w:jc w:val="both"/>
        <w:outlineLvl w:val="0"/>
        <w:rPr>
          <w:color w:val="000000"/>
          <w:spacing w:val="-4"/>
          <w:sz w:val="28"/>
          <w:szCs w:val="28"/>
        </w:rPr>
      </w:pPr>
      <w:r w:rsidRPr="00F27B59">
        <w:rPr>
          <w:color w:val="000000"/>
          <w:spacing w:val="-4"/>
          <w:sz w:val="28"/>
          <w:szCs w:val="28"/>
        </w:rPr>
        <w:t xml:space="preserve">За отчетный период проведено </w:t>
      </w:r>
      <w:r w:rsidR="00DE60C7">
        <w:rPr>
          <w:color w:val="000000"/>
          <w:spacing w:val="-4"/>
          <w:sz w:val="28"/>
          <w:szCs w:val="28"/>
        </w:rPr>
        <w:t>тринадц</w:t>
      </w:r>
      <w:r w:rsidR="00094236">
        <w:rPr>
          <w:color w:val="000000"/>
          <w:spacing w:val="-4"/>
          <w:sz w:val="28"/>
          <w:szCs w:val="28"/>
        </w:rPr>
        <w:t>ать</w:t>
      </w:r>
      <w:r w:rsidRPr="00F27B59">
        <w:rPr>
          <w:color w:val="000000"/>
          <w:spacing w:val="-4"/>
          <w:sz w:val="28"/>
          <w:szCs w:val="28"/>
        </w:rPr>
        <w:t xml:space="preserve"> заседаний комитета, </w:t>
      </w:r>
      <w:r w:rsidR="00F27B59" w:rsidRPr="00F27B59">
        <w:rPr>
          <w:color w:val="000000"/>
          <w:spacing w:val="-4"/>
          <w:sz w:val="28"/>
          <w:szCs w:val="28"/>
        </w:rPr>
        <w:t>два</w:t>
      </w:r>
      <w:r w:rsidRPr="00F27B59">
        <w:rPr>
          <w:color w:val="000000"/>
          <w:spacing w:val="-4"/>
          <w:sz w:val="28"/>
          <w:szCs w:val="28"/>
        </w:rPr>
        <w:t xml:space="preserve"> выездных</w:t>
      </w:r>
      <w:r w:rsidR="00094236">
        <w:rPr>
          <w:color w:val="000000"/>
          <w:spacing w:val="-4"/>
          <w:sz w:val="28"/>
          <w:szCs w:val="28"/>
        </w:rPr>
        <w:t xml:space="preserve"> заседания комитета</w:t>
      </w:r>
      <w:r w:rsidRPr="00F27B59">
        <w:rPr>
          <w:color w:val="000000"/>
          <w:spacing w:val="-4"/>
          <w:sz w:val="28"/>
          <w:szCs w:val="28"/>
        </w:rPr>
        <w:t xml:space="preserve">, совместно с другими комитетами </w:t>
      </w:r>
      <w:r w:rsidR="00F27B59" w:rsidRPr="00F27B59">
        <w:rPr>
          <w:color w:val="000000"/>
          <w:spacing w:val="-4"/>
          <w:sz w:val="28"/>
          <w:szCs w:val="28"/>
        </w:rPr>
        <w:t xml:space="preserve">и </w:t>
      </w:r>
      <w:r w:rsidRPr="00F27B59">
        <w:rPr>
          <w:color w:val="000000"/>
          <w:spacing w:val="-4"/>
          <w:sz w:val="28"/>
          <w:szCs w:val="28"/>
        </w:rPr>
        <w:t xml:space="preserve">фракциями </w:t>
      </w:r>
      <w:r w:rsidR="00094236">
        <w:rPr>
          <w:color w:val="000000"/>
          <w:spacing w:val="-4"/>
          <w:sz w:val="28"/>
          <w:szCs w:val="28"/>
        </w:rPr>
        <w:t xml:space="preserve">- </w:t>
      </w:r>
      <w:r w:rsidR="00F27B59" w:rsidRPr="00F27B59">
        <w:rPr>
          <w:color w:val="000000"/>
          <w:spacing w:val="-4"/>
          <w:sz w:val="28"/>
          <w:szCs w:val="28"/>
        </w:rPr>
        <w:t>пять</w:t>
      </w:r>
      <w:r w:rsidRPr="00F27B59">
        <w:rPr>
          <w:color w:val="000000"/>
          <w:spacing w:val="-4"/>
          <w:sz w:val="28"/>
          <w:szCs w:val="28"/>
        </w:rPr>
        <w:t>.</w:t>
      </w:r>
      <w:r>
        <w:rPr>
          <w:color w:val="000000"/>
          <w:spacing w:val="-4"/>
          <w:sz w:val="28"/>
          <w:szCs w:val="28"/>
        </w:rPr>
        <w:t xml:space="preserve"> </w:t>
      </w:r>
    </w:p>
    <w:p w:rsidR="00E87840" w:rsidRDefault="00E87840" w:rsidP="00E87840">
      <w:pPr>
        <w:widowControl/>
        <w:autoSpaceDE/>
        <w:autoSpaceDN/>
        <w:adjustRightInd/>
        <w:jc w:val="center"/>
        <w:rPr>
          <w:b/>
          <w:color w:val="000000" w:themeColor="text1"/>
          <w:sz w:val="28"/>
          <w:szCs w:val="28"/>
        </w:rPr>
      </w:pPr>
      <w:r w:rsidRPr="00BE4B3A">
        <w:rPr>
          <w:rFonts w:eastAsia="Calibri"/>
          <w:b/>
          <w:color w:val="000000" w:themeColor="text1"/>
          <w:sz w:val="28"/>
          <w:szCs w:val="28"/>
        </w:rPr>
        <w:t>Правотворческая деятельность</w:t>
      </w:r>
      <w:r w:rsidRPr="00BE4B3A">
        <w:rPr>
          <w:b/>
          <w:color w:val="000000" w:themeColor="text1"/>
          <w:sz w:val="28"/>
          <w:szCs w:val="28"/>
        </w:rPr>
        <w:t xml:space="preserve"> комитета. </w:t>
      </w:r>
    </w:p>
    <w:p w:rsidR="00E87840" w:rsidRPr="00DA6017" w:rsidRDefault="00E87840" w:rsidP="00E87840">
      <w:pPr>
        <w:widowControl/>
        <w:autoSpaceDE/>
        <w:autoSpaceDN/>
        <w:adjustRightInd/>
        <w:jc w:val="center"/>
        <w:rPr>
          <w:b/>
          <w:color w:val="000000" w:themeColor="text1"/>
          <w:sz w:val="28"/>
          <w:szCs w:val="28"/>
        </w:rPr>
      </w:pPr>
      <w:r w:rsidRPr="00DA6017">
        <w:rPr>
          <w:b/>
          <w:color w:val="000000" w:themeColor="text1"/>
          <w:sz w:val="28"/>
          <w:szCs w:val="28"/>
        </w:rPr>
        <w:t>Краткая характеристика основных нормативных правовых актов</w:t>
      </w:r>
    </w:p>
    <w:p w:rsidR="00E87840" w:rsidRPr="00DA6017" w:rsidRDefault="00E87840" w:rsidP="00E87840">
      <w:pPr>
        <w:widowControl/>
        <w:autoSpaceDE/>
        <w:autoSpaceDN/>
        <w:adjustRightInd/>
        <w:jc w:val="center"/>
        <w:rPr>
          <w:b/>
          <w:color w:val="000000" w:themeColor="text1"/>
          <w:sz w:val="28"/>
          <w:szCs w:val="28"/>
        </w:rPr>
      </w:pPr>
      <w:r w:rsidRPr="00DA6017">
        <w:rPr>
          <w:b/>
          <w:color w:val="000000" w:themeColor="text1"/>
          <w:sz w:val="28"/>
          <w:szCs w:val="28"/>
        </w:rPr>
        <w:t>по вопросам ведения комитета по социальной политике</w:t>
      </w:r>
    </w:p>
    <w:p w:rsidR="00E87840" w:rsidRDefault="00E87840" w:rsidP="008F1FE4">
      <w:pPr>
        <w:ind w:firstLine="708"/>
        <w:jc w:val="center"/>
        <w:rPr>
          <w:b/>
          <w:color w:val="000000" w:themeColor="text1"/>
          <w:sz w:val="28"/>
          <w:szCs w:val="28"/>
        </w:rPr>
      </w:pPr>
    </w:p>
    <w:p w:rsidR="00350CF8" w:rsidRPr="00350CF8" w:rsidRDefault="00350CF8" w:rsidP="008F1FE4">
      <w:pPr>
        <w:ind w:firstLine="708"/>
        <w:jc w:val="center"/>
        <w:rPr>
          <w:b/>
          <w:color w:val="000000" w:themeColor="text1"/>
          <w:sz w:val="28"/>
          <w:szCs w:val="28"/>
        </w:rPr>
      </w:pPr>
      <w:r w:rsidRPr="00350CF8">
        <w:rPr>
          <w:b/>
          <w:color w:val="000000" w:themeColor="text1"/>
          <w:sz w:val="28"/>
          <w:szCs w:val="28"/>
        </w:rPr>
        <w:lastRenderedPageBreak/>
        <w:t>Комитет по социальной политике</w:t>
      </w:r>
    </w:p>
    <w:p w:rsidR="00620FCB" w:rsidRPr="00EC7B7A" w:rsidRDefault="00620FCB" w:rsidP="00620FCB">
      <w:pPr>
        <w:ind w:firstLine="708"/>
        <w:jc w:val="center"/>
        <w:rPr>
          <w:b/>
          <w:i/>
          <w:color w:val="000000" w:themeColor="text1"/>
          <w:sz w:val="28"/>
          <w:szCs w:val="28"/>
        </w:rPr>
      </w:pPr>
      <w:r w:rsidRPr="00EC7B7A">
        <w:rPr>
          <w:b/>
          <w:i/>
          <w:color w:val="000000" w:themeColor="text1"/>
          <w:sz w:val="28"/>
          <w:szCs w:val="28"/>
        </w:rPr>
        <w:t>Краткая характеристика основных правовых актов по вопросам ведения комитета по социальной политике</w:t>
      </w:r>
    </w:p>
    <w:p w:rsidR="00350CF8" w:rsidRDefault="00350CF8" w:rsidP="008F1FE4">
      <w:pPr>
        <w:ind w:firstLine="708"/>
        <w:jc w:val="center"/>
        <w:rPr>
          <w:b/>
          <w:i/>
          <w:color w:val="000000" w:themeColor="text1"/>
          <w:sz w:val="28"/>
          <w:szCs w:val="28"/>
        </w:rPr>
      </w:pPr>
    </w:p>
    <w:p w:rsidR="005B4C2F" w:rsidRPr="005B4C2F" w:rsidRDefault="005B4C2F" w:rsidP="005B4C2F">
      <w:pPr>
        <w:ind w:firstLine="708"/>
        <w:jc w:val="both"/>
        <w:rPr>
          <w:b/>
          <w:sz w:val="28"/>
          <w:szCs w:val="28"/>
        </w:rPr>
      </w:pPr>
      <w:r w:rsidRPr="005B4C2F">
        <w:rPr>
          <w:b/>
          <w:color w:val="000000"/>
          <w:sz w:val="28"/>
          <w:szCs w:val="28"/>
        </w:rPr>
        <w:t>Законом</w:t>
      </w:r>
      <w:r w:rsidR="00620FCB" w:rsidRPr="005B4C2F">
        <w:rPr>
          <w:b/>
          <w:color w:val="000000"/>
          <w:sz w:val="28"/>
          <w:szCs w:val="28"/>
        </w:rPr>
        <w:t xml:space="preserve"> Алтайского края «</w:t>
      </w:r>
      <w:r w:rsidR="00620FCB" w:rsidRPr="005B4C2F">
        <w:rPr>
          <w:b/>
          <w:bCs/>
          <w:color w:val="000000"/>
          <w:sz w:val="28"/>
          <w:szCs w:val="28"/>
        </w:rPr>
        <w:t>О внесении изменений в статью 6 закона Алтайского края «О доплате к пенсии в Алтайском крае»</w:t>
      </w:r>
      <w:r w:rsidRPr="005B4C2F">
        <w:rPr>
          <w:sz w:val="28"/>
          <w:szCs w:val="28"/>
        </w:rPr>
        <w:t xml:space="preserve"> </w:t>
      </w:r>
      <w:r w:rsidRPr="005B4C2F">
        <w:rPr>
          <w:b/>
          <w:sz w:val="28"/>
          <w:szCs w:val="28"/>
        </w:rPr>
        <w:t>3 апреля 2015 года</w:t>
      </w:r>
    </w:p>
    <w:p w:rsidR="00620FCB" w:rsidRPr="005B4C2F" w:rsidRDefault="005B4C2F" w:rsidP="005B4C2F">
      <w:pPr>
        <w:jc w:val="both"/>
        <w:rPr>
          <w:rFonts w:eastAsiaTheme="minorHAnsi"/>
          <w:sz w:val="28"/>
          <w:szCs w:val="28"/>
          <w:lang w:eastAsia="en-US"/>
        </w:rPr>
      </w:pPr>
      <w:r w:rsidRPr="005B4C2F">
        <w:rPr>
          <w:b/>
          <w:sz w:val="28"/>
          <w:szCs w:val="28"/>
        </w:rPr>
        <w:t xml:space="preserve">№ 29-ЗС </w:t>
      </w:r>
      <w:r w:rsidR="00620FCB" w:rsidRPr="005B4C2F">
        <w:rPr>
          <w:rFonts w:eastAsiaTheme="minorHAnsi"/>
          <w:sz w:val="28"/>
          <w:szCs w:val="28"/>
          <w:lang w:eastAsia="en-US"/>
        </w:rPr>
        <w:t>установлено, что за особые заслуги граждан перед Российской Федерацией и Алтайским краем в области государственной, общественной и хозяйственной деятельности или выдающиеся заслуги в области науки, культуры, искусства, образования, здравоохранения и иных сферах устанавливается доплата к пенсии за счет средств краевого бюджета.</w:t>
      </w:r>
    </w:p>
    <w:p w:rsidR="00620FCB" w:rsidRPr="005B4C2F" w:rsidRDefault="00620FCB" w:rsidP="00620FCB">
      <w:pPr>
        <w:widowControl/>
        <w:spacing w:line="300" w:lineRule="exact"/>
        <w:ind w:firstLine="709"/>
        <w:jc w:val="both"/>
        <w:rPr>
          <w:sz w:val="28"/>
          <w:szCs w:val="28"/>
        </w:rPr>
      </w:pPr>
      <w:r w:rsidRPr="005B4C2F">
        <w:rPr>
          <w:rFonts w:eastAsiaTheme="minorHAnsi"/>
          <w:sz w:val="28"/>
          <w:szCs w:val="28"/>
          <w:lang w:eastAsia="en-US"/>
        </w:rPr>
        <w:t xml:space="preserve">Согласно </w:t>
      </w:r>
      <w:r w:rsidRPr="005B4C2F">
        <w:rPr>
          <w:sz w:val="28"/>
          <w:szCs w:val="28"/>
        </w:rPr>
        <w:t xml:space="preserve">Указу Президента Российской Федерации от 7 сентября 2010 года № 1099 «О мерах по совершенствованию государственной наградной системы Российской Федерации» </w:t>
      </w:r>
      <w:r w:rsidRPr="005B4C2F">
        <w:rPr>
          <w:rFonts w:eastAsiaTheme="minorHAnsi"/>
          <w:sz w:val="28"/>
          <w:szCs w:val="28"/>
          <w:lang w:eastAsia="en-US"/>
        </w:rPr>
        <w:t xml:space="preserve">почетные звания Российской Федерации </w:t>
      </w:r>
      <w:r w:rsidRPr="005B4C2F">
        <w:rPr>
          <w:sz w:val="28"/>
          <w:szCs w:val="28"/>
        </w:rPr>
        <w:t xml:space="preserve">категории </w:t>
      </w:r>
      <w:r w:rsidRPr="005B4C2F">
        <w:rPr>
          <w:rFonts w:eastAsiaTheme="minorHAnsi"/>
          <w:sz w:val="28"/>
          <w:szCs w:val="28"/>
          <w:lang w:eastAsia="en-US"/>
        </w:rPr>
        <w:t xml:space="preserve">«народный» входят в государственную наградную систему Российской Федерации и </w:t>
      </w:r>
      <w:r w:rsidRPr="005B4C2F">
        <w:rPr>
          <w:sz w:val="28"/>
          <w:szCs w:val="28"/>
        </w:rPr>
        <w:t>присваиваются, как правило, не ранее чем через 10 лет после присвоения почетного звания категории «заслуженный». Кроме того, данное звание является основанием для награждения орденом «За заслуги перед Отечеством» IV степени без награждения медалью ордена «За заслуги перед Отечеством» I и II степени.</w:t>
      </w:r>
    </w:p>
    <w:p w:rsidR="00620FCB" w:rsidRPr="005B4C2F" w:rsidRDefault="00620FCB" w:rsidP="00620FCB">
      <w:pPr>
        <w:widowControl/>
        <w:spacing w:line="300" w:lineRule="exact"/>
        <w:ind w:firstLine="709"/>
        <w:jc w:val="both"/>
        <w:rPr>
          <w:sz w:val="28"/>
          <w:szCs w:val="28"/>
        </w:rPr>
      </w:pPr>
      <w:r w:rsidRPr="005B4C2F">
        <w:rPr>
          <w:sz w:val="28"/>
          <w:szCs w:val="28"/>
        </w:rPr>
        <w:t xml:space="preserve">В Алтайском крае проживает четыре гражданина, получивших широкое общественное признание и удостоенных почетного звания категории </w:t>
      </w:r>
      <w:r w:rsidRPr="005B4C2F">
        <w:rPr>
          <w:rFonts w:eastAsiaTheme="minorHAnsi"/>
          <w:sz w:val="28"/>
          <w:szCs w:val="28"/>
          <w:lang w:eastAsia="en-US"/>
        </w:rPr>
        <w:t>«народный»</w:t>
      </w:r>
      <w:r w:rsidRPr="005B4C2F">
        <w:rPr>
          <w:sz w:val="28"/>
          <w:szCs w:val="28"/>
        </w:rPr>
        <w:t xml:space="preserve">: </w:t>
      </w:r>
    </w:p>
    <w:p w:rsidR="00620FCB" w:rsidRPr="005B4C2F" w:rsidRDefault="00620FCB" w:rsidP="00620FCB">
      <w:pPr>
        <w:spacing w:line="300" w:lineRule="exact"/>
        <w:ind w:firstLine="709"/>
        <w:jc w:val="both"/>
        <w:rPr>
          <w:sz w:val="28"/>
          <w:szCs w:val="28"/>
        </w:rPr>
      </w:pPr>
      <w:r w:rsidRPr="005B4C2F">
        <w:rPr>
          <w:sz w:val="28"/>
          <w:szCs w:val="28"/>
        </w:rPr>
        <w:t>Осипов Евгений Петрович – «Народный врач СССР»;</w:t>
      </w:r>
    </w:p>
    <w:p w:rsidR="00620FCB" w:rsidRPr="005B4C2F" w:rsidRDefault="00620FCB" w:rsidP="00620FCB">
      <w:pPr>
        <w:spacing w:line="300" w:lineRule="exact"/>
        <w:ind w:firstLine="709"/>
        <w:jc w:val="both"/>
        <w:rPr>
          <w:sz w:val="28"/>
          <w:szCs w:val="28"/>
        </w:rPr>
      </w:pPr>
      <w:r w:rsidRPr="005B4C2F">
        <w:rPr>
          <w:sz w:val="28"/>
          <w:szCs w:val="28"/>
        </w:rPr>
        <w:t>Обухов Георгий Тихонович – «Народный артист Российской Федерации»;</w:t>
      </w:r>
    </w:p>
    <w:p w:rsidR="00620FCB" w:rsidRPr="005B4C2F" w:rsidRDefault="00620FCB" w:rsidP="00620FCB">
      <w:pPr>
        <w:spacing w:line="300" w:lineRule="exact"/>
        <w:ind w:firstLine="709"/>
        <w:jc w:val="both"/>
        <w:rPr>
          <w:sz w:val="28"/>
          <w:szCs w:val="28"/>
        </w:rPr>
      </w:pPr>
      <w:r w:rsidRPr="005B4C2F">
        <w:rPr>
          <w:sz w:val="28"/>
          <w:szCs w:val="28"/>
        </w:rPr>
        <w:t>Коркина Раиса Андреевна – «Народный учитель Российской Федерации»;</w:t>
      </w:r>
    </w:p>
    <w:p w:rsidR="00620FCB" w:rsidRPr="005B4C2F" w:rsidRDefault="00620FCB" w:rsidP="00620FCB">
      <w:pPr>
        <w:spacing w:line="300" w:lineRule="exact"/>
        <w:ind w:firstLine="709"/>
        <w:jc w:val="both"/>
        <w:rPr>
          <w:sz w:val="28"/>
          <w:szCs w:val="28"/>
        </w:rPr>
      </w:pPr>
      <w:proofErr w:type="spellStart"/>
      <w:r w:rsidRPr="005B4C2F">
        <w:rPr>
          <w:sz w:val="28"/>
          <w:szCs w:val="28"/>
        </w:rPr>
        <w:t>Будкеев</w:t>
      </w:r>
      <w:proofErr w:type="spellEnd"/>
      <w:r w:rsidRPr="005B4C2F">
        <w:rPr>
          <w:sz w:val="28"/>
          <w:szCs w:val="28"/>
        </w:rPr>
        <w:t xml:space="preserve"> Михаил Яковлевич – «Народный художник Российской Федерации».</w:t>
      </w:r>
    </w:p>
    <w:p w:rsidR="00620FCB" w:rsidRPr="005B4C2F" w:rsidRDefault="00620FCB" w:rsidP="00620FCB">
      <w:pPr>
        <w:spacing w:line="300" w:lineRule="exact"/>
        <w:ind w:firstLine="709"/>
        <w:jc w:val="both"/>
        <w:rPr>
          <w:sz w:val="28"/>
          <w:szCs w:val="28"/>
        </w:rPr>
      </w:pPr>
      <w:r w:rsidRPr="005B4C2F">
        <w:rPr>
          <w:sz w:val="28"/>
          <w:szCs w:val="28"/>
        </w:rPr>
        <w:t>Дело, которому они служат, приносит огромную пользу обществу и государству. Эти граждане наравне с Почетными гражданами Алтайского края являются гордостью Алтайского края, высочайшими профессионалами и достойными примерами для подражания.</w:t>
      </w:r>
    </w:p>
    <w:p w:rsidR="00620FCB" w:rsidRPr="005B4C2F" w:rsidRDefault="00620FCB" w:rsidP="00620FCB">
      <w:pPr>
        <w:widowControl/>
        <w:spacing w:line="300" w:lineRule="exact"/>
        <w:ind w:firstLine="709"/>
        <w:jc w:val="both"/>
        <w:rPr>
          <w:rFonts w:eastAsiaTheme="minorHAnsi"/>
          <w:sz w:val="28"/>
          <w:szCs w:val="28"/>
          <w:lang w:eastAsia="en-US"/>
        </w:rPr>
      </w:pPr>
      <w:r w:rsidRPr="005B4C2F">
        <w:rPr>
          <w:rFonts w:eastAsiaTheme="minorHAnsi"/>
          <w:sz w:val="28"/>
          <w:szCs w:val="28"/>
          <w:lang w:eastAsia="en-US"/>
        </w:rPr>
        <w:t>В настоящее время неработающим пенсионерам, удостоенным звания «народный», установлена доплата к пенсии в размере 850 рублей в месяц, а гражданам, удостоенным звания «Почетный гражданин Алтайского края», – 2545 рублей в месяц.</w:t>
      </w:r>
    </w:p>
    <w:p w:rsidR="00620FCB" w:rsidRPr="005B4C2F" w:rsidRDefault="00620FCB" w:rsidP="00620FCB">
      <w:pPr>
        <w:spacing w:line="300" w:lineRule="exact"/>
        <w:ind w:firstLine="709"/>
        <w:jc w:val="both"/>
        <w:rPr>
          <w:sz w:val="28"/>
          <w:szCs w:val="28"/>
        </w:rPr>
      </w:pPr>
      <w:r w:rsidRPr="005B4C2F">
        <w:rPr>
          <w:sz w:val="28"/>
          <w:szCs w:val="28"/>
        </w:rPr>
        <w:t xml:space="preserve">Учитывая особые заслуги перед Алтайским краем, проектом закона предлагается установить гражданам, удостоенным </w:t>
      </w:r>
      <w:r w:rsidRPr="005B4C2F">
        <w:rPr>
          <w:rFonts w:eastAsiaTheme="minorHAnsi"/>
          <w:sz w:val="28"/>
          <w:szCs w:val="28"/>
          <w:lang w:eastAsia="en-US"/>
        </w:rPr>
        <w:t xml:space="preserve">почетного звания </w:t>
      </w:r>
      <w:r w:rsidRPr="005B4C2F">
        <w:rPr>
          <w:sz w:val="28"/>
          <w:szCs w:val="28"/>
        </w:rPr>
        <w:t xml:space="preserve">категории </w:t>
      </w:r>
      <w:r w:rsidRPr="005B4C2F">
        <w:rPr>
          <w:rFonts w:eastAsiaTheme="minorHAnsi"/>
          <w:sz w:val="28"/>
          <w:szCs w:val="28"/>
          <w:lang w:eastAsia="en-US"/>
        </w:rPr>
        <w:t>«народный»,</w:t>
      </w:r>
      <w:r w:rsidRPr="005B4C2F">
        <w:rPr>
          <w:sz w:val="28"/>
          <w:szCs w:val="28"/>
        </w:rPr>
        <w:t xml:space="preserve"> доплату к пенсии в размере, равном размеру доплаты к пенсии гражданам, удостоенным звания Почетный гражданин Алтайского края.</w:t>
      </w:r>
    </w:p>
    <w:p w:rsidR="00620FCB" w:rsidRPr="005B4C2F" w:rsidRDefault="00620FCB" w:rsidP="00620FCB">
      <w:pPr>
        <w:spacing w:line="300" w:lineRule="exact"/>
        <w:ind w:firstLine="709"/>
        <w:jc w:val="both"/>
        <w:rPr>
          <w:sz w:val="28"/>
          <w:szCs w:val="28"/>
        </w:rPr>
      </w:pPr>
      <w:r w:rsidRPr="005B4C2F">
        <w:rPr>
          <w:sz w:val="28"/>
          <w:szCs w:val="28"/>
        </w:rPr>
        <w:t>Расходы краевого бюджета на реализацию проекта закона, исходя из расчета на четверых граждан, составят 122 160 рублей в год. В связи с тем, что среди рассматриваемой категории граждан неработающими пенсионерами в настоящее время являются двое, расходы краевого бюджета на реализацию закона составят 61 080 рублей в год.</w:t>
      </w:r>
    </w:p>
    <w:p w:rsidR="00620FCB" w:rsidRPr="005B4C2F" w:rsidRDefault="005B4C2F" w:rsidP="005B4C2F">
      <w:pPr>
        <w:pStyle w:val="ac"/>
        <w:ind w:right="-145" w:firstLine="708"/>
        <w:jc w:val="both"/>
        <w:rPr>
          <w:sz w:val="28"/>
          <w:szCs w:val="28"/>
        </w:rPr>
      </w:pPr>
      <w:r w:rsidRPr="005B4C2F">
        <w:rPr>
          <w:b/>
          <w:sz w:val="28"/>
          <w:szCs w:val="28"/>
        </w:rPr>
        <w:t>З</w:t>
      </w:r>
      <w:r w:rsidR="00620FCB" w:rsidRPr="005B4C2F">
        <w:rPr>
          <w:b/>
          <w:sz w:val="28"/>
          <w:szCs w:val="28"/>
        </w:rPr>
        <w:t>акон Алтайского края «</w:t>
      </w:r>
      <w:r w:rsidR="00620FCB" w:rsidRPr="005B4C2F">
        <w:rPr>
          <w:rFonts w:hint="cs"/>
          <w:b/>
          <w:sz w:val="28"/>
          <w:szCs w:val="28"/>
        </w:rPr>
        <w:t>О</w:t>
      </w:r>
      <w:r w:rsidR="00620FCB" w:rsidRPr="005B4C2F">
        <w:rPr>
          <w:b/>
          <w:sz w:val="28"/>
          <w:szCs w:val="28"/>
        </w:rPr>
        <w:t xml:space="preserve"> </w:t>
      </w:r>
      <w:r w:rsidR="00620FCB" w:rsidRPr="005B4C2F">
        <w:rPr>
          <w:rFonts w:hint="cs"/>
          <w:b/>
          <w:sz w:val="28"/>
          <w:szCs w:val="28"/>
        </w:rPr>
        <w:t>внесении</w:t>
      </w:r>
      <w:r w:rsidR="00620FCB" w:rsidRPr="005B4C2F">
        <w:rPr>
          <w:b/>
          <w:sz w:val="28"/>
          <w:szCs w:val="28"/>
        </w:rPr>
        <w:t xml:space="preserve"> </w:t>
      </w:r>
      <w:r w:rsidR="00620FCB" w:rsidRPr="005B4C2F">
        <w:rPr>
          <w:rFonts w:hint="cs"/>
          <w:b/>
          <w:sz w:val="28"/>
          <w:szCs w:val="28"/>
        </w:rPr>
        <w:t>изменений</w:t>
      </w:r>
      <w:r w:rsidRPr="005B4C2F">
        <w:rPr>
          <w:b/>
          <w:sz w:val="28"/>
          <w:szCs w:val="28"/>
        </w:rPr>
        <w:t xml:space="preserve"> </w:t>
      </w:r>
      <w:r w:rsidR="00620FCB" w:rsidRPr="005B4C2F">
        <w:rPr>
          <w:rFonts w:hint="cs"/>
          <w:b/>
          <w:sz w:val="28"/>
          <w:szCs w:val="28"/>
        </w:rPr>
        <w:t>в</w:t>
      </w:r>
      <w:r w:rsidR="00620FCB" w:rsidRPr="005B4C2F">
        <w:rPr>
          <w:b/>
          <w:sz w:val="28"/>
          <w:szCs w:val="28"/>
        </w:rPr>
        <w:t xml:space="preserve"> </w:t>
      </w:r>
      <w:r w:rsidR="00620FCB" w:rsidRPr="005B4C2F">
        <w:rPr>
          <w:rFonts w:hint="cs"/>
          <w:b/>
          <w:sz w:val="28"/>
          <w:szCs w:val="28"/>
        </w:rPr>
        <w:t>закон</w:t>
      </w:r>
      <w:r w:rsidR="00620FCB" w:rsidRPr="005B4C2F">
        <w:rPr>
          <w:b/>
          <w:sz w:val="28"/>
          <w:szCs w:val="28"/>
        </w:rPr>
        <w:t xml:space="preserve"> </w:t>
      </w:r>
      <w:r w:rsidR="00620FCB" w:rsidRPr="005B4C2F">
        <w:rPr>
          <w:rFonts w:hint="cs"/>
          <w:b/>
          <w:sz w:val="28"/>
          <w:szCs w:val="28"/>
        </w:rPr>
        <w:t>Алтайского</w:t>
      </w:r>
      <w:r w:rsidR="00620FCB" w:rsidRPr="005B4C2F">
        <w:rPr>
          <w:b/>
          <w:sz w:val="28"/>
          <w:szCs w:val="28"/>
        </w:rPr>
        <w:t xml:space="preserve"> </w:t>
      </w:r>
      <w:r w:rsidR="00620FCB" w:rsidRPr="005B4C2F">
        <w:rPr>
          <w:rFonts w:hint="cs"/>
          <w:b/>
          <w:sz w:val="28"/>
          <w:szCs w:val="28"/>
        </w:rPr>
        <w:t>края</w:t>
      </w:r>
      <w:r w:rsidR="00620FCB" w:rsidRPr="005B4C2F">
        <w:rPr>
          <w:b/>
          <w:sz w:val="28"/>
          <w:szCs w:val="28"/>
        </w:rPr>
        <w:t xml:space="preserve"> </w:t>
      </w:r>
      <w:r w:rsidR="00620FCB" w:rsidRPr="005B4C2F">
        <w:rPr>
          <w:rFonts w:hint="cs"/>
          <w:b/>
          <w:sz w:val="28"/>
          <w:szCs w:val="28"/>
        </w:rPr>
        <w:t>«О</w:t>
      </w:r>
      <w:r w:rsidR="00620FCB" w:rsidRPr="005B4C2F">
        <w:rPr>
          <w:b/>
          <w:sz w:val="28"/>
          <w:szCs w:val="28"/>
        </w:rPr>
        <w:t xml:space="preserve"> </w:t>
      </w:r>
      <w:r w:rsidR="00620FCB" w:rsidRPr="005B4C2F">
        <w:rPr>
          <w:rFonts w:hint="cs"/>
          <w:b/>
          <w:sz w:val="28"/>
          <w:szCs w:val="28"/>
        </w:rPr>
        <w:t>мерах</w:t>
      </w:r>
      <w:r w:rsidR="00620FCB" w:rsidRPr="005B4C2F">
        <w:rPr>
          <w:b/>
          <w:sz w:val="28"/>
          <w:szCs w:val="28"/>
        </w:rPr>
        <w:t xml:space="preserve"> </w:t>
      </w:r>
      <w:r w:rsidR="00620FCB" w:rsidRPr="005B4C2F">
        <w:rPr>
          <w:rFonts w:hint="cs"/>
          <w:b/>
          <w:sz w:val="28"/>
          <w:szCs w:val="28"/>
        </w:rPr>
        <w:t>социальной</w:t>
      </w:r>
      <w:r w:rsidR="00620FCB" w:rsidRPr="005B4C2F">
        <w:rPr>
          <w:b/>
          <w:sz w:val="28"/>
          <w:szCs w:val="28"/>
        </w:rPr>
        <w:t xml:space="preserve"> </w:t>
      </w:r>
      <w:r w:rsidR="00620FCB" w:rsidRPr="005B4C2F">
        <w:rPr>
          <w:rFonts w:hint="cs"/>
          <w:b/>
          <w:sz w:val="28"/>
          <w:szCs w:val="28"/>
        </w:rPr>
        <w:t>поддержки</w:t>
      </w:r>
      <w:r w:rsidRPr="005B4C2F">
        <w:rPr>
          <w:b/>
          <w:sz w:val="28"/>
          <w:szCs w:val="28"/>
        </w:rPr>
        <w:t xml:space="preserve"> </w:t>
      </w:r>
      <w:r w:rsidR="00620FCB" w:rsidRPr="005B4C2F">
        <w:rPr>
          <w:rFonts w:hint="cs"/>
          <w:b/>
          <w:sz w:val="28"/>
          <w:szCs w:val="28"/>
        </w:rPr>
        <w:t>отдельных</w:t>
      </w:r>
      <w:r w:rsidR="00620FCB" w:rsidRPr="005B4C2F">
        <w:rPr>
          <w:b/>
          <w:sz w:val="28"/>
          <w:szCs w:val="28"/>
        </w:rPr>
        <w:t xml:space="preserve"> </w:t>
      </w:r>
      <w:r w:rsidR="00620FCB" w:rsidRPr="005B4C2F">
        <w:rPr>
          <w:rFonts w:hint="cs"/>
          <w:b/>
          <w:sz w:val="28"/>
          <w:szCs w:val="28"/>
        </w:rPr>
        <w:t>категорий</w:t>
      </w:r>
      <w:r w:rsidR="00620FCB" w:rsidRPr="005B4C2F">
        <w:rPr>
          <w:b/>
          <w:sz w:val="28"/>
          <w:szCs w:val="28"/>
        </w:rPr>
        <w:t xml:space="preserve"> </w:t>
      </w:r>
      <w:r w:rsidR="00620FCB" w:rsidRPr="005B4C2F">
        <w:rPr>
          <w:rFonts w:hint="cs"/>
          <w:b/>
          <w:sz w:val="28"/>
          <w:szCs w:val="28"/>
        </w:rPr>
        <w:t>граждан</w:t>
      </w:r>
      <w:r w:rsidR="00620FCB" w:rsidRPr="005B4C2F">
        <w:rPr>
          <w:b/>
          <w:sz w:val="28"/>
          <w:szCs w:val="28"/>
        </w:rPr>
        <w:t xml:space="preserve">, </w:t>
      </w:r>
      <w:r w:rsidR="00620FCB" w:rsidRPr="005B4C2F">
        <w:rPr>
          <w:rFonts w:hint="cs"/>
          <w:b/>
          <w:sz w:val="28"/>
          <w:szCs w:val="28"/>
        </w:rPr>
        <w:t>работающих</w:t>
      </w:r>
      <w:r w:rsidR="00620FCB" w:rsidRPr="005B4C2F">
        <w:rPr>
          <w:b/>
          <w:sz w:val="28"/>
          <w:szCs w:val="28"/>
        </w:rPr>
        <w:t xml:space="preserve"> </w:t>
      </w:r>
      <w:r w:rsidR="00620FCB" w:rsidRPr="005B4C2F">
        <w:rPr>
          <w:rFonts w:hint="cs"/>
          <w:b/>
          <w:sz w:val="28"/>
          <w:szCs w:val="28"/>
        </w:rPr>
        <w:t>и</w:t>
      </w:r>
      <w:r w:rsidR="00620FCB" w:rsidRPr="005B4C2F">
        <w:rPr>
          <w:b/>
          <w:sz w:val="28"/>
          <w:szCs w:val="28"/>
        </w:rPr>
        <w:t xml:space="preserve"> </w:t>
      </w:r>
      <w:r w:rsidR="00620FCB" w:rsidRPr="005B4C2F">
        <w:rPr>
          <w:rFonts w:hint="cs"/>
          <w:b/>
          <w:sz w:val="28"/>
          <w:szCs w:val="28"/>
        </w:rPr>
        <w:t>проживающих</w:t>
      </w:r>
      <w:r w:rsidRPr="005B4C2F">
        <w:rPr>
          <w:b/>
          <w:sz w:val="28"/>
          <w:szCs w:val="28"/>
        </w:rPr>
        <w:t xml:space="preserve"> </w:t>
      </w:r>
      <w:r w:rsidR="00620FCB" w:rsidRPr="005B4C2F">
        <w:rPr>
          <w:rFonts w:hint="cs"/>
          <w:b/>
          <w:sz w:val="28"/>
          <w:szCs w:val="28"/>
        </w:rPr>
        <w:t>в</w:t>
      </w:r>
      <w:r w:rsidR="00620FCB" w:rsidRPr="005B4C2F">
        <w:rPr>
          <w:b/>
          <w:sz w:val="28"/>
          <w:szCs w:val="28"/>
        </w:rPr>
        <w:t xml:space="preserve"> </w:t>
      </w:r>
      <w:r w:rsidR="00620FCB" w:rsidRPr="005B4C2F">
        <w:rPr>
          <w:rFonts w:hint="cs"/>
          <w:b/>
          <w:sz w:val="28"/>
          <w:szCs w:val="28"/>
        </w:rPr>
        <w:t>сельской</w:t>
      </w:r>
      <w:r w:rsidR="00620FCB" w:rsidRPr="005B4C2F">
        <w:rPr>
          <w:b/>
          <w:sz w:val="28"/>
          <w:szCs w:val="28"/>
        </w:rPr>
        <w:t xml:space="preserve"> </w:t>
      </w:r>
      <w:r w:rsidR="00620FCB" w:rsidRPr="005B4C2F">
        <w:rPr>
          <w:rFonts w:hint="cs"/>
          <w:b/>
          <w:sz w:val="28"/>
          <w:szCs w:val="28"/>
        </w:rPr>
        <w:t>местности»</w:t>
      </w:r>
      <w:r w:rsidRPr="005B4C2F">
        <w:rPr>
          <w:b/>
          <w:sz w:val="28"/>
          <w:szCs w:val="28"/>
        </w:rPr>
        <w:t xml:space="preserve"> 12 мая 2015 года № 37-ЗС </w:t>
      </w:r>
      <w:r w:rsidR="00620FCB" w:rsidRPr="005B4C2F">
        <w:rPr>
          <w:sz w:val="28"/>
          <w:szCs w:val="28"/>
        </w:rPr>
        <w:t xml:space="preserve">подготовлен в целях приведения порядка финансирования медицинских организаций в соответствие с новой </w:t>
      </w:r>
      <w:r w:rsidR="00620FCB" w:rsidRPr="005B4C2F">
        <w:rPr>
          <w:rFonts w:hint="cs"/>
          <w:sz w:val="28"/>
          <w:szCs w:val="28"/>
        </w:rPr>
        <w:t>схем</w:t>
      </w:r>
      <w:r w:rsidR="00620FCB" w:rsidRPr="005B4C2F">
        <w:rPr>
          <w:sz w:val="28"/>
          <w:szCs w:val="28"/>
        </w:rPr>
        <w:t>ой.</w:t>
      </w:r>
    </w:p>
    <w:p w:rsidR="00620FCB" w:rsidRPr="005B4C2F" w:rsidRDefault="00620FCB" w:rsidP="00620FCB">
      <w:pPr>
        <w:ind w:firstLine="709"/>
        <w:jc w:val="both"/>
        <w:rPr>
          <w:spacing w:val="-2"/>
          <w:sz w:val="28"/>
          <w:szCs w:val="28"/>
        </w:rPr>
      </w:pPr>
      <w:r w:rsidRPr="005B4C2F">
        <w:rPr>
          <w:spacing w:val="-2"/>
          <w:sz w:val="28"/>
          <w:szCs w:val="28"/>
        </w:rPr>
        <w:lastRenderedPageBreak/>
        <w:t xml:space="preserve">Согласно </w:t>
      </w:r>
      <w:r w:rsidRPr="005B4C2F">
        <w:rPr>
          <w:rFonts w:hint="cs"/>
          <w:spacing w:val="-2"/>
          <w:sz w:val="28"/>
          <w:szCs w:val="28"/>
        </w:rPr>
        <w:t>Федеральн</w:t>
      </w:r>
      <w:r w:rsidRPr="005B4C2F">
        <w:rPr>
          <w:spacing w:val="-2"/>
          <w:sz w:val="28"/>
          <w:szCs w:val="28"/>
        </w:rPr>
        <w:t>о</w:t>
      </w:r>
      <w:r w:rsidRPr="005B4C2F">
        <w:rPr>
          <w:rFonts w:hint="cs"/>
          <w:spacing w:val="-2"/>
          <w:sz w:val="28"/>
          <w:szCs w:val="28"/>
        </w:rPr>
        <w:t>м</w:t>
      </w:r>
      <w:r w:rsidRPr="005B4C2F">
        <w:rPr>
          <w:spacing w:val="-2"/>
          <w:sz w:val="28"/>
          <w:szCs w:val="28"/>
        </w:rPr>
        <w:t xml:space="preserve">у </w:t>
      </w:r>
      <w:r w:rsidRPr="005B4C2F">
        <w:rPr>
          <w:rFonts w:hint="cs"/>
          <w:spacing w:val="-2"/>
          <w:sz w:val="28"/>
          <w:szCs w:val="28"/>
        </w:rPr>
        <w:t>закон</w:t>
      </w:r>
      <w:r w:rsidRPr="005B4C2F">
        <w:rPr>
          <w:spacing w:val="-2"/>
          <w:sz w:val="28"/>
          <w:szCs w:val="28"/>
        </w:rPr>
        <w:t xml:space="preserve">у </w:t>
      </w:r>
      <w:r w:rsidRPr="005B4C2F">
        <w:rPr>
          <w:rFonts w:hint="cs"/>
          <w:spacing w:val="-2"/>
          <w:sz w:val="28"/>
          <w:szCs w:val="28"/>
        </w:rPr>
        <w:t>от</w:t>
      </w:r>
      <w:r w:rsidRPr="005B4C2F">
        <w:rPr>
          <w:spacing w:val="-2"/>
          <w:sz w:val="28"/>
          <w:szCs w:val="28"/>
        </w:rPr>
        <w:t xml:space="preserve"> 29.11.2010 </w:t>
      </w:r>
      <w:r w:rsidRPr="005B4C2F">
        <w:rPr>
          <w:rFonts w:hint="cs"/>
          <w:spacing w:val="-2"/>
          <w:sz w:val="28"/>
          <w:szCs w:val="28"/>
        </w:rPr>
        <w:t>№</w:t>
      </w:r>
      <w:r w:rsidRPr="005B4C2F">
        <w:rPr>
          <w:spacing w:val="-2"/>
          <w:sz w:val="28"/>
          <w:szCs w:val="28"/>
        </w:rPr>
        <w:t xml:space="preserve"> 326-</w:t>
      </w:r>
      <w:r w:rsidRPr="005B4C2F">
        <w:rPr>
          <w:rFonts w:hint="cs"/>
          <w:spacing w:val="-2"/>
          <w:sz w:val="28"/>
          <w:szCs w:val="28"/>
        </w:rPr>
        <w:t>ФЗ</w:t>
      </w:r>
      <w:r w:rsidRPr="005B4C2F">
        <w:rPr>
          <w:spacing w:val="-2"/>
          <w:sz w:val="28"/>
          <w:szCs w:val="28"/>
        </w:rPr>
        <w:t xml:space="preserve"> </w:t>
      </w:r>
      <w:r w:rsidRPr="005B4C2F">
        <w:rPr>
          <w:rFonts w:hint="cs"/>
          <w:spacing w:val="-2"/>
          <w:sz w:val="28"/>
          <w:szCs w:val="28"/>
        </w:rPr>
        <w:t>«Об</w:t>
      </w:r>
      <w:r w:rsidRPr="005B4C2F">
        <w:rPr>
          <w:spacing w:val="-2"/>
          <w:sz w:val="28"/>
          <w:szCs w:val="28"/>
        </w:rPr>
        <w:t xml:space="preserve"> </w:t>
      </w:r>
      <w:r w:rsidRPr="005B4C2F">
        <w:rPr>
          <w:rFonts w:hint="cs"/>
          <w:spacing w:val="-2"/>
          <w:sz w:val="28"/>
          <w:szCs w:val="28"/>
        </w:rPr>
        <w:t>обязательном</w:t>
      </w:r>
      <w:r w:rsidRPr="005B4C2F">
        <w:rPr>
          <w:spacing w:val="-2"/>
          <w:sz w:val="28"/>
          <w:szCs w:val="28"/>
        </w:rPr>
        <w:t xml:space="preserve"> </w:t>
      </w:r>
      <w:r w:rsidRPr="005B4C2F">
        <w:rPr>
          <w:rFonts w:hint="cs"/>
          <w:spacing w:val="-2"/>
          <w:sz w:val="28"/>
          <w:szCs w:val="28"/>
        </w:rPr>
        <w:t>медицинском</w:t>
      </w:r>
      <w:r w:rsidRPr="005B4C2F">
        <w:rPr>
          <w:spacing w:val="-2"/>
          <w:sz w:val="28"/>
          <w:szCs w:val="28"/>
        </w:rPr>
        <w:t xml:space="preserve"> </w:t>
      </w:r>
      <w:r w:rsidRPr="005B4C2F">
        <w:rPr>
          <w:rFonts w:hint="cs"/>
          <w:spacing w:val="-2"/>
          <w:sz w:val="28"/>
          <w:szCs w:val="28"/>
        </w:rPr>
        <w:t>страховании</w:t>
      </w:r>
      <w:r w:rsidRPr="005B4C2F">
        <w:rPr>
          <w:spacing w:val="-2"/>
          <w:sz w:val="28"/>
          <w:szCs w:val="28"/>
        </w:rPr>
        <w:t xml:space="preserve"> </w:t>
      </w:r>
      <w:r w:rsidRPr="005B4C2F">
        <w:rPr>
          <w:rFonts w:hint="cs"/>
          <w:spacing w:val="-2"/>
          <w:sz w:val="28"/>
          <w:szCs w:val="28"/>
        </w:rPr>
        <w:t>в</w:t>
      </w:r>
      <w:r w:rsidRPr="005B4C2F">
        <w:rPr>
          <w:spacing w:val="-2"/>
          <w:sz w:val="28"/>
          <w:szCs w:val="28"/>
        </w:rPr>
        <w:t xml:space="preserve"> </w:t>
      </w:r>
      <w:r w:rsidRPr="005B4C2F">
        <w:rPr>
          <w:rFonts w:hint="cs"/>
          <w:spacing w:val="-2"/>
          <w:sz w:val="28"/>
          <w:szCs w:val="28"/>
        </w:rPr>
        <w:t>Российской</w:t>
      </w:r>
      <w:r w:rsidRPr="005B4C2F">
        <w:rPr>
          <w:spacing w:val="-2"/>
          <w:sz w:val="28"/>
          <w:szCs w:val="28"/>
        </w:rPr>
        <w:t xml:space="preserve"> </w:t>
      </w:r>
      <w:r w:rsidRPr="005B4C2F">
        <w:rPr>
          <w:rFonts w:hint="cs"/>
          <w:spacing w:val="-2"/>
          <w:sz w:val="28"/>
          <w:szCs w:val="28"/>
        </w:rPr>
        <w:t>Федерации»</w:t>
      </w:r>
      <w:r w:rsidRPr="005B4C2F">
        <w:rPr>
          <w:spacing w:val="-2"/>
          <w:sz w:val="28"/>
          <w:szCs w:val="28"/>
        </w:rPr>
        <w:t xml:space="preserve"> </w:t>
      </w:r>
      <w:r w:rsidRPr="005B4C2F">
        <w:rPr>
          <w:rFonts w:hint="cs"/>
          <w:spacing w:val="-2"/>
          <w:sz w:val="28"/>
          <w:szCs w:val="28"/>
        </w:rPr>
        <w:t>с</w:t>
      </w:r>
      <w:r w:rsidRPr="005B4C2F">
        <w:rPr>
          <w:spacing w:val="-2"/>
          <w:sz w:val="28"/>
          <w:szCs w:val="28"/>
        </w:rPr>
        <w:t xml:space="preserve"> 2013 </w:t>
      </w:r>
      <w:r w:rsidRPr="005B4C2F">
        <w:rPr>
          <w:rFonts w:hint="cs"/>
          <w:spacing w:val="-2"/>
          <w:sz w:val="28"/>
          <w:szCs w:val="28"/>
        </w:rPr>
        <w:t>года</w:t>
      </w:r>
      <w:r w:rsidRPr="005B4C2F">
        <w:rPr>
          <w:spacing w:val="-2"/>
          <w:sz w:val="28"/>
          <w:szCs w:val="28"/>
        </w:rPr>
        <w:t xml:space="preserve"> </w:t>
      </w:r>
      <w:r w:rsidRPr="005B4C2F">
        <w:rPr>
          <w:rFonts w:hint="cs"/>
          <w:spacing w:val="-2"/>
          <w:sz w:val="28"/>
          <w:szCs w:val="28"/>
        </w:rPr>
        <w:t>медицинские</w:t>
      </w:r>
      <w:r w:rsidRPr="005B4C2F">
        <w:rPr>
          <w:spacing w:val="-2"/>
          <w:sz w:val="28"/>
          <w:szCs w:val="28"/>
        </w:rPr>
        <w:t xml:space="preserve"> </w:t>
      </w:r>
      <w:r w:rsidRPr="005B4C2F">
        <w:rPr>
          <w:rFonts w:hint="cs"/>
          <w:spacing w:val="-2"/>
          <w:sz w:val="28"/>
          <w:szCs w:val="28"/>
        </w:rPr>
        <w:t>организации</w:t>
      </w:r>
      <w:r w:rsidRPr="005B4C2F">
        <w:rPr>
          <w:spacing w:val="-2"/>
          <w:sz w:val="28"/>
          <w:szCs w:val="28"/>
        </w:rPr>
        <w:t xml:space="preserve"> </w:t>
      </w:r>
      <w:r w:rsidRPr="005B4C2F">
        <w:rPr>
          <w:rFonts w:hint="cs"/>
          <w:spacing w:val="-2"/>
          <w:sz w:val="28"/>
          <w:szCs w:val="28"/>
        </w:rPr>
        <w:t>работают</w:t>
      </w:r>
      <w:r w:rsidRPr="005B4C2F">
        <w:rPr>
          <w:spacing w:val="-2"/>
          <w:sz w:val="28"/>
          <w:szCs w:val="28"/>
        </w:rPr>
        <w:t xml:space="preserve"> </w:t>
      </w:r>
      <w:r w:rsidRPr="005B4C2F">
        <w:rPr>
          <w:rFonts w:hint="cs"/>
          <w:spacing w:val="-2"/>
          <w:sz w:val="28"/>
          <w:szCs w:val="28"/>
        </w:rPr>
        <w:t>по</w:t>
      </w:r>
      <w:r w:rsidRPr="005B4C2F">
        <w:rPr>
          <w:spacing w:val="-2"/>
          <w:sz w:val="28"/>
          <w:szCs w:val="28"/>
        </w:rPr>
        <w:t xml:space="preserve"> новой </w:t>
      </w:r>
      <w:r w:rsidRPr="005B4C2F">
        <w:rPr>
          <w:rFonts w:hint="cs"/>
          <w:spacing w:val="-2"/>
          <w:sz w:val="28"/>
          <w:szCs w:val="28"/>
        </w:rPr>
        <w:t>схеме</w:t>
      </w:r>
      <w:r w:rsidRPr="005B4C2F">
        <w:rPr>
          <w:spacing w:val="-2"/>
          <w:sz w:val="28"/>
          <w:szCs w:val="28"/>
        </w:rPr>
        <w:t xml:space="preserve"> </w:t>
      </w:r>
      <w:r w:rsidRPr="005B4C2F">
        <w:rPr>
          <w:rFonts w:hint="cs"/>
          <w:spacing w:val="-2"/>
          <w:sz w:val="28"/>
          <w:szCs w:val="28"/>
        </w:rPr>
        <w:t>финансирования</w:t>
      </w:r>
      <w:r w:rsidRPr="005B4C2F">
        <w:rPr>
          <w:spacing w:val="-2"/>
          <w:sz w:val="28"/>
          <w:szCs w:val="28"/>
        </w:rPr>
        <w:t xml:space="preserve">. </w:t>
      </w:r>
    </w:p>
    <w:p w:rsidR="00620FCB" w:rsidRPr="005B4C2F" w:rsidRDefault="005B4C2F" w:rsidP="00620FCB">
      <w:pPr>
        <w:ind w:firstLine="709"/>
        <w:jc w:val="both"/>
        <w:rPr>
          <w:sz w:val="28"/>
          <w:szCs w:val="28"/>
        </w:rPr>
      </w:pPr>
      <w:r w:rsidRPr="005B4C2F">
        <w:rPr>
          <w:sz w:val="28"/>
          <w:szCs w:val="28"/>
        </w:rPr>
        <w:t>П</w:t>
      </w:r>
      <w:r w:rsidR="00620FCB" w:rsidRPr="005B4C2F">
        <w:rPr>
          <w:sz w:val="28"/>
          <w:szCs w:val="28"/>
        </w:rPr>
        <w:t>риве</w:t>
      </w:r>
      <w:r w:rsidRPr="005B4C2F">
        <w:rPr>
          <w:sz w:val="28"/>
          <w:szCs w:val="28"/>
        </w:rPr>
        <w:t>дены</w:t>
      </w:r>
      <w:r w:rsidR="00620FCB" w:rsidRPr="005B4C2F">
        <w:rPr>
          <w:sz w:val="28"/>
          <w:szCs w:val="28"/>
        </w:rPr>
        <w:t xml:space="preserve"> в соответствие </w:t>
      </w:r>
      <w:r w:rsidR="00620FCB" w:rsidRPr="005B4C2F">
        <w:rPr>
          <w:rFonts w:hint="cs"/>
          <w:sz w:val="28"/>
          <w:szCs w:val="28"/>
        </w:rPr>
        <w:t>закон</w:t>
      </w:r>
      <w:r w:rsidR="00620FCB" w:rsidRPr="005B4C2F">
        <w:rPr>
          <w:sz w:val="28"/>
          <w:szCs w:val="28"/>
        </w:rPr>
        <w:t xml:space="preserve"> </w:t>
      </w:r>
      <w:r w:rsidR="00620FCB" w:rsidRPr="005B4C2F">
        <w:rPr>
          <w:rFonts w:hint="cs"/>
          <w:sz w:val="28"/>
          <w:szCs w:val="28"/>
        </w:rPr>
        <w:t>Алтайского</w:t>
      </w:r>
      <w:r w:rsidR="00620FCB" w:rsidRPr="005B4C2F">
        <w:rPr>
          <w:sz w:val="28"/>
          <w:szCs w:val="28"/>
        </w:rPr>
        <w:t xml:space="preserve"> </w:t>
      </w:r>
      <w:r w:rsidR="00620FCB" w:rsidRPr="005B4C2F">
        <w:rPr>
          <w:rFonts w:hint="cs"/>
          <w:sz w:val="28"/>
          <w:szCs w:val="28"/>
        </w:rPr>
        <w:t>края</w:t>
      </w:r>
      <w:r w:rsidR="00620FCB" w:rsidRPr="005B4C2F">
        <w:rPr>
          <w:sz w:val="28"/>
          <w:szCs w:val="28"/>
        </w:rPr>
        <w:t xml:space="preserve"> от 31.12.2004 № 77-ЗС </w:t>
      </w:r>
      <w:r w:rsidR="00620FCB" w:rsidRPr="005B4C2F">
        <w:rPr>
          <w:rFonts w:hint="cs"/>
          <w:sz w:val="28"/>
          <w:szCs w:val="28"/>
        </w:rPr>
        <w:t>«О</w:t>
      </w:r>
      <w:r w:rsidR="00620FCB" w:rsidRPr="005B4C2F">
        <w:rPr>
          <w:sz w:val="28"/>
          <w:szCs w:val="28"/>
        </w:rPr>
        <w:t xml:space="preserve"> </w:t>
      </w:r>
      <w:r w:rsidR="00620FCB" w:rsidRPr="005B4C2F">
        <w:rPr>
          <w:rFonts w:hint="cs"/>
          <w:sz w:val="28"/>
          <w:szCs w:val="28"/>
        </w:rPr>
        <w:t>мерах</w:t>
      </w:r>
      <w:r w:rsidR="00620FCB" w:rsidRPr="005B4C2F">
        <w:rPr>
          <w:sz w:val="28"/>
          <w:szCs w:val="28"/>
        </w:rPr>
        <w:t xml:space="preserve"> </w:t>
      </w:r>
      <w:r w:rsidR="00620FCB" w:rsidRPr="005B4C2F">
        <w:rPr>
          <w:rFonts w:hint="cs"/>
          <w:sz w:val="28"/>
          <w:szCs w:val="28"/>
        </w:rPr>
        <w:t>социальной</w:t>
      </w:r>
      <w:r w:rsidR="00620FCB" w:rsidRPr="005B4C2F">
        <w:rPr>
          <w:sz w:val="28"/>
          <w:szCs w:val="28"/>
        </w:rPr>
        <w:t xml:space="preserve"> </w:t>
      </w:r>
      <w:r w:rsidR="00620FCB" w:rsidRPr="005B4C2F">
        <w:rPr>
          <w:rFonts w:hint="cs"/>
          <w:sz w:val="28"/>
          <w:szCs w:val="28"/>
        </w:rPr>
        <w:t>поддержки</w:t>
      </w:r>
      <w:r w:rsidR="00620FCB" w:rsidRPr="005B4C2F">
        <w:rPr>
          <w:sz w:val="28"/>
          <w:szCs w:val="28"/>
        </w:rPr>
        <w:t xml:space="preserve"> </w:t>
      </w:r>
      <w:r w:rsidR="00620FCB" w:rsidRPr="005B4C2F">
        <w:rPr>
          <w:rFonts w:hint="cs"/>
          <w:sz w:val="28"/>
          <w:szCs w:val="28"/>
        </w:rPr>
        <w:t>отдельных</w:t>
      </w:r>
      <w:r w:rsidR="00620FCB" w:rsidRPr="005B4C2F">
        <w:rPr>
          <w:sz w:val="28"/>
          <w:szCs w:val="28"/>
        </w:rPr>
        <w:t xml:space="preserve"> </w:t>
      </w:r>
      <w:r w:rsidR="00620FCB" w:rsidRPr="005B4C2F">
        <w:rPr>
          <w:rFonts w:hint="cs"/>
          <w:sz w:val="28"/>
          <w:szCs w:val="28"/>
        </w:rPr>
        <w:t>категорий</w:t>
      </w:r>
      <w:r w:rsidR="00620FCB" w:rsidRPr="005B4C2F">
        <w:rPr>
          <w:sz w:val="28"/>
          <w:szCs w:val="28"/>
        </w:rPr>
        <w:t xml:space="preserve"> </w:t>
      </w:r>
      <w:r w:rsidR="00620FCB" w:rsidRPr="005B4C2F">
        <w:rPr>
          <w:rFonts w:hint="cs"/>
          <w:sz w:val="28"/>
          <w:szCs w:val="28"/>
        </w:rPr>
        <w:t>граждан</w:t>
      </w:r>
      <w:r w:rsidR="00620FCB" w:rsidRPr="005B4C2F">
        <w:rPr>
          <w:sz w:val="28"/>
          <w:szCs w:val="28"/>
        </w:rPr>
        <w:t xml:space="preserve">, </w:t>
      </w:r>
      <w:r w:rsidR="00620FCB" w:rsidRPr="005B4C2F">
        <w:rPr>
          <w:rFonts w:hint="cs"/>
          <w:sz w:val="28"/>
          <w:szCs w:val="28"/>
        </w:rPr>
        <w:t>работающих</w:t>
      </w:r>
      <w:r w:rsidR="00620FCB" w:rsidRPr="005B4C2F">
        <w:rPr>
          <w:sz w:val="28"/>
          <w:szCs w:val="28"/>
        </w:rPr>
        <w:t xml:space="preserve"> </w:t>
      </w:r>
      <w:r w:rsidR="00620FCB" w:rsidRPr="005B4C2F">
        <w:rPr>
          <w:rFonts w:hint="cs"/>
          <w:sz w:val="28"/>
          <w:szCs w:val="28"/>
        </w:rPr>
        <w:t>и</w:t>
      </w:r>
      <w:r w:rsidR="00620FCB" w:rsidRPr="005B4C2F">
        <w:rPr>
          <w:sz w:val="28"/>
          <w:szCs w:val="28"/>
        </w:rPr>
        <w:t xml:space="preserve"> </w:t>
      </w:r>
      <w:r w:rsidR="00620FCB" w:rsidRPr="005B4C2F">
        <w:rPr>
          <w:rFonts w:hint="cs"/>
          <w:sz w:val="28"/>
          <w:szCs w:val="28"/>
        </w:rPr>
        <w:t>проживающих</w:t>
      </w:r>
      <w:r w:rsidR="00620FCB" w:rsidRPr="005B4C2F">
        <w:rPr>
          <w:sz w:val="28"/>
          <w:szCs w:val="28"/>
        </w:rPr>
        <w:t xml:space="preserve"> </w:t>
      </w:r>
      <w:r w:rsidR="00620FCB" w:rsidRPr="005B4C2F">
        <w:rPr>
          <w:rFonts w:hint="cs"/>
          <w:sz w:val="28"/>
          <w:szCs w:val="28"/>
        </w:rPr>
        <w:t>в</w:t>
      </w:r>
      <w:r w:rsidR="00620FCB" w:rsidRPr="005B4C2F">
        <w:rPr>
          <w:sz w:val="28"/>
          <w:szCs w:val="28"/>
        </w:rPr>
        <w:t xml:space="preserve"> </w:t>
      </w:r>
      <w:r w:rsidR="00620FCB" w:rsidRPr="005B4C2F">
        <w:rPr>
          <w:rFonts w:hint="cs"/>
          <w:sz w:val="28"/>
          <w:szCs w:val="28"/>
        </w:rPr>
        <w:t>сельской</w:t>
      </w:r>
      <w:r w:rsidR="00620FCB" w:rsidRPr="005B4C2F">
        <w:rPr>
          <w:sz w:val="28"/>
          <w:szCs w:val="28"/>
        </w:rPr>
        <w:t xml:space="preserve"> </w:t>
      </w:r>
      <w:r w:rsidR="00620FCB" w:rsidRPr="005B4C2F">
        <w:rPr>
          <w:rFonts w:hint="cs"/>
          <w:sz w:val="28"/>
          <w:szCs w:val="28"/>
        </w:rPr>
        <w:t>местности»</w:t>
      </w:r>
      <w:r w:rsidR="00620FCB" w:rsidRPr="005B4C2F">
        <w:rPr>
          <w:sz w:val="28"/>
          <w:szCs w:val="28"/>
        </w:rPr>
        <w:t xml:space="preserve"> с указанным выше Федеральным законом, исключив из него </w:t>
      </w:r>
      <w:r w:rsidR="00620FCB" w:rsidRPr="005B4C2F">
        <w:rPr>
          <w:rFonts w:hint="cs"/>
          <w:sz w:val="28"/>
          <w:szCs w:val="28"/>
        </w:rPr>
        <w:t>специалистов</w:t>
      </w:r>
      <w:r w:rsidR="00620FCB" w:rsidRPr="005B4C2F">
        <w:rPr>
          <w:sz w:val="28"/>
          <w:szCs w:val="28"/>
        </w:rPr>
        <w:t xml:space="preserve"> </w:t>
      </w:r>
      <w:r w:rsidR="00620FCB" w:rsidRPr="005B4C2F">
        <w:rPr>
          <w:rFonts w:hint="cs"/>
          <w:sz w:val="28"/>
          <w:szCs w:val="28"/>
        </w:rPr>
        <w:t>медицинских</w:t>
      </w:r>
      <w:r w:rsidR="00620FCB" w:rsidRPr="005B4C2F">
        <w:rPr>
          <w:sz w:val="28"/>
          <w:szCs w:val="28"/>
        </w:rPr>
        <w:t xml:space="preserve"> </w:t>
      </w:r>
      <w:r w:rsidR="00620FCB" w:rsidRPr="005B4C2F">
        <w:rPr>
          <w:rFonts w:hint="cs"/>
          <w:sz w:val="28"/>
          <w:szCs w:val="28"/>
        </w:rPr>
        <w:t>организаций</w:t>
      </w:r>
      <w:r w:rsidR="00620FCB" w:rsidRPr="005B4C2F">
        <w:rPr>
          <w:sz w:val="28"/>
          <w:szCs w:val="28"/>
        </w:rPr>
        <w:t xml:space="preserve"> и </w:t>
      </w:r>
      <w:r w:rsidR="00620FCB" w:rsidRPr="005B4C2F">
        <w:rPr>
          <w:rFonts w:hint="cs"/>
          <w:sz w:val="28"/>
          <w:szCs w:val="28"/>
        </w:rPr>
        <w:t>сохранив</w:t>
      </w:r>
      <w:r w:rsidR="00620FCB" w:rsidRPr="005B4C2F">
        <w:rPr>
          <w:sz w:val="28"/>
          <w:szCs w:val="28"/>
        </w:rPr>
        <w:t xml:space="preserve"> </w:t>
      </w:r>
      <w:r w:rsidR="00620FCB" w:rsidRPr="005B4C2F">
        <w:rPr>
          <w:rFonts w:hint="cs"/>
          <w:sz w:val="28"/>
          <w:szCs w:val="28"/>
        </w:rPr>
        <w:t>их</w:t>
      </w:r>
      <w:r w:rsidR="00620FCB" w:rsidRPr="005B4C2F">
        <w:rPr>
          <w:sz w:val="28"/>
          <w:szCs w:val="28"/>
        </w:rPr>
        <w:t xml:space="preserve"> </w:t>
      </w:r>
      <w:r w:rsidR="00620FCB" w:rsidRPr="005B4C2F">
        <w:rPr>
          <w:rFonts w:hint="cs"/>
          <w:sz w:val="28"/>
          <w:szCs w:val="28"/>
        </w:rPr>
        <w:t>права</w:t>
      </w:r>
      <w:r w:rsidR="00620FCB" w:rsidRPr="005B4C2F">
        <w:rPr>
          <w:sz w:val="28"/>
          <w:szCs w:val="28"/>
        </w:rPr>
        <w:t xml:space="preserve"> </w:t>
      </w:r>
      <w:r w:rsidR="00620FCB" w:rsidRPr="005B4C2F">
        <w:rPr>
          <w:rFonts w:hint="cs"/>
          <w:sz w:val="28"/>
          <w:szCs w:val="28"/>
        </w:rPr>
        <w:t>на</w:t>
      </w:r>
      <w:r w:rsidR="00620FCB" w:rsidRPr="005B4C2F">
        <w:rPr>
          <w:sz w:val="28"/>
          <w:szCs w:val="28"/>
        </w:rPr>
        <w:t xml:space="preserve"> </w:t>
      </w:r>
      <w:r w:rsidR="00620FCB" w:rsidRPr="005B4C2F">
        <w:rPr>
          <w:rFonts w:hint="cs"/>
          <w:sz w:val="28"/>
          <w:szCs w:val="28"/>
        </w:rPr>
        <w:t>получение</w:t>
      </w:r>
      <w:r w:rsidR="00620FCB" w:rsidRPr="005B4C2F">
        <w:rPr>
          <w:sz w:val="28"/>
          <w:szCs w:val="28"/>
        </w:rPr>
        <w:t xml:space="preserve"> </w:t>
      </w:r>
      <w:r w:rsidR="00620FCB" w:rsidRPr="005B4C2F">
        <w:rPr>
          <w:rFonts w:hint="cs"/>
          <w:sz w:val="28"/>
          <w:szCs w:val="28"/>
        </w:rPr>
        <w:t>выплат</w:t>
      </w:r>
      <w:r w:rsidR="00620FCB" w:rsidRPr="005B4C2F">
        <w:rPr>
          <w:sz w:val="28"/>
          <w:szCs w:val="28"/>
        </w:rPr>
        <w:t xml:space="preserve">, </w:t>
      </w:r>
      <w:r w:rsidR="00620FCB" w:rsidRPr="005B4C2F">
        <w:rPr>
          <w:rFonts w:hint="cs"/>
          <w:sz w:val="28"/>
          <w:szCs w:val="28"/>
        </w:rPr>
        <w:t>заменяющих</w:t>
      </w:r>
      <w:r w:rsidR="00620FCB" w:rsidRPr="005B4C2F">
        <w:rPr>
          <w:sz w:val="28"/>
          <w:szCs w:val="28"/>
        </w:rPr>
        <w:t xml:space="preserve"> </w:t>
      </w:r>
      <w:r w:rsidR="00620FCB" w:rsidRPr="005B4C2F">
        <w:rPr>
          <w:rFonts w:hint="cs"/>
          <w:sz w:val="28"/>
          <w:szCs w:val="28"/>
        </w:rPr>
        <w:t>льготы</w:t>
      </w:r>
      <w:r w:rsidR="00620FCB" w:rsidRPr="005B4C2F">
        <w:rPr>
          <w:sz w:val="28"/>
          <w:szCs w:val="28"/>
        </w:rPr>
        <w:t xml:space="preserve"> </w:t>
      </w:r>
      <w:r w:rsidR="00620FCB" w:rsidRPr="005B4C2F">
        <w:rPr>
          <w:rFonts w:hint="cs"/>
          <w:sz w:val="28"/>
          <w:szCs w:val="28"/>
        </w:rPr>
        <w:t>по</w:t>
      </w:r>
      <w:r w:rsidR="00620FCB" w:rsidRPr="005B4C2F">
        <w:rPr>
          <w:sz w:val="28"/>
          <w:szCs w:val="28"/>
        </w:rPr>
        <w:t xml:space="preserve"> </w:t>
      </w:r>
      <w:r w:rsidR="00620FCB" w:rsidRPr="005B4C2F">
        <w:rPr>
          <w:rFonts w:hint="cs"/>
          <w:sz w:val="28"/>
          <w:szCs w:val="28"/>
        </w:rPr>
        <w:t>оплате</w:t>
      </w:r>
      <w:r w:rsidR="00620FCB" w:rsidRPr="005B4C2F">
        <w:rPr>
          <w:sz w:val="28"/>
          <w:szCs w:val="28"/>
        </w:rPr>
        <w:t xml:space="preserve"> </w:t>
      </w:r>
      <w:r w:rsidR="00620FCB" w:rsidRPr="005B4C2F">
        <w:rPr>
          <w:rFonts w:hint="cs"/>
          <w:sz w:val="28"/>
          <w:szCs w:val="28"/>
        </w:rPr>
        <w:t>жилищно</w:t>
      </w:r>
      <w:r w:rsidR="00620FCB" w:rsidRPr="005B4C2F">
        <w:rPr>
          <w:sz w:val="28"/>
          <w:szCs w:val="28"/>
        </w:rPr>
        <w:t>-</w:t>
      </w:r>
      <w:r w:rsidR="00620FCB" w:rsidRPr="005B4C2F">
        <w:rPr>
          <w:rFonts w:hint="cs"/>
          <w:sz w:val="28"/>
          <w:szCs w:val="28"/>
        </w:rPr>
        <w:t>коммунальных</w:t>
      </w:r>
      <w:r w:rsidR="00620FCB" w:rsidRPr="005B4C2F">
        <w:rPr>
          <w:sz w:val="28"/>
          <w:szCs w:val="28"/>
        </w:rPr>
        <w:t xml:space="preserve"> </w:t>
      </w:r>
      <w:r w:rsidR="00620FCB" w:rsidRPr="005B4C2F">
        <w:rPr>
          <w:rFonts w:hint="cs"/>
          <w:sz w:val="28"/>
          <w:szCs w:val="28"/>
        </w:rPr>
        <w:t>услуг</w:t>
      </w:r>
      <w:r w:rsidR="00620FCB" w:rsidRPr="005B4C2F">
        <w:rPr>
          <w:sz w:val="28"/>
          <w:szCs w:val="28"/>
        </w:rPr>
        <w:t xml:space="preserve">, </w:t>
      </w:r>
      <w:r w:rsidR="00620FCB" w:rsidRPr="005B4C2F">
        <w:rPr>
          <w:rFonts w:hint="cs"/>
          <w:sz w:val="28"/>
          <w:szCs w:val="28"/>
        </w:rPr>
        <w:t>в</w:t>
      </w:r>
      <w:r w:rsidR="00620FCB" w:rsidRPr="005B4C2F">
        <w:rPr>
          <w:sz w:val="28"/>
          <w:szCs w:val="28"/>
        </w:rPr>
        <w:t xml:space="preserve"> </w:t>
      </w:r>
      <w:r w:rsidR="00620FCB" w:rsidRPr="005B4C2F">
        <w:rPr>
          <w:rFonts w:hint="cs"/>
          <w:sz w:val="28"/>
          <w:szCs w:val="28"/>
        </w:rPr>
        <w:t>полном</w:t>
      </w:r>
      <w:r w:rsidR="00620FCB" w:rsidRPr="005B4C2F">
        <w:rPr>
          <w:sz w:val="28"/>
          <w:szCs w:val="28"/>
        </w:rPr>
        <w:t xml:space="preserve"> </w:t>
      </w:r>
      <w:r w:rsidR="00620FCB" w:rsidRPr="005B4C2F">
        <w:rPr>
          <w:rFonts w:hint="cs"/>
          <w:sz w:val="28"/>
          <w:szCs w:val="28"/>
        </w:rPr>
        <w:t>объеме</w:t>
      </w:r>
      <w:r w:rsidR="00620FCB" w:rsidRPr="005B4C2F">
        <w:rPr>
          <w:sz w:val="28"/>
          <w:szCs w:val="28"/>
        </w:rPr>
        <w:t xml:space="preserve"> </w:t>
      </w:r>
      <w:r w:rsidR="00620FCB" w:rsidRPr="005B4C2F">
        <w:rPr>
          <w:rFonts w:hint="cs"/>
          <w:sz w:val="28"/>
          <w:szCs w:val="28"/>
        </w:rPr>
        <w:t>в</w:t>
      </w:r>
      <w:r w:rsidR="00620FCB" w:rsidRPr="005B4C2F">
        <w:rPr>
          <w:sz w:val="28"/>
          <w:szCs w:val="28"/>
        </w:rPr>
        <w:t xml:space="preserve"> </w:t>
      </w:r>
      <w:r w:rsidR="00620FCB" w:rsidRPr="005B4C2F">
        <w:rPr>
          <w:rFonts w:hint="cs"/>
          <w:sz w:val="28"/>
          <w:szCs w:val="28"/>
        </w:rPr>
        <w:t>рамках</w:t>
      </w:r>
      <w:r w:rsidR="00620FCB" w:rsidRPr="005B4C2F">
        <w:rPr>
          <w:sz w:val="28"/>
          <w:szCs w:val="28"/>
        </w:rPr>
        <w:t xml:space="preserve"> </w:t>
      </w:r>
      <w:r w:rsidR="00620FCB" w:rsidRPr="005B4C2F">
        <w:rPr>
          <w:rFonts w:hint="cs"/>
          <w:sz w:val="28"/>
          <w:szCs w:val="28"/>
        </w:rPr>
        <w:t>постановления Администрации</w:t>
      </w:r>
      <w:r w:rsidR="00620FCB" w:rsidRPr="005B4C2F">
        <w:rPr>
          <w:sz w:val="28"/>
          <w:szCs w:val="28"/>
        </w:rPr>
        <w:t xml:space="preserve"> </w:t>
      </w:r>
      <w:r w:rsidR="00620FCB" w:rsidRPr="005B4C2F">
        <w:rPr>
          <w:rFonts w:hint="cs"/>
          <w:sz w:val="28"/>
          <w:szCs w:val="28"/>
        </w:rPr>
        <w:t>края</w:t>
      </w:r>
      <w:r w:rsidR="00620FCB" w:rsidRPr="005B4C2F">
        <w:rPr>
          <w:sz w:val="28"/>
          <w:szCs w:val="28"/>
        </w:rPr>
        <w:t xml:space="preserve"> </w:t>
      </w:r>
      <w:r w:rsidR="00620FCB" w:rsidRPr="005B4C2F">
        <w:rPr>
          <w:rFonts w:hint="cs"/>
          <w:sz w:val="28"/>
          <w:szCs w:val="28"/>
        </w:rPr>
        <w:t>от</w:t>
      </w:r>
      <w:r w:rsidR="00620FCB" w:rsidRPr="005B4C2F">
        <w:rPr>
          <w:sz w:val="28"/>
          <w:szCs w:val="28"/>
        </w:rPr>
        <w:t xml:space="preserve"> 26.10.2011 </w:t>
      </w:r>
      <w:r w:rsidR="00620FCB" w:rsidRPr="005B4C2F">
        <w:rPr>
          <w:rFonts w:hint="cs"/>
          <w:sz w:val="28"/>
          <w:szCs w:val="28"/>
        </w:rPr>
        <w:t>№</w:t>
      </w:r>
      <w:r w:rsidR="00620FCB" w:rsidRPr="005B4C2F">
        <w:rPr>
          <w:sz w:val="28"/>
          <w:szCs w:val="28"/>
        </w:rPr>
        <w:t xml:space="preserve"> 607 </w:t>
      </w:r>
      <w:r w:rsidR="00620FCB" w:rsidRPr="005B4C2F">
        <w:rPr>
          <w:rFonts w:hint="cs"/>
          <w:sz w:val="28"/>
          <w:szCs w:val="28"/>
        </w:rPr>
        <w:t>«Об</w:t>
      </w:r>
      <w:r w:rsidR="00620FCB" w:rsidRPr="005B4C2F">
        <w:rPr>
          <w:sz w:val="28"/>
          <w:szCs w:val="28"/>
        </w:rPr>
        <w:t xml:space="preserve"> </w:t>
      </w:r>
      <w:r w:rsidR="00620FCB" w:rsidRPr="005B4C2F">
        <w:rPr>
          <w:rFonts w:hint="cs"/>
          <w:sz w:val="28"/>
          <w:szCs w:val="28"/>
        </w:rPr>
        <w:t>утверждении</w:t>
      </w:r>
      <w:r w:rsidR="00620FCB" w:rsidRPr="005B4C2F">
        <w:rPr>
          <w:sz w:val="28"/>
          <w:szCs w:val="28"/>
        </w:rPr>
        <w:t xml:space="preserve"> </w:t>
      </w:r>
      <w:r w:rsidR="00620FCB" w:rsidRPr="005B4C2F">
        <w:rPr>
          <w:rFonts w:hint="cs"/>
          <w:sz w:val="28"/>
          <w:szCs w:val="28"/>
        </w:rPr>
        <w:t>Отраслевого</w:t>
      </w:r>
      <w:r w:rsidR="00620FCB" w:rsidRPr="005B4C2F">
        <w:rPr>
          <w:sz w:val="28"/>
          <w:szCs w:val="28"/>
        </w:rPr>
        <w:t xml:space="preserve"> </w:t>
      </w:r>
      <w:r w:rsidR="00620FCB" w:rsidRPr="005B4C2F">
        <w:rPr>
          <w:rFonts w:hint="cs"/>
          <w:sz w:val="28"/>
          <w:szCs w:val="28"/>
        </w:rPr>
        <w:t>положения</w:t>
      </w:r>
      <w:r w:rsidR="00620FCB" w:rsidRPr="005B4C2F">
        <w:rPr>
          <w:sz w:val="28"/>
          <w:szCs w:val="28"/>
        </w:rPr>
        <w:t xml:space="preserve"> </w:t>
      </w:r>
      <w:r w:rsidR="00620FCB" w:rsidRPr="005B4C2F">
        <w:rPr>
          <w:rFonts w:hint="cs"/>
          <w:sz w:val="28"/>
          <w:szCs w:val="28"/>
        </w:rPr>
        <w:t>об</w:t>
      </w:r>
      <w:r w:rsidR="00620FCB" w:rsidRPr="005B4C2F">
        <w:rPr>
          <w:sz w:val="28"/>
          <w:szCs w:val="28"/>
        </w:rPr>
        <w:t xml:space="preserve"> </w:t>
      </w:r>
      <w:r w:rsidR="00620FCB" w:rsidRPr="005B4C2F">
        <w:rPr>
          <w:rFonts w:hint="cs"/>
          <w:sz w:val="28"/>
          <w:szCs w:val="28"/>
        </w:rPr>
        <w:t>оплате</w:t>
      </w:r>
      <w:r w:rsidR="00620FCB" w:rsidRPr="005B4C2F">
        <w:rPr>
          <w:sz w:val="28"/>
          <w:szCs w:val="28"/>
        </w:rPr>
        <w:t xml:space="preserve"> </w:t>
      </w:r>
      <w:r w:rsidR="00620FCB" w:rsidRPr="005B4C2F">
        <w:rPr>
          <w:rFonts w:hint="cs"/>
          <w:sz w:val="28"/>
          <w:szCs w:val="28"/>
        </w:rPr>
        <w:t>труда</w:t>
      </w:r>
      <w:r w:rsidR="00620FCB" w:rsidRPr="005B4C2F">
        <w:rPr>
          <w:sz w:val="28"/>
          <w:szCs w:val="28"/>
        </w:rPr>
        <w:t xml:space="preserve"> </w:t>
      </w:r>
      <w:r w:rsidR="00620FCB" w:rsidRPr="005B4C2F">
        <w:rPr>
          <w:rFonts w:hint="cs"/>
          <w:sz w:val="28"/>
          <w:szCs w:val="28"/>
        </w:rPr>
        <w:t>работников</w:t>
      </w:r>
      <w:r w:rsidR="00620FCB" w:rsidRPr="005B4C2F">
        <w:rPr>
          <w:sz w:val="28"/>
          <w:szCs w:val="28"/>
        </w:rPr>
        <w:t xml:space="preserve"> </w:t>
      </w:r>
      <w:r w:rsidR="00620FCB" w:rsidRPr="005B4C2F">
        <w:rPr>
          <w:rFonts w:hint="cs"/>
          <w:sz w:val="28"/>
          <w:szCs w:val="28"/>
        </w:rPr>
        <w:t>краевых</w:t>
      </w:r>
      <w:r w:rsidR="00620FCB" w:rsidRPr="005B4C2F">
        <w:rPr>
          <w:sz w:val="28"/>
          <w:szCs w:val="28"/>
        </w:rPr>
        <w:t xml:space="preserve"> </w:t>
      </w:r>
      <w:r w:rsidR="00620FCB" w:rsidRPr="005B4C2F">
        <w:rPr>
          <w:rFonts w:hint="cs"/>
          <w:sz w:val="28"/>
          <w:szCs w:val="28"/>
        </w:rPr>
        <w:t>государственных</w:t>
      </w:r>
      <w:r w:rsidR="00620FCB" w:rsidRPr="005B4C2F">
        <w:rPr>
          <w:sz w:val="28"/>
          <w:szCs w:val="28"/>
        </w:rPr>
        <w:t xml:space="preserve"> </w:t>
      </w:r>
      <w:r w:rsidR="00620FCB" w:rsidRPr="005B4C2F">
        <w:rPr>
          <w:rFonts w:hint="cs"/>
          <w:sz w:val="28"/>
          <w:szCs w:val="28"/>
        </w:rPr>
        <w:t>учреждений</w:t>
      </w:r>
      <w:r w:rsidR="00620FCB" w:rsidRPr="005B4C2F">
        <w:rPr>
          <w:sz w:val="28"/>
          <w:szCs w:val="28"/>
        </w:rPr>
        <w:t xml:space="preserve"> </w:t>
      </w:r>
      <w:r w:rsidR="00620FCB" w:rsidRPr="005B4C2F">
        <w:rPr>
          <w:rFonts w:hint="cs"/>
          <w:sz w:val="28"/>
          <w:szCs w:val="28"/>
        </w:rPr>
        <w:t>здравоохранения</w:t>
      </w:r>
      <w:r w:rsidR="00620FCB" w:rsidRPr="005B4C2F">
        <w:rPr>
          <w:sz w:val="28"/>
          <w:szCs w:val="28"/>
        </w:rPr>
        <w:t xml:space="preserve">, </w:t>
      </w:r>
      <w:r w:rsidR="00620FCB" w:rsidRPr="005B4C2F">
        <w:rPr>
          <w:rFonts w:hint="cs"/>
          <w:sz w:val="28"/>
          <w:szCs w:val="28"/>
        </w:rPr>
        <w:t>подведомственных</w:t>
      </w:r>
      <w:r w:rsidR="00620FCB" w:rsidRPr="005B4C2F">
        <w:rPr>
          <w:sz w:val="28"/>
          <w:szCs w:val="28"/>
        </w:rPr>
        <w:t xml:space="preserve"> </w:t>
      </w:r>
      <w:r w:rsidR="00620FCB" w:rsidRPr="005B4C2F">
        <w:rPr>
          <w:rFonts w:hint="cs"/>
          <w:sz w:val="28"/>
          <w:szCs w:val="28"/>
        </w:rPr>
        <w:t>Главному</w:t>
      </w:r>
      <w:r w:rsidR="00620FCB" w:rsidRPr="005B4C2F">
        <w:rPr>
          <w:sz w:val="28"/>
          <w:szCs w:val="28"/>
        </w:rPr>
        <w:t xml:space="preserve"> </w:t>
      </w:r>
      <w:r w:rsidR="00620FCB" w:rsidRPr="005B4C2F">
        <w:rPr>
          <w:rFonts w:hint="cs"/>
          <w:sz w:val="28"/>
          <w:szCs w:val="28"/>
        </w:rPr>
        <w:t>управлению</w:t>
      </w:r>
      <w:r w:rsidR="00620FCB" w:rsidRPr="005B4C2F">
        <w:rPr>
          <w:sz w:val="28"/>
          <w:szCs w:val="28"/>
        </w:rPr>
        <w:t xml:space="preserve"> </w:t>
      </w:r>
      <w:r w:rsidR="00620FCB" w:rsidRPr="005B4C2F">
        <w:rPr>
          <w:rFonts w:hint="cs"/>
          <w:sz w:val="28"/>
          <w:szCs w:val="28"/>
        </w:rPr>
        <w:t>Алтайского</w:t>
      </w:r>
      <w:r w:rsidR="00620FCB" w:rsidRPr="005B4C2F">
        <w:rPr>
          <w:sz w:val="28"/>
          <w:szCs w:val="28"/>
        </w:rPr>
        <w:t xml:space="preserve"> </w:t>
      </w:r>
      <w:r w:rsidR="00620FCB" w:rsidRPr="005B4C2F">
        <w:rPr>
          <w:rFonts w:hint="cs"/>
          <w:sz w:val="28"/>
          <w:szCs w:val="28"/>
        </w:rPr>
        <w:t>края</w:t>
      </w:r>
      <w:r w:rsidR="00620FCB" w:rsidRPr="005B4C2F">
        <w:rPr>
          <w:sz w:val="28"/>
          <w:szCs w:val="28"/>
        </w:rPr>
        <w:t xml:space="preserve"> </w:t>
      </w:r>
      <w:r w:rsidR="00620FCB" w:rsidRPr="005B4C2F">
        <w:rPr>
          <w:rFonts w:hint="cs"/>
          <w:sz w:val="28"/>
          <w:szCs w:val="28"/>
        </w:rPr>
        <w:t>по</w:t>
      </w:r>
      <w:r w:rsidR="00620FCB" w:rsidRPr="005B4C2F">
        <w:rPr>
          <w:sz w:val="28"/>
          <w:szCs w:val="28"/>
        </w:rPr>
        <w:t xml:space="preserve"> </w:t>
      </w:r>
      <w:r w:rsidR="00620FCB" w:rsidRPr="005B4C2F">
        <w:rPr>
          <w:rFonts w:hint="cs"/>
          <w:sz w:val="28"/>
          <w:szCs w:val="28"/>
        </w:rPr>
        <w:t>здравоохранению</w:t>
      </w:r>
      <w:r w:rsidR="00620FCB" w:rsidRPr="005B4C2F">
        <w:rPr>
          <w:sz w:val="28"/>
          <w:szCs w:val="28"/>
        </w:rPr>
        <w:t xml:space="preserve"> </w:t>
      </w:r>
      <w:r w:rsidR="00620FCB" w:rsidRPr="005B4C2F">
        <w:rPr>
          <w:rFonts w:hint="cs"/>
          <w:sz w:val="28"/>
          <w:szCs w:val="28"/>
        </w:rPr>
        <w:t>и</w:t>
      </w:r>
      <w:r w:rsidR="00620FCB" w:rsidRPr="005B4C2F">
        <w:rPr>
          <w:sz w:val="28"/>
          <w:szCs w:val="28"/>
        </w:rPr>
        <w:t xml:space="preserve"> </w:t>
      </w:r>
      <w:r w:rsidR="00620FCB" w:rsidRPr="005B4C2F">
        <w:rPr>
          <w:rFonts w:hint="cs"/>
          <w:sz w:val="28"/>
          <w:szCs w:val="28"/>
        </w:rPr>
        <w:t>фармацевтической</w:t>
      </w:r>
      <w:r w:rsidR="00620FCB" w:rsidRPr="005B4C2F">
        <w:rPr>
          <w:sz w:val="28"/>
          <w:szCs w:val="28"/>
        </w:rPr>
        <w:t xml:space="preserve"> </w:t>
      </w:r>
      <w:r w:rsidR="00620FCB" w:rsidRPr="005B4C2F">
        <w:rPr>
          <w:rFonts w:hint="cs"/>
          <w:sz w:val="28"/>
          <w:szCs w:val="28"/>
        </w:rPr>
        <w:t>деятельности»</w:t>
      </w:r>
      <w:r w:rsidR="00620FCB" w:rsidRPr="005B4C2F">
        <w:rPr>
          <w:sz w:val="28"/>
          <w:szCs w:val="28"/>
        </w:rPr>
        <w:t>.</w:t>
      </w:r>
    </w:p>
    <w:p w:rsidR="00620FCB" w:rsidRPr="005B4C2F" w:rsidRDefault="00620FCB" w:rsidP="00620FCB">
      <w:pPr>
        <w:ind w:firstLine="709"/>
        <w:jc w:val="both"/>
        <w:rPr>
          <w:spacing w:val="-2"/>
          <w:sz w:val="28"/>
          <w:szCs w:val="28"/>
        </w:rPr>
      </w:pPr>
      <w:r w:rsidRPr="005B4C2F">
        <w:rPr>
          <w:rFonts w:hint="cs"/>
          <w:spacing w:val="-2"/>
          <w:sz w:val="28"/>
          <w:szCs w:val="28"/>
        </w:rPr>
        <w:t>Специалисты</w:t>
      </w:r>
      <w:r w:rsidRPr="005B4C2F">
        <w:rPr>
          <w:spacing w:val="-2"/>
          <w:sz w:val="28"/>
          <w:szCs w:val="28"/>
        </w:rPr>
        <w:t xml:space="preserve"> </w:t>
      </w:r>
      <w:r w:rsidRPr="005B4C2F">
        <w:rPr>
          <w:rFonts w:hint="cs"/>
          <w:spacing w:val="-2"/>
          <w:sz w:val="28"/>
          <w:szCs w:val="28"/>
        </w:rPr>
        <w:t>краевых</w:t>
      </w:r>
      <w:r w:rsidRPr="005B4C2F">
        <w:rPr>
          <w:spacing w:val="-2"/>
          <w:sz w:val="28"/>
          <w:szCs w:val="28"/>
        </w:rPr>
        <w:t xml:space="preserve"> </w:t>
      </w:r>
      <w:r w:rsidRPr="005B4C2F">
        <w:rPr>
          <w:rFonts w:hint="cs"/>
          <w:spacing w:val="-2"/>
          <w:sz w:val="28"/>
          <w:szCs w:val="28"/>
        </w:rPr>
        <w:t>государственных</w:t>
      </w:r>
      <w:r w:rsidRPr="005B4C2F">
        <w:rPr>
          <w:spacing w:val="-2"/>
          <w:sz w:val="28"/>
          <w:szCs w:val="28"/>
        </w:rPr>
        <w:t xml:space="preserve"> </w:t>
      </w:r>
      <w:r w:rsidRPr="005B4C2F">
        <w:rPr>
          <w:rFonts w:hint="cs"/>
          <w:spacing w:val="-2"/>
          <w:sz w:val="28"/>
          <w:szCs w:val="28"/>
        </w:rPr>
        <w:t>медицинских</w:t>
      </w:r>
      <w:r w:rsidRPr="005B4C2F">
        <w:rPr>
          <w:spacing w:val="-2"/>
          <w:sz w:val="28"/>
          <w:szCs w:val="28"/>
        </w:rPr>
        <w:t xml:space="preserve"> </w:t>
      </w:r>
      <w:r w:rsidRPr="005B4C2F">
        <w:rPr>
          <w:rFonts w:hint="cs"/>
          <w:spacing w:val="-2"/>
          <w:sz w:val="28"/>
          <w:szCs w:val="28"/>
        </w:rPr>
        <w:t>организаций</w:t>
      </w:r>
      <w:r w:rsidRPr="005B4C2F">
        <w:rPr>
          <w:spacing w:val="-2"/>
          <w:sz w:val="28"/>
          <w:szCs w:val="28"/>
        </w:rPr>
        <w:t xml:space="preserve"> </w:t>
      </w:r>
      <w:r w:rsidRPr="005B4C2F">
        <w:rPr>
          <w:rFonts w:hint="cs"/>
          <w:spacing w:val="-2"/>
          <w:sz w:val="28"/>
          <w:szCs w:val="28"/>
        </w:rPr>
        <w:t>компенсационную</w:t>
      </w:r>
      <w:r w:rsidRPr="005B4C2F">
        <w:rPr>
          <w:spacing w:val="-2"/>
          <w:sz w:val="28"/>
          <w:szCs w:val="28"/>
        </w:rPr>
        <w:t xml:space="preserve"> данную </w:t>
      </w:r>
      <w:r w:rsidRPr="005B4C2F">
        <w:rPr>
          <w:rFonts w:hint="cs"/>
          <w:spacing w:val="-2"/>
          <w:sz w:val="28"/>
          <w:szCs w:val="28"/>
        </w:rPr>
        <w:t>выплату</w:t>
      </w:r>
      <w:r w:rsidRPr="005B4C2F">
        <w:rPr>
          <w:spacing w:val="-2"/>
          <w:sz w:val="28"/>
          <w:szCs w:val="28"/>
        </w:rPr>
        <w:t xml:space="preserve"> </w:t>
      </w:r>
      <w:r w:rsidRPr="005B4C2F">
        <w:rPr>
          <w:rFonts w:hint="cs"/>
          <w:spacing w:val="-2"/>
          <w:sz w:val="28"/>
          <w:szCs w:val="28"/>
        </w:rPr>
        <w:t>будут</w:t>
      </w:r>
      <w:r w:rsidRPr="005B4C2F">
        <w:rPr>
          <w:spacing w:val="-2"/>
          <w:sz w:val="28"/>
          <w:szCs w:val="28"/>
        </w:rPr>
        <w:t xml:space="preserve"> </w:t>
      </w:r>
      <w:r w:rsidRPr="005B4C2F">
        <w:rPr>
          <w:rFonts w:hint="cs"/>
          <w:spacing w:val="-2"/>
          <w:sz w:val="28"/>
          <w:szCs w:val="28"/>
        </w:rPr>
        <w:t>получать</w:t>
      </w:r>
      <w:r w:rsidRPr="005B4C2F">
        <w:rPr>
          <w:spacing w:val="-2"/>
          <w:sz w:val="28"/>
          <w:szCs w:val="28"/>
        </w:rPr>
        <w:t xml:space="preserve"> </w:t>
      </w:r>
      <w:r w:rsidRPr="005B4C2F">
        <w:rPr>
          <w:rFonts w:hint="cs"/>
          <w:spacing w:val="-2"/>
          <w:sz w:val="28"/>
          <w:szCs w:val="28"/>
        </w:rPr>
        <w:t>по</w:t>
      </w:r>
      <w:r w:rsidRPr="005B4C2F">
        <w:rPr>
          <w:spacing w:val="-2"/>
          <w:sz w:val="28"/>
          <w:szCs w:val="28"/>
        </w:rPr>
        <w:t xml:space="preserve"> </w:t>
      </w:r>
      <w:r w:rsidRPr="005B4C2F">
        <w:rPr>
          <w:rFonts w:hint="cs"/>
          <w:spacing w:val="-2"/>
          <w:sz w:val="28"/>
          <w:szCs w:val="28"/>
        </w:rPr>
        <w:t>месту</w:t>
      </w:r>
      <w:r w:rsidRPr="005B4C2F">
        <w:rPr>
          <w:spacing w:val="-2"/>
          <w:sz w:val="28"/>
          <w:szCs w:val="28"/>
        </w:rPr>
        <w:t xml:space="preserve"> </w:t>
      </w:r>
      <w:r w:rsidRPr="005B4C2F">
        <w:rPr>
          <w:rFonts w:hint="cs"/>
          <w:spacing w:val="-2"/>
          <w:sz w:val="28"/>
          <w:szCs w:val="28"/>
        </w:rPr>
        <w:t>работы</w:t>
      </w:r>
      <w:r w:rsidRPr="005B4C2F">
        <w:rPr>
          <w:spacing w:val="-2"/>
          <w:sz w:val="28"/>
          <w:szCs w:val="28"/>
        </w:rPr>
        <w:t xml:space="preserve">. В отношении </w:t>
      </w:r>
      <w:r w:rsidRPr="005B4C2F">
        <w:rPr>
          <w:rFonts w:hint="cs"/>
          <w:spacing w:val="-2"/>
          <w:sz w:val="28"/>
          <w:szCs w:val="28"/>
        </w:rPr>
        <w:t>специалист</w:t>
      </w:r>
      <w:r w:rsidRPr="005B4C2F">
        <w:rPr>
          <w:spacing w:val="-2"/>
          <w:sz w:val="28"/>
          <w:szCs w:val="28"/>
        </w:rPr>
        <w:t xml:space="preserve">ов, </w:t>
      </w:r>
      <w:r w:rsidRPr="005B4C2F">
        <w:rPr>
          <w:rFonts w:hint="cs"/>
          <w:spacing w:val="-2"/>
          <w:sz w:val="28"/>
          <w:szCs w:val="28"/>
        </w:rPr>
        <w:t>вышедших</w:t>
      </w:r>
      <w:r w:rsidRPr="005B4C2F">
        <w:rPr>
          <w:spacing w:val="-2"/>
          <w:sz w:val="28"/>
          <w:szCs w:val="28"/>
        </w:rPr>
        <w:t xml:space="preserve"> </w:t>
      </w:r>
      <w:r w:rsidRPr="005B4C2F">
        <w:rPr>
          <w:rFonts w:hint="cs"/>
          <w:spacing w:val="-2"/>
          <w:sz w:val="28"/>
          <w:szCs w:val="28"/>
        </w:rPr>
        <w:t>на</w:t>
      </w:r>
      <w:r w:rsidRPr="005B4C2F">
        <w:rPr>
          <w:spacing w:val="-2"/>
          <w:sz w:val="28"/>
          <w:szCs w:val="28"/>
        </w:rPr>
        <w:t xml:space="preserve"> </w:t>
      </w:r>
      <w:r w:rsidRPr="005B4C2F">
        <w:rPr>
          <w:rFonts w:hint="cs"/>
          <w:spacing w:val="-2"/>
          <w:sz w:val="28"/>
          <w:szCs w:val="28"/>
        </w:rPr>
        <w:t>пенсию</w:t>
      </w:r>
      <w:r w:rsidRPr="005B4C2F">
        <w:rPr>
          <w:spacing w:val="-2"/>
          <w:sz w:val="28"/>
          <w:szCs w:val="28"/>
        </w:rPr>
        <w:t xml:space="preserve">, порядок и условия предоставления мер социальной поддержки не меняются: назначение и выплата данных мер будут осуществляться </w:t>
      </w:r>
      <w:r w:rsidRPr="005B4C2F">
        <w:rPr>
          <w:rFonts w:hint="cs"/>
          <w:spacing w:val="-2"/>
          <w:sz w:val="28"/>
          <w:szCs w:val="28"/>
        </w:rPr>
        <w:t>через</w:t>
      </w:r>
      <w:r w:rsidRPr="005B4C2F">
        <w:rPr>
          <w:spacing w:val="-2"/>
          <w:sz w:val="28"/>
          <w:szCs w:val="28"/>
        </w:rPr>
        <w:t xml:space="preserve"> </w:t>
      </w:r>
      <w:r w:rsidRPr="005B4C2F">
        <w:rPr>
          <w:rFonts w:hint="cs"/>
          <w:spacing w:val="-2"/>
          <w:sz w:val="28"/>
          <w:szCs w:val="28"/>
        </w:rPr>
        <w:t>органы</w:t>
      </w:r>
      <w:r w:rsidRPr="005B4C2F">
        <w:rPr>
          <w:spacing w:val="-2"/>
          <w:sz w:val="28"/>
          <w:szCs w:val="28"/>
        </w:rPr>
        <w:t xml:space="preserve"> </w:t>
      </w:r>
      <w:r w:rsidRPr="005B4C2F">
        <w:rPr>
          <w:rFonts w:hint="cs"/>
          <w:spacing w:val="-2"/>
          <w:sz w:val="28"/>
          <w:szCs w:val="28"/>
        </w:rPr>
        <w:t>социальной</w:t>
      </w:r>
      <w:r w:rsidRPr="005B4C2F">
        <w:rPr>
          <w:spacing w:val="-2"/>
          <w:sz w:val="28"/>
          <w:szCs w:val="28"/>
        </w:rPr>
        <w:t xml:space="preserve"> </w:t>
      </w:r>
      <w:r w:rsidRPr="005B4C2F">
        <w:rPr>
          <w:rFonts w:hint="cs"/>
          <w:spacing w:val="-2"/>
          <w:sz w:val="28"/>
          <w:szCs w:val="28"/>
        </w:rPr>
        <w:t>защиты</w:t>
      </w:r>
      <w:r w:rsidRPr="005B4C2F">
        <w:rPr>
          <w:spacing w:val="-2"/>
          <w:sz w:val="28"/>
          <w:szCs w:val="28"/>
        </w:rPr>
        <w:t xml:space="preserve"> </w:t>
      </w:r>
      <w:r w:rsidRPr="005B4C2F">
        <w:rPr>
          <w:rFonts w:hint="cs"/>
          <w:spacing w:val="-2"/>
          <w:sz w:val="28"/>
          <w:szCs w:val="28"/>
        </w:rPr>
        <w:t>населения</w:t>
      </w:r>
      <w:r w:rsidRPr="005B4C2F">
        <w:rPr>
          <w:spacing w:val="-2"/>
          <w:sz w:val="28"/>
          <w:szCs w:val="28"/>
        </w:rPr>
        <w:t xml:space="preserve"> в соответствии с Законом № 77-ЗС. </w:t>
      </w:r>
    </w:p>
    <w:p w:rsidR="00620FCB" w:rsidRPr="005B4C2F" w:rsidRDefault="00620FCB" w:rsidP="00620FCB">
      <w:pPr>
        <w:ind w:firstLine="709"/>
        <w:jc w:val="both"/>
        <w:rPr>
          <w:sz w:val="28"/>
          <w:szCs w:val="28"/>
        </w:rPr>
      </w:pPr>
      <w:r w:rsidRPr="005B4C2F">
        <w:rPr>
          <w:sz w:val="28"/>
          <w:szCs w:val="28"/>
        </w:rPr>
        <w:t>Кроме того, отдельные положения Закона № 77-ЗС приведены в соответствие с действующим законодательством.</w:t>
      </w:r>
    </w:p>
    <w:p w:rsidR="00620FCB" w:rsidRPr="005B4C2F" w:rsidRDefault="00620FCB" w:rsidP="00620FCB">
      <w:pPr>
        <w:ind w:firstLine="709"/>
        <w:jc w:val="both"/>
        <w:rPr>
          <w:sz w:val="28"/>
          <w:szCs w:val="28"/>
        </w:rPr>
      </w:pPr>
      <w:r w:rsidRPr="005B4C2F">
        <w:rPr>
          <w:sz w:val="28"/>
          <w:szCs w:val="28"/>
        </w:rPr>
        <w:t>В соответствии с частью 2 статьи 153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совокупный объем финансирования соответствующих льгот и выплат не уменьшается, условия предоставления остаются прежними и не ухудшаются.</w:t>
      </w:r>
    </w:p>
    <w:p w:rsidR="00620FCB" w:rsidRPr="005B4C2F" w:rsidRDefault="005B4C2F" w:rsidP="00620FCB">
      <w:pPr>
        <w:ind w:firstLine="709"/>
        <w:jc w:val="both"/>
        <w:rPr>
          <w:b/>
          <w:sz w:val="28"/>
          <w:szCs w:val="28"/>
        </w:rPr>
      </w:pPr>
      <w:r w:rsidRPr="005B4C2F">
        <w:rPr>
          <w:b/>
          <w:sz w:val="28"/>
          <w:szCs w:val="28"/>
        </w:rPr>
        <w:t>Постановлением Алтайского краевого Законодательного Собрания 30.04.2015 № 108 утверждены Правила определения норм твердого топлива для продажи населению, используемых при предоставлении мер социальной поддержки и установлены нормы твердого топлива для продажи населению, используемые при предоставлении мер социальной поддержки.</w:t>
      </w:r>
    </w:p>
    <w:p w:rsidR="00620FCB" w:rsidRPr="005B4C2F" w:rsidRDefault="005B4C2F" w:rsidP="005B4C2F">
      <w:pPr>
        <w:widowControl/>
        <w:autoSpaceDE/>
        <w:autoSpaceDN/>
        <w:adjustRightInd/>
        <w:ind w:firstLine="708"/>
        <w:jc w:val="both"/>
        <w:rPr>
          <w:sz w:val="28"/>
          <w:szCs w:val="28"/>
        </w:rPr>
      </w:pPr>
      <w:r w:rsidRPr="005B4C2F">
        <w:rPr>
          <w:b/>
          <w:color w:val="000000"/>
          <w:sz w:val="28"/>
          <w:szCs w:val="28"/>
        </w:rPr>
        <w:t>З</w:t>
      </w:r>
      <w:r w:rsidR="00620FCB" w:rsidRPr="005B4C2F">
        <w:rPr>
          <w:b/>
          <w:color w:val="000000"/>
          <w:sz w:val="28"/>
          <w:szCs w:val="28"/>
        </w:rPr>
        <w:t xml:space="preserve">акон Алтайского края </w:t>
      </w:r>
      <w:r w:rsidR="00620FCB" w:rsidRPr="005B4C2F">
        <w:rPr>
          <w:b/>
          <w:sz w:val="28"/>
          <w:szCs w:val="28"/>
        </w:rPr>
        <w:t>«О статусе «дети войны»</w:t>
      </w:r>
      <w:r w:rsidRPr="005B4C2F">
        <w:rPr>
          <w:rFonts w:eastAsia="Times New Roman"/>
          <w:sz w:val="28"/>
          <w:szCs w:val="28"/>
        </w:rPr>
        <w:t xml:space="preserve"> </w:t>
      </w:r>
      <w:r w:rsidRPr="005B4C2F">
        <w:rPr>
          <w:rFonts w:eastAsia="Times New Roman"/>
          <w:b/>
          <w:sz w:val="28"/>
          <w:szCs w:val="28"/>
        </w:rPr>
        <w:t xml:space="preserve">12 мая 2015 года № 31-ЗС </w:t>
      </w:r>
      <w:r w:rsidR="00620FCB" w:rsidRPr="005B4C2F">
        <w:rPr>
          <w:sz w:val="28"/>
          <w:szCs w:val="28"/>
        </w:rPr>
        <w:t>установи</w:t>
      </w:r>
      <w:r w:rsidRPr="005B4C2F">
        <w:rPr>
          <w:sz w:val="28"/>
          <w:szCs w:val="28"/>
        </w:rPr>
        <w:t>л</w:t>
      </w:r>
      <w:r w:rsidR="00620FCB" w:rsidRPr="005B4C2F">
        <w:rPr>
          <w:sz w:val="28"/>
          <w:szCs w:val="28"/>
        </w:rPr>
        <w:t xml:space="preserve"> гражданам, родившимся в период с 1 января 1928 года по 3 сентября 1945 года и проживающим в Алтайском крае, статус «дети войны».</w:t>
      </w:r>
    </w:p>
    <w:p w:rsidR="00620FCB" w:rsidRPr="005B4C2F" w:rsidRDefault="00620FCB" w:rsidP="005B4C2F">
      <w:pPr>
        <w:ind w:firstLine="709"/>
        <w:jc w:val="both"/>
        <w:outlineLvl w:val="0"/>
        <w:rPr>
          <w:sz w:val="28"/>
          <w:szCs w:val="28"/>
        </w:rPr>
      </w:pPr>
      <w:r w:rsidRPr="005B4C2F">
        <w:rPr>
          <w:sz w:val="28"/>
          <w:szCs w:val="28"/>
        </w:rPr>
        <w:t>Детство и юность этих граждан пришлись на годы Великой Отечественной войны и требуют признания государством их вклада в Победу и послевоенное восстановление страны.</w:t>
      </w:r>
      <w:r w:rsidR="005B4C2F" w:rsidRPr="005B4C2F">
        <w:rPr>
          <w:sz w:val="28"/>
          <w:szCs w:val="28"/>
        </w:rPr>
        <w:t xml:space="preserve"> </w:t>
      </w:r>
      <w:r w:rsidRPr="005B4C2F">
        <w:rPr>
          <w:sz w:val="28"/>
          <w:szCs w:val="28"/>
        </w:rPr>
        <w:t xml:space="preserve">За годы послевоенной истории внимание к этим гражданам, за исключением детей-блокадников и детей-узников концлагерей, уделялось недостаточно. В результате во многих регионах создаются различные организации граждан, ставящие своей целью добиваться утверждения социального статуса </w:t>
      </w:r>
      <w:r w:rsidRPr="005B4C2F">
        <w:rPr>
          <w:sz w:val="28"/>
          <w:szCs w:val="28"/>
        </w:rPr>
        <w:lastRenderedPageBreak/>
        <w:t>поколения «дети войны».</w:t>
      </w:r>
    </w:p>
    <w:p w:rsidR="00620FCB" w:rsidRPr="005B4C2F" w:rsidRDefault="00620FCB" w:rsidP="005B4C2F">
      <w:pPr>
        <w:pStyle w:val="ConsPlusNormal"/>
        <w:ind w:firstLine="709"/>
        <w:jc w:val="both"/>
        <w:rPr>
          <w:rFonts w:ascii="Times New Roman" w:hAnsi="Times New Roman" w:cs="Times New Roman"/>
          <w:bCs/>
          <w:sz w:val="28"/>
          <w:szCs w:val="28"/>
        </w:rPr>
      </w:pPr>
      <w:r w:rsidRPr="005B4C2F">
        <w:rPr>
          <w:rFonts w:ascii="Times New Roman" w:hAnsi="Times New Roman" w:cs="Times New Roman"/>
          <w:sz w:val="28"/>
          <w:szCs w:val="28"/>
        </w:rPr>
        <w:t xml:space="preserve">Действующим федеральным законодательством категория граждан «дети войны» не определена. </w:t>
      </w:r>
      <w:r w:rsidRPr="005B4C2F">
        <w:rPr>
          <w:rFonts w:ascii="Times New Roman" w:hAnsi="Times New Roman" w:cs="Times New Roman"/>
          <w:bCs/>
          <w:sz w:val="28"/>
          <w:szCs w:val="28"/>
        </w:rPr>
        <w:t>Вопрос о необходимости выделения этой группы граждан в особую категорию лиц на федеральном уровне регулярно поднимается депутатами Государственной Думы Федерального Собрания Российской Федерации и законодательными (представительными) органами государственной власти субъектов Российской Федерации, но положительного решения пока не принято.</w:t>
      </w:r>
    </w:p>
    <w:p w:rsidR="00620FCB" w:rsidRPr="005B4C2F" w:rsidRDefault="00620FCB" w:rsidP="005B4C2F">
      <w:pPr>
        <w:pStyle w:val="ConsPlusNormal"/>
        <w:ind w:firstLine="709"/>
        <w:jc w:val="both"/>
        <w:rPr>
          <w:rFonts w:ascii="Times New Roman" w:hAnsi="Times New Roman" w:cs="Times New Roman"/>
          <w:sz w:val="28"/>
          <w:szCs w:val="28"/>
        </w:rPr>
      </w:pPr>
      <w:r w:rsidRPr="005B4C2F">
        <w:rPr>
          <w:rFonts w:ascii="Times New Roman" w:hAnsi="Times New Roman" w:cs="Times New Roman"/>
          <w:sz w:val="28"/>
          <w:szCs w:val="28"/>
        </w:rPr>
        <w:t xml:space="preserve">Установление в отдельных субъектах Российской Федерации мер социальной поддержки гражданам, родившимся во время Великой Отечественной войны и Второй мировой войны, вызывает горячие споры, поскольку подходы к определению указанной категории граждан различны. </w:t>
      </w:r>
    </w:p>
    <w:p w:rsidR="00620FCB" w:rsidRPr="005B4C2F" w:rsidRDefault="00620FCB" w:rsidP="005B4C2F">
      <w:pPr>
        <w:pStyle w:val="ConsPlusNormal"/>
        <w:widowControl/>
        <w:ind w:firstLine="709"/>
        <w:jc w:val="both"/>
        <w:rPr>
          <w:rFonts w:ascii="Times New Roman" w:hAnsi="Times New Roman" w:cs="Times New Roman"/>
          <w:sz w:val="28"/>
          <w:szCs w:val="28"/>
        </w:rPr>
      </w:pPr>
      <w:r w:rsidRPr="005B4C2F">
        <w:rPr>
          <w:rFonts w:ascii="Times New Roman" w:hAnsi="Times New Roman" w:cs="Times New Roman"/>
          <w:sz w:val="28"/>
          <w:szCs w:val="28"/>
        </w:rPr>
        <w:t xml:space="preserve">В канун 70-летия Великой Победы назрела объективная необходимость обратить внимание на героическое поколение, которое на склоне лет нуждается не только в правовой и социальной защите, но и в моральной поддержке и уважительном отношении ко всему, что хранит их память: ранний недетский труд, голод, ужас войны, страх расставаний, скорбь потерь и надежда на мирную жизнь. </w:t>
      </w:r>
    </w:p>
    <w:p w:rsidR="00620FCB" w:rsidRPr="005B4C2F" w:rsidRDefault="00620FCB" w:rsidP="005B4C2F">
      <w:pPr>
        <w:pStyle w:val="ConsPlusNormal"/>
        <w:widowControl/>
        <w:ind w:firstLine="709"/>
        <w:jc w:val="both"/>
        <w:rPr>
          <w:rFonts w:ascii="Times New Roman" w:hAnsi="Times New Roman" w:cs="Times New Roman"/>
          <w:sz w:val="28"/>
          <w:szCs w:val="28"/>
        </w:rPr>
      </w:pPr>
      <w:r w:rsidRPr="005B4C2F">
        <w:rPr>
          <w:rFonts w:ascii="Times New Roman" w:hAnsi="Times New Roman" w:cs="Times New Roman"/>
          <w:sz w:val="28"/>
          <w:szCs w:val="28"/>
        </w:rPr>
        <w:t>Учитывая многочисленные обращения жителей Алтайского края, принято решение о признании статуса «дети войны» на региональном уровне.</w:t>
      </w:r>
    </w:p>
    <w:p w:rsidR="00620FCB" w:rsidRPr="005B4C2F" w:rsidRDefault="005B4C2F" w:rsidP="005B4C2F">
      <w:pPr>
        <w:pStyle w:val="a4"/>
        <w:tabs>
          <w:tab w:val="left" w:pos="894"/>
        </w:tabs>
        <w:spacing w:line="240" w:lineRule="auto"/>
        <w:rPr>
          <w:b/>
          <w:szCs w:val="28"/>
        </w:rPr>
      </w:pPr>
      <w:r w:rsidRPr="005B4C2F">
        <w:rPr>
          <w:szCs w:val="28"/>
        </w:rPr>
        <w:tab/>
      </w:r>
      <w:r w:rsidRPr="005B4C2F">
        <w:rPr>
          <w:b/>
          <w:szCs w:val="28"/>
        </w:rPr>
        <w:t>З</w:t>
      </w:r>
      <w:r w:rsidR="00620FCB" w:rsidRPr="005B4C2F">
        <w:rPr>
          <w:b/>
          <w:szCs w:val="28"/>
        </w:rPr>
        <w:t>акон Алтайского края «О внесении изменений в отдельные законодательные акты Алтайского края»</w:t>
      </w:r>
      <w:r w:rsidRPr="005B4C2F">
        <w:rPr>
          <w:b/>
          <w:szCs w:val="28"/>
          <w:shd w:val="clear" w:color="auto" w:fill="FFFFFF"/>
        </w:rPr>
        <w:t xml:space="preserve"> 2 июня 2015 года № 48-ЗС </w:t>
      </w:r>
      <w:r w:rsidR="00620FCB" w:rsidRPr="005B4C2F">
        <w:rPr>
          <w:b/>
          <w:szCs w:val="28"/>
        </w:rPr>
        <w:t>разработан в целях приведения законодательства Алтайского края в соответствие с действующим законодательством Российской Федерации.</w:t>
      </w:r>
    </w:p>
    <w:p w:rsidR="00620FCB" w:rsidRPr="005B4C2F" w:rsidRDefault="00620FCB" w:rsidP="00620FCB">
      <w:pPr>
        <w:ind w:firstLine="709"/>
        <w:jc w:val="both"/>
        <w:rPr>
          <w:sz w:val="28"/>
          <w:szCs w:val="28"/>
        </w:rPr>
      </w:pPr>
      <w:r w:rsidRPr="005B4C2F">
        <w:rPr>
          <w:sz w:val="28"/>
          <w:szCs w:val="28"/>
        </w:rPr>
        <w:t>Федеральным законом от 31.12.2014 № 500-ФЗ «О внесении изменений в отдельные законодательные акты Российской Федерации» внесены изменения в Федеральный закон от 21.12.1996 № 159-ФЗ «О дополнительных гарантиях по социальной поддержке детей-сирот и детей, оставшихся без попечения родителей» (далее - «Федеральный закон от 21.12.1996 № 159-ФЗ») в части сохранения полного государственного обеспечения (дополнительных гарантий по социальной поддержке, выплаты стипендий, пособий и др.) за детьми-сиротами и детьми, оставшимися без попечения родителей, лицами из их числа, лицами, потерявшими в период обучения обоих или единственного родителя, обучающимися по не имеющим государственной аккредитации образовательным программам среднего или высшего профессионального образования по очной форме обучения за счет средств соответствующего бюджета системы Российской Федерации, а также за лицами, завершившими обучение по основным профессиональным образовательным программам (неаккредитованным), относящимися к данной категории.</w:t>
      </w:r>
    </w:p>
    <w:p w:rsidR="00620FCB" w:rsidRPr="005B4C2F" w:rsidRDefault="00620FCB" w:rsidP="00620FCB">
      <w:pPr>
        <w:shd w:val="clear" w:color="auto" w:fill="FFFFFF"/>
        <w:ind w:firstLine="709"/>
        <w:jc w:val="both"/>
        <w:rPr>
          <w:sz w:val="28"/>
          <w:szCs w:val="28"/>
        </w:rPr>
      </w:pPr>
      <w:r w:rsidRPr="005B4C2F">
        <w:rPr>
          <w:sz w:val="28"/>
          <w:szCs w:val="28"/>
        </w:rPr>
        <w:t xml:space="preserve">В соответствии с изложенным в закон Алтайского края от 31.12.2004 </w:t>
      </w:r>
      <w:r w:rsidRPr="005B4C2F">
        <w:rPr>
          <w:sz w:val="28"/>
          <w:szCs w:val="28"/>
        </w:rPr>
        <w:br/>
        <w:t>№ 72-ЗС «О дополнительных гарантиях по социальной поддержке детей-сирот и детей, оставшихся без попечения родителей, в Алтайском крае» вносятся необходимые изменения в части сохранения государственной поддержки, предусмотренной Федеральным законом от 21.12.1996 № 159-ФЗ, для обучающихся по не имеющим государственной аккредитации образовательным программам, а также для выпускников, обучавшихся по неаккредитованным образовательным программам, относящихся к соответствующей категории.</w:t>
      </w:r>
    </w:p>
    <w:p w:rsidR="00620FCB" w:rsidRPr="005B4C2F" w:rsidRDefault="00620FCB" w:rsidP="00620FCB">
      <w:pPr>
        <w:shd w:val="clear" w:color="auto" w:fill="FFFFFF"/>
        <w:ind w:firstLine="709"/>
        <w:jc w:val="both"/>
        <w:rPr>
          <w:sz w:val="28"/>
          <w:szCs w:val="28"/>
        </w:rPr>
      </w:pPr>
      <w:r w:rsidRPr="005B4C2F">
        <w:rPr>
          <w:sz w:val="28"/>
          <w:szCs w:val="28"/>
        </w:rPr>
        <w:lastRenderedPageBreak/>
        <w:t>В связи с тем, что Федеральным законом от 22.12.2014 № 442-ФЗ в ст. 9 Федерального закона от 21.12.1996 № 159-ФЗ внесены изменения в части приведения в соответствие с нормами действующего законодательства понятийного аппарата, необходимо внести аналогичные изменения в ст. 5 закона Алтайского края от 31.12.2004 № 72-ЗС «О дополнительных гарантиях по социальной поддержке детей-сирот и детей, оставшихся без попечения родителей, в Алтайском крае».</w:t>
      </w:r>
    </w:p>
    <w:p w:rsidR="00620FCB" w:rsidRPr="005B4C2F" w:rsidRDefault="00620FCB" w:rsidP="00620FCB">
      <w:pPr>
        <w:ind w:firstLine="720"/>
        <w:jc w:val="both"/>
        <w:rPr>
          <w:bCs/>
          <w:sz w:val="28"/>
          <w:szCs w:val="28"/>
        </w:rPr>
      </w:pPr>
      <w:r w:rsidRPr="005B4C2F">
        <w:rPr>
          <w:bCs/>
          <w:sz w:val="28"/>
          <w:szCs w:val="28"/>
        </w:rPr>
        <w:t>Кроме того, законопроект содержит методику расчета общего объема субвенций, передаваемых органам местного самоуправления муниципальных районов и городских округов для осуществления органами местного самоуправления соответствующих государственных полномочий в части выплаты  денежных средств на содержание ребенка в семье опекуна (попечителя), приемной семье, на вознаграждение приемным ро</w:t>
      </w:r>
      <w:r w:rsidR="005B4C2F" w:rsidRPr="005B4C2F">
        <w:rPr>
          <w:bCs/>
          <w:sz w:val="28"/>
          <w:szCs w:val="28"/>
        </w:rPr>
        <w:t xml:space="preserve">дителям, в соответствии с </w:t>
      </w:r>
      <w:r w:rsidRPr="005B4C2F">
        <w:rPr>
          <w:bCs/>
          <w:sz w:val="28"/>
          <w:szCs w:val="28"/>
        </w:rPr>
        <w:t>п. 3 ч. 6 ст. 19 Федерального закона от 06.10.2003 № 131-ФЗ «Об общих принципах организации местного самоуправления в Российской Федерации».</w:t>
      </w:r>
    </w:p>
    <w:p w:rsidR="00620FCB" w:rsidRPr="005B4C2F" w:rsidRDefault="00620FCB" w:rsidP="00620FCB">
      <w:pPr>
        <w:ind w:firstLine="709"/>
        <w:jc w:val="both"/>
        <w:outlineLvl w:val="0"/>
        <w:rPr>
          <w:bCs/>
          <w:sz w:val="28"/>
          <w:szCs w:val="28"/>
        </w:rPr>
      </w:pPr>
      <w:r w:rsidRPr="005B4C2F">
        <w:rPr>
          <w:bCs/>
          <w:sz w:val="28"/>
          <w:szCs w:val="28"/>
        </w:rPr>
        <w:t xml:space="preserve">В связи с отсутствием в законе Алтайского края от 18.12.2014 № 100-ЗС «О краевом бюджете на 2015 год и на плановый период 2016 и 2017 годов» информации о введение в действие закона Алтайского края от </w:t>
      </w:r>
      <w:proofErr w:type="gramStart"/>
      <w:r w:rsidRPr="005B4C2F">
        <w:rPr>
          <w:bCs/>
          <w:sz w:val="28"/>
          <w:szCs w:val="28"/>
        </w:rPr>
        <w:t>01.12.2008  №</w:t>
      </w:r>
      <w:proofErr w:type="gramEnd"/>
      <w:r w:rsidRPr="005B4C2F">
        <w:rPr>
          <w:bCs/>
          <w:sz w:val="28"/>
          <w:szCs w:val="28"/>
        </w:rPr>
        <w:t xml:space="preserve"> 113-ЗС «О наделении органов местного самоуправления государственными полномочиями по выплате компенсации затрат родителей (законных представителей) на обучение детей-инвалидов по основным общеобразовательным программам на дому» призна</w:t>
      </w:r>
      <w:r w:rsidR="005B4C2F" w:rsidRPr="005B4C2F">
        <w:rPr>
          <w:bCs/>
          <w:sz w:val="28"/>
          <w:szCs w:val="28"/>
        </w:rPr>
        <w:t xml:space="preserve">но </w:t>
      </w:r>
      <w:r w:rsidRPr="005B4C2F">
        <w:rPr>
          <w:bCs/>
          <w:sz w:val="28"/>
          <w:szCs w:val="28"/>
        </w:rPr>
        <w:t>утратившим силу.</w:t>
      </w:r>
    </w:p>
    <w:p w:rsidR="00C528AE" w:rsidRPr="00EC7B7A" w:rsidRDefault="00C528AE" w:rsidP="00C528AE">
      <w:pPr>
        <w:ind w:firstLine="708"/>
        <w:jc w:val="both"/>
        <w:rPr>
          <w:color w:val="000000"/>
          <w:sz w:val="28"/>
          <w:szCs w:val="28"/>
        </w:rPr>
      </w:pPr>
      <w:r w:rsidRPr="00EC7B7A">
        <w:rPr>
          <w:b/>
          <w:sz w:val="28"/>
          <w:szCs w:val="28"/>
        </w:rPr>
        <w:t xml:space="preserve">Законом Алтайского края «О внесении изменения в статью 5 закона Алтайского края «О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 № 78-ЗС от 02.09.2015 </w:t>
      </w:r>
      <w:r w:rsidRPr="00EC7B7A">
        <w:rPr>
          <w:sz w:val="28"/>
          <w:szCs w:val="28"/>
        </w:rPr>
        <w:t xml:space="preserve">предусмотрено изменение действующего законодательства в части оказания адресной помощи наименее защищенной категории обучающихся. Оптимизировано предоставления такой меры социальной поддержки, как бесплатное питание всем </w:t>
      </w:r>
      <w:r w:rsidRPr="00EC7B7A">
        <w:rPr>
          <w:color w:val="000000"/>
          <w:sz w:val="28"/>
          <w:szCs w:val="28"/>
        </w:rPr>
        <w:t xml:space="preserve">обучающимся по программам подготовки квалифицированных рабочих, служащих, </w:t>
      </w:r>
      <w:r w:rsidRPr="00EC7B7A">
        <w:rPr>
          <w:rFonts w:cs="Calibri"/>
          <w:sz w:val="28"/>
          <w:szCs w:val="28"/>
        </w:rPr>
        <w:t>профессиональной подготовки по профессиям рабочих, должностям служащих</w:t>
      </w:r>
      <w:r w:rsidRPr="00EC7B7A">
        <w:rPr>
          <w:sz w:val="28"/>
          <w:szCs w:val="28"/>
        </w:rPr>
        <w:t>. В</w:t>
      </w:r>
      <w:r w:rsidRPr="00EC7B7A">
        <w:rPr>
          <w:color w:val="000000"/>
          <w:sz w:val="28"/>
          <w:szCs w:val="28"/>
        </w:rPr>
        <w:t xml:space="preserve">несены изменения, предусматривающие предоставление бесплатного питания обучающимся, проживающим </w:t>
      </w:r>
      <w:r w:rsidRPr="00EC7B7A">
        <w:rPr>
          <w:sz w:val="28"/>
          <w:szCs w:val="28"/>
        </w:rPr>
        <w:t>в общежитиях, расположенных в сельской местности. Таким образом, б</w:t>
      </w:r>
      <w:r w:rsidRPr="00EC7B7A">
        <w:rPr>
          <w:color w:val="000000"/>
          <w:sz w:val="28"/>
          <w:szCs w:val="28"/>
        </w:rPr>
        <w:t xml:space="preserve">есплатным питанием планируется обеспечить обучающихся, </w:t>
      </w:r>
      <w:r w:rsidRPr="00EC7B7A">
        <w:rPr>
          <w:sz w:val="28"/>
          <w:szCs w:val="28"/>
        </w:rPr>
        <w:t>проживающих в семьях со среднедушевым доходом, размер которого не превышает величину прожиточного минимума в Алтайском крае, и в общежитиях, расположенных в сельской местности.</w:t>
      </w:r>
      <w:r w:rsidRPr="00EC7B7A">
        <w:rPr>
          <w:color w:val="000000"/>
          <w:sz w:val="28"/>
          <w:szCs w:val="28"/>
        </w:rPr>
        <w:t xml:space="preserve"> </w:t>
      </w:r>
    </w:p>
    <w:p w:rsidR="008F1FE4" w:rsidRPr="00EC7B7A" w:rsidRDefault="00C528AE" w:rsidP="008F1FE4">
      <w:pPr>
        <w:ind w:firstLine="709"/>
        <w:jc w:val="both"/>
        <w:rPr>
          <w:rFonts w:eastAsia="Times New Roman"/>
          <w:color w:val="000000" w:themeColor="text1"/>
          <w:spacing w:val="-8"/>
          <w:sz w:val="28"/>
          <w:szCs w:val="28"/>
        </w:rPr>
      </w:pPr>
      <w:r w:rsidRPr="00EC7B7A">
        <w:rPr>
          <w:rFonts w:eastAsia="Times New Roman"/>
          <w:b/>
          <w:color w:val="000000" w:themeColor="text1"/>
          <w:spacing w:val="-6"/>
          <w:sz w:val="28"/>
          <w:szCs w:val="28"/>
        </w:rPr>
        <w:t>З</w:t>
      </w:r>
      <w:r w:rsidR="008F1FE4" w:rsidRPr="00EC7B7A">
        <w:rPr>
          <w:rFonts w:eastAsia="Times New Roman"/>
          <w:b/>
          <w:color w:val="000000" w:themeColor="text1"/>
          <w:spacing w:val="-6"/>
          <w:sz w:val="28"/>
          <w:szCs w:val="28"/>
        </w:rPr>
        <w:t xml:space="preserve">акон Алтайского края </w:t>
      </w:r>
      <w:r w:rsidR="008F1FE4" w:rsidRPr="00EC7B7A">
        <w:rPr>
          <w:rFonts w:eastAsia="Times New Roman"/>
          <w:b/>
          <w:color w:val="000000" w:themeColor="text1"/>
          <w:spacing w:val="-5"/>
          <w:sz w:val="28"/>
          <w:szCs w:val="28"/>
        </w:rPr>
        <w:t xml:space="preserve">«О внесении изменений в отдельные законодательные акты Алтайского края» № 83-ЗС от 01.10.2015 </w:t>
      </w:r>
      <w:r w:rsidR="008F1FE4" w:rsidRPr="00EC7B7A">
        <w:rPr>
          <w:rFonts w:eastAsia="Times New Roman"/>
          <w:color w:val="000000" w:themeColor="text1"/>
          <w:spacing w:val="-7"/>
          <w:sz w:val="28"/>
          <w:szCs w:val="28"/>
        </w:rPr>
        <w:t>разработан в целях реализации положений Федерального закона от 01.12.2014 № 419-ФЗ «О внесении изме</w:t>
      </w:r>
      <w:r w:rsidR="008F1FE4" w:rsidRPr="00EC7B7A">
        <w:rPr>
          <w:rFonts w:eastAsia="Times New Roman"/>
          <w:color w:val="000000" w:themeColor="text1"/>
          <w:spacing w:val="-6"/>
          <w:sz w:val="28"/>
          <w:szCs w:val="28"/>
        </w:rPr>
        <w:t xml:space="preserve">нений в отдельные законодательные акты Российской Федерации по вопросам </w:t>
      </w:r>
      <w:r w:rsidR="008F1FE4" w:rsidRPr="00EC7B7A">
        <w:rPr>
          <w:rFonts w:eastAsia="Times New Roman"/>
          <w:color w:val="000000" w:themeColor="text1"/>
          <w:spacing w:val="-8"/>
          <w:sz w:val="28"/>
          <w:szCs w:val="28"/>
        </w:rPr>
        <w:t>социальной защиты инвалидов в связи с ратификацией Конвенции о правах инва</w:t>
      </w:r>
      <w:r w:rsidR="008F1FE4" w:rsidRPr="00EC7B7A">
        <w:rPr>
          <w:rFonts w:eastAsia="Times New Roman"/>
          <w:color w:val="000000" w:themeColor="text1"/>
          <w:spacing w:val="-3"/>
          <w:sz w:val="28"/>
          <w:szCs w:val="28"/>
        </w:rPr>
        <w:t>лидов»</w:t>
      </w:r>
      <w:r w:rsidR="00585873" w:rsidRPr="00EC7B7A">
        <w:rPr>
          <w:rFonts w:eastAsia="Times New Roman"/>
          <w:color w:val="000000" w:themeColor="text1"/>
          <w:spacing w:val="-3"/>
          <w:sz w:val="28"/>
          <w:szCs w:val="28"/>
        </w:rPr>
        <w:t>.</w:t>
      </w:r>
      <w:r w:rsidR="008F1FE4" w:rsidRPr="00EC7B7A">
        <w:rPr>
          <w:rFonts w:eastAsia="Times New Roman"/>
          <w:color w:val="000000" w:themeColor="text1"/>
          <w:spacing w:val="-3"/>
          <w:sz w:val="28"/>
          <w:szCs w:val="28"/>
        </w:rPr>
        <w:t xml:space="preserve"> </w:t>
      </w:r>
      <w:r w:rsidR="00585873" w:rsidRPr="00EC7B7A">
        <w:rPr>
          <w:rFonts w:eastAsia="Times New Roman"/>
          <w:color w:val="000000" w:themeColor="text1"/>
          <w:spacing w:val="-3"/>
          <w:sz w:val="28"/>
          <w:szCs w:val="28"/>
        </w:rPr>
        <w:t>Внесены</w:t>
      </w:r>
      <w:r w:rsidR="008F1FE4" w:rsidRPr="00EC7B7A">
        <w:rPr>
          <w:rFonts w:eastAsia="Times New Roman"/>
          <w:color w:val="000000" w:themeColor="text1"/>
          <w:spacing w:val="-7"/>
          <w:sz w:val="28"/>
          <w:szCs w:val="28"/>
        </w:rPr>
        <w:t xml:space="preserve"> изменения в ряд законов Алтай</w:t>
      </w:r>
      <w:r w:rsidR="008F1FE4" w:rsidRPr="00EC7B7A">
        <w:rPr>
          <w:rFonts w:eastAsia="Times New Roman"/>
          <w:color w:val="000000" w:themeColor="text1"/>
          <w:spacing w:val="-5"/>
          <w:sz w:val="28"/>
          <w:szCs w:val="28"/>
        </w:rPr>
        <w:t xml:space="preserve">ского края, касающиеся вопросов социальной защиты инвалидов в Алтайском </w:t>
      </w:r>
      <w:r w:rsidR="008F1FE4" w:rsidRPr="00EC7B7A">
        <w:rPr>
          <w:rFonts w:eastAsia="Times New Roman"/>
          <w:color w:val="000000" w:themeColor="text1"/>
          <w:spacing w:val="-7"/>
          <w:sz w:val="28"/>
          <w:szCs w:val="28"/>
        </w:rPr>
        <w:t xml:space="preserve">крае, условий повышения доступности инвалидов к объектам связи, социальной и </w:t>
      </w:r>
      <w:r w:rsidR="008F1FE4" w:rsidRPr="00EC7B7A">
        <w:rPr>
          <w:rFonts w:eastAsia="Times New Roman"/>
          <w:color w:val="000000" w:themeColor="text1"/>
          <w:spacing w:val="-6"/>
          <w:sz w:val="28"/>
          <w:szCs w:val="28"/>
        </w:rPr>
        <w:t>инженерной инфраструктур, качества оказания медицинских ус</w:t>
      </w:r>
      <w:r w:rsidR="008F1FE4" w:rsidRPr="00EC7B7A">
        <w:rPr>
          <w:rFonts w:eastAsia="Times New Roman"/>
          <w:color w:val="000000" w:themeColor="text1"/>
          <w:spacing w:val="-8"/>
          <w:sz w:val="28"/>
          <w:szCs w:val="28"/>
        </w:rPr>
        <w:t xml:space="preserve">луг инвалидам. </w:t>
      </w:r>
    </w:p>
    <w:p w:rsidR="008F1FE4" w:rsidRPr="00EC7B7A" w:rsidRDefault="008F1FE4" w:rsidP="008F1FE4">
      <w:pPr>
        <w:pStyle w:val="a3"/>
        <w:ind w:left="0" w:firstLine="709"/>
        <w:jc w:val="both"/>
        <w:outlineLvl w:val="0"/>
        <w:rPr>
          <w:rFonts w:eastAsia="Times New Roman"/>
          <w:color w:val="000000" w:themeColor="text1"/>
          <w:spacing w:val="-5"/>
          <w:sz w:val="28"/>
          <w:szCs w:val="28"/>
        </w:rPr>
      </w:pPr>
      <w:r w:rsidRPr="00EC7B7A">
        <w:rPr>
          <w:rFonts w:eastAsia="Times New Roman"/>
          <w:color w:val="000000" w:themeColor="text1"/>
          <w:spacing w:val="-5"/>
          <w:sz w:val="28"/>
          <w:szCs w:val="28"/>
        </w:rPr>
        <w:lastRenderedPageBreak/>
        <w:t>Также внес</w:t>
      </w:r>
      <w:r w:rsidR="00585873" w:rsidRPr="00EC7B7A">
        <w:rPr>
          <w:rFonts w:eastAsia="Times New Roman"/>
          <w:color w:val="000000" w:themeColor="text1"/>
          <w:spacing w:val="-5"/>
          <w:sz w:val="28"/>
          <w:szCs w:val="28"/>
        </w:rPr>
        <w:t>ены</w:t>
      </w:r>
      <w:r w:rsidRPr="00EC7B7A">
        <w:rPr>
          <w:rFonts w:eastAsia="Times New Roman"/>
          <w:color w:val="000000" w:themeColor="text1"/>
          <w:spacing w:val="-5"/>
          <w:sz w:val="28"/>
          <w:szCs w:val="28"/>
        </w:rPr>
        <w:t xml:space="preserve"> изменения в законы Алтайского края «О библиотечном деле в Алтайском крае», о том, что р</w:t>
      </w:r>
      <w:r w:rsidRPr="00EC7B7A">
        <w:rPr>
          <w:color w:val="000000" w:themeColor="text1"/>
          <w:sz w:val="28"/>
          <w:szCs w:val="28"/>
        </w:rPr>
        <w:t>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r w:rsidRPr="00EC7B7A">
        <w:rPr>
          <w:rFonts w:eastAsia="Times New Roman"/>
          <w:color w:val="000000" w:themeColor="text1"/>
          <w:spacing w:val="-5"/>
          <w:sz w:val="28"/>
          <w:szCs w:val="28"/>
        </w:rPr>
        <w:t xml:space="preserve"> и «О физической культуре и спорте в Алтайском крае» в части исключения полномочий органа исполнительной власти по оформлению и ведению спортивных паспортов. </w:t>
      </w:r>
    </w:p>
    <w:p w:rsidR="008F1FE4" w:rsidRPr="008F1FE4" w:rsidRDefault="00585873" w:rsidP="00EC7B7A">
      <w:pPr>
        <w:shd w:val="clear" w:color="auto" w:fill="FFFFFF"/>
        <w:jc w:val="both"/>
        <w:rPr>
          <w:rFonts w:eastAsia="Times New Roman"/>
          <w:sz w:val="28"/>
          <w:szCs w:val="28"/>
        </w:rPr>
      </w:pPr>
      <w:r w:rsidRPr="00EC7B7A">
        <w:rPr>
          <w:rFonts w:eastAsia="Times New Roman"/>
          <w:b/>
          <w:sz w:val="28"/>
          <w:szCs w:val="28"/>
        </w:rPr>
        <w:tab/>
        <w:t>З</w:t>
      </w:r>
      <w:r w:rsidR="008F1FE4" w:rsidRPr="008F1FE4">
        <w:rPr>
          <w:rFonts w:eastAsia="Times New Roman"/>
          <w:b/>
          <w:sz w:val="28"/>
          <w:szCs w:val="28"/>
        </w:rPr>
        <w:t>акон</w:t>
      </w:r>
      <w:r w:rsidRPr="00EC7B7A">
        <w:rPr>
          <w:rFonts w:eastAsia="Times New Roman"/>
          <w:b/>
          <w:sz w:val="28"/>
          <w:szCs w:val="28"/>
        </w:rPr>
        <w:t>ом</w:t>
      </w:r>
      <w:r w:rsidR="008F1FE4" w:rsidRPr="008F1FE4">
        <w:rPr>
          <w:rFonts w:eastAsia="Times New Roman"/>
          <w:b/>
          <w:sz w:val="28"/>
          <w:szCs w:val="28"/>
        </w:rPr>
        <w:t xml:space="preserve"> Алтайского края «</w:t>
      </w:r>
      <w:r w:rsidR="008F1FE4" w:rsidRPr="008F1FE4">
        <w:rPr>
          <w:rFonts w:eastAsia="Times New Roman"/>
          <w:b/>
          <w:bCs/>
          <w:sz w:val="28"/>
          <w:szCs w:val="28"/>
        </w:rPr>
        <w:t xml:space="preserve">О внесении изменений в отдельные законы Алтайского края» </w:t>
      </w:r>
      <w:r w:rsidRPr="00EC7B7A">
        <w:rPr>
          <w:rFonts w:eastAsia="Times New Roman"/>
          <w:b/>
          <w:bCs/>
          <w:sz w:val="28"/>
          <w:szCs w:val="28"/>
        </w:rPr>
        <w:t xml:space="preserve">№91-ЗС от 01.10.2015 </w:t>
      </w:r>
      <w:r w:rsidRPr="00EC7B7A">
        <w:rPr>
          <w:rFonts w:eastAsia="Times New Roman"/>
          <w:bCs/>
          <w:sz w:val="28"/>
          <w:szCs w:val="28"/>
        </w:rPr>
        <w:t xml:space="preserve">приведены в соответствии с </w:t>
      </w:r>
      <w:r w:rsidRPr="008F1FE4">
        <w:rPr>
          <w:rFonts w:eastAsia="Times New Roman"/>
          <w:sz w:val="28"/>
          <w:szCs w:val="28"/>
        </w:rPr>
        <w:t>Законом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w:t>
      </w:r>
      <w:r w:rsidRPr="00EC7B7A">
        <w:rPr>
          <w:rFonts w:eastAsia="Times New Roman"/>
          <w:sz w:val="28"/>
          <w:szCs w:val="28"/>
        </w:rPr>
        <w:t xml:space="preserve"> </w:t>
      </w:r>
      <w:r w:rsidRPr="008F1FE4">
        <w:rPr>
          <w:rFonts w:eastAsia="Times New Roman"/>
          <w:sz w:val="28"/>
          <w:szCs w:val="28"/>
        </w:rPr>
        <w:t>в отношении терминов «проживание», «постоянно проживающие», «регистрация»</w:t>
      </w:r>
      <w:r w:rsidRPr="00EC7B7A">
        <w:rPr>
          <w:rFonts w:eastAsia="Times New Roman"/>
          <w:sz w:val="28"/>
          <w:szCs w:val="28"/>
        </w:rPr>
        <w:t>. У</w:t>
      </w:r>
      <w:r w:rsidR="008F1FE4" w:rsidRPr="008F1FE4">
        <w:rPr>
          <w:rFonts w:eastAsia="Times New Roman"/>
          <w:sz w:val="28"/>
          <w:szCs w:val="28"/>
        </w:rPr>
        <w:t>становлено, что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w:t>
      </w:r>
      <w:r w:rsidR="00EC7B7A">
        <w:rPr>
          <w:rFonts w:eastAsia="Times New Roman"/>
          <w:sz w:val="28"/>
          <w:szCs w:val="28"/>
        </w:rPr>
        <w:t xml:space="preserve"> </w:t>
      </w:r>
      <w:r w:rsidR="008F1FE4" w:rsidRPr="008F1FE4">
        <w:rPr>
          <w:rFonts w:eastAsia="Times New Roman"/>
          <w:sz w:val="28"/>
          <w:szCs w:val="28"/>
        </w:rPr>
        <w:t>Также внес</w:t>
      </w:r>
      <w:r w:rsidR="00EC7B7A">
        <w:rPr>
          <w:rFonts w:eastAsia="Times New Roman"/>
          <w:sz w:val="28"/>
          <w:szCs w:val="28"/>
        </w:rPr>
        <w:t>ены</w:t>
      </w:r>
      <w:r w:rsidR="008F1FE4" w:rsidRPr="008F1FE4">
        <w:rPr>
          <w:rFonts w:eastAsia="Times New Roman"/>
          <w:sz w:val="28"/>
          <w:szCs w:val="28"/>
        </w:rPr>
        <w:t xml:space="preserve"> изменения в закон Алтайского края «О материнском (семейном) капитале в Алтайском крае», исключив </w:t>
      </w:r>
      <w:proofErr w:type="spellStart"/>
      <w:r w:rsidR="008F1FE4" w:rsidRPr="008F1FE4">
        <w:rPr>
          <w:rFonts w:eastAsia="Times New Roman"/>
          <w:sz w:val="28"/>
          <w:szCs w:val="28"/>
        </w:rPr>
        <w:t>микрофинансовые</w:t>
      </w:r>
      <w:proofErr w:type="spellEnd"/>
      <w:r w:rsidR="008F1FE4" w:rsidRPr="008F1FE4">
        <w:rPr>
          <w:rFonts w:eastAsia="Times New Roman"/>
          <w:sz w:val="28"/>
          <w:szCs w:val="28"/>
        </w:rPr>
        <w:t xml:space="preserve"> организации из перечня видов организаций, на исполнение обязательств по договору с которыми могут быть направлены средства материнского (семейного) капитала, и установить трехгодичный срок осуществления деятельности кредитных потребительских кооперативов со дня их регистрации, что соответствует нормам Федерального закона </w:t>
      </w:r>
      <w:r w:rsidR="008F1FE4" w:rsidRPr="008F1FE4">
        <w:rPr>
          <w:rFonts w:eastAsia="Times New Roman"/>
          <w:sz w:val="28"/>
          <w:szCs w:val="28"/>
        </w:rPr>
        <w:br/>
        <w:t xml:space="preserve">«О дополнительных мерах государственной поддержки семей, имеющих детей» и направлено на предотвращение </w:t>
      </w:r>
      <w:proofErr w:type="spellStart"/>
      <w:r w:rsidR="008F1FE4" w:rsidRPr="008F1FE4">
        <w:rPr>
          <w:rFonts w:eastAsia="Times New Roman"/>
          <w:sz w:val="28"/>
          <w:szCs w:val="28"/>
        </w:rPr>
        <w:t>обналичивания</w:t>
      </w:r>
      <w:proofErr w:type="spellEnd"/>
      <w:r w:rsidR="008F1FE4" w:rsidRPr="008F1FE4">
        <w:rPr>
          <w:rFonts w:eastAsia="Times New Roman"/>
          <w:sz w:val="28"/>
          <w:szCs w:val="28"/>
        </w:rPr>
        <w:t xml:space="preserve"> средств материнского капитала.</w:t>
      </w:r>
    </w:p>
    <w:p w:rsidR="008F1FE4" w:rsidRPr="00EC7B7A" w:rsidRDefault="00585873" w:rsidP="00585873">
      <w:pPr>
        <w:ind w:firstLine="708"/>
        <w:jc w:val="both"/>
        <w:rPr>
          <w:b/>
          <w:sz w:val="28"/>
          <w:szCs w:val="28"/>
        </w:rPr>
      </w:pPr>
      <w:r w:rsidRPr="00EC7B7A">
        <w:rPr>
          <w:b/>
          <w:sz w:val="28"/>
          <w:szCs w:val="28"/>
        </w:rPr>
        <w:t>З</w:t>
      </w:r>
      <w:r w:rsidR="008F1FE4" w:rsidRPr="00EC7B7A">
        <w:rPr>
          <w:b/>
          <w:sz w:val="28"/>
          <w:szCs w:val="28"/>
        </w:rPr>
        <w:t>акон</w:t>
      </w:r>
      <w:r w:rsidRPr="00EC7B7A">
        <w:rPr>
          <w:b/>
          <w:sz w:val="28"/>
          <w:szCs w:val="28"/>
        </w:rPr>
        <w:t>ом</w:t>
      </w:r>
      <w:r w:rsidR="008F1FE4" w:rsidRPr="00EC7B7A">
        <w:rPr>
          <w:b/>
          <w:sz w:val="28"/>
          <w:szCs w:val="28"/>
        </w:rPr>
        <w:t xml:space="preserve"> Алтайского края «О внесении изменений в закон Алтайского края «Об объектах культурного наследия (памятниках истории и культуры) в Алтайском крае»</w:t>
      </w:r>
      <w:r w:rsidRPr="00EC7B7A">
        <w:rPr>
          <w:b/>
          <w:sz w:val="28"/>
          <w:szCs w:val="28"/>
        </w:rPr>
        <w:t xml:space="preserve"> № 92-ЗС от 01.10.2015</w:t>
      </w:r>
      <w:r w:rsidRPr="00EC7B7A">
        <w:rPr>
          <w:sz w:val="28"/>
          <w:szCs w:val="28"/>
        </w:rPr>
        <w:t xml:space="preserve"> расширен перечень полномочий регионального органа охраны памятников, органов местного самоуправления в области сохранения, использования, популяризации и государственной охраны объектов культурного наследия. Кроме того, изменен порядок выявления объектов культурного наследия и включения их в единый государственный реестр объектов культурного наследия (памятников истории и культуры) народов Российской Федерации, уточнения категории историко-культурного значения памятников истории и культуры, в том числе проведения работ по сохранению данных объектов.</w:t>
      </w:r>
    </w:p>
    <w:p w:rsidR="00C528AE" w:rsidRPr="00EC7B7A" w:rsidRDefault="00C528AE" w:rsidP="00C528AE">
      <w:pPr>
        <w:ind w:firstLine="708"/>
        <w:jc w:val="both"/>
        <w:rPr>
          <w:bCs/>
          <w:sz w:val="28"/>
          <w:szCs w:val="28"/>
        </w:rPr>
      </w:pPr>
      <w:r w:rsidRPr="00EC7B7A">
        <w:rPr>
          <w:b/>
          <w:sz w:val="28"/>
          <w:szCs w:val="28"/>
        </w:rPr>
        <w:t>З</w:t>
      </w:r>
      <w:r w:rsidR="008F1FE4" w:rsidRPr="00EC7B7A">
        <w:rPr>
          <w:b/>
          <w:sz w:val="28"/>
          <w:szCs w:val="28"/>
        </w:rPr>
        <w:t>акон Алтайского края «О внесении изменений в закон Алтайского края «О физической культуре и спорте в Алтайском крае»</w:t>
      </w:r>
      <w:r w:rsidRPr="00EC7B7A">
        <w:rPr>
          <w:b/>
          <w:sz w:val="28"/>
          <w:szCs w:val="28"/>
        </w:rPr>
        <w:t xml:space="preserve"> № 105-ЗС от 09.11.2015</w:t>
      </w:r>
    </w:p>
    <w:p w:rsidR="008F1FE4" w:rsidRPr="00EC7B7A" w:rsidRDefault="008F1FE4" w:rsidP="008F1FE4">
      <w:pPr>
        <w:shd w:val="clear" w:color="auto" w:fill="FFFFFF"/>
        <w:ind w:right="24"/>
        <w:jc w:val="both"/>
        <w:rPr>
          <w:bCs/>
          <w:sz w:val="28"/>
          <w:szCs w:val="28"/>
        </w:rPr>
      </w:pPr>
      <w:r w:rsidRPr="00EC7B7A">
        <w:rPr>
          <w:bCs/>
          <w:sz w:val="28"/>
          <w:szCs w:val="28"/>
        </w:rPr>
        <w:t>расшир</w:t>
      </w:r>
      <w:r w:rsidR="00C528AE" w:rsidRPr="00EC7B7A">
        <w:rPr>
          <w:bCs/>
          <w:sz w:val="28"/>
          <w:szCs w:val="28"/>
        </w:rPr>
        <w:t>ил</w:t>
      </w:r>
      <w:r w:rsidRPr="00EC7B7A">
        <w:rPr>
          <w:bCs/>
          <w:sz w:val="28"/>
          <w:szCs w:val="28"/>
        </w:rPr>
        <w:t xml:space="preserve"> перечень полномочий субъек</w:t>
      </w:r>
      <w:r w:rsidR="00EC7B7A">
        <w:rPr>
          <w:bCs/>
          <w:sz w:val="28"/>
          <w:szCs w:val="28"/>
        </w:rPr>
        <w:t>т</w:t>
      </w:r>
      <w:r w:rsidR="00C528AE" w:rsidRPr="00EC7B7A">
        <w:rPr>
          <w:bCs/>
          <w:sz w:val="28"/>
          <w:szCs w:val="28"/>
        </w:rPr>
        <w:t>а</w:t>
      </w:r>
      <w:r w:rsidRPr="00EC7B7A">
        <w:rPr>
          <w:bCs/>
          <w:sz w:val="28"/>
          <w:szCs w:val="28"/>
        </w:rPr>
        <w:t xml:space="preserve"> Российской Федерации, органов местного самоуправления по вопросам, касающимся осуществления контроля за соблюдением организациями, созданными Алтайским краем и осуществляющими спортивную подготовку, а также организациями, находящимися на территории Алтайского края, созданными без участия Российской Федерации, Алтайского края, муниципальных образований и осуществляющими спортивную подготовку, федеральных стандартов спортивной подготовки; создания условий для инновационной и экспериментальной деятельности в области физической культуры и спорта и внедрения достигнутых результатов в практику; предоставления </w:t>
      </w:r>
      <w:r w:rsidRPr="00EC7B7A">
        <w:rPr>
          <w:bCs/>
          <w:sz w:val="28"/>
          <w:szCs w:val="28"/>
        </w:rPr>
        <w:lastRenderedPageBreak/>
        <w:t xml:space="preserve">государственной поддержки краевым спортивным федерациям для осуществления мероприятий по подготовке спортивных сборных команд Алтайского края к всероссийским, межрегиональным и региональным официальным спортивным мероприятиям; осуществления физкультурных мероприятий и спортивных мероприятий по реализации Всероссийского физкультурно-спортивного комплекса «Готов к труду и обороне» (ГТО), наделения некоммерческих организаций правом по оценке выполнения нормативов испытаний (тестов) указанного комплекса. </w:t>
      </w:r>
    </w:p>
    <w:p w:rsidR="00EC7B7A" w:rsidRDefault="00EC7B7A" w:rsidP="00EC7B7A">
      <w:pPr>
        <w:ind w:firstLine="708"/>
        <w:jc w:val="both"/>
        <w:rPr>
          <w:b/>
          <w:sz w:val="28"/>
          <w:szCs w:val="28"/>
        </w:rPr>
      </w:pPr>
      <w:r w:rsidRPr="00EC7B7A">
        <w:rPr>
          <w:b/>
          <w:sz w:val="28"/>
          <w:szCs w:val="28"/>
        </w:rPr>
        <w:t>Закон Алтайского края «О внесении изменений в закон Алтайского края «Об образовании в Алтайском крае» № 103-ЗС от 09.11.2015</w:t>
      </w:r>
      <w:r w:rsidRPr="00EC7B7A">
        <w:rPr>
          <w:sz w:val="28"/>
          <w:szCs w:val="28"/>
        </w:rPr>
        <w:t xml:space="preserve"> закрепил обязанности по установлению максимального размера родительской платы нормативным правовым актом уполномоченного исполнительного органа государственной власти Алтайского края в сфере образования, для каждого муниципального образования Алтайского края в зависимости от условий присмотра и ухода за детьми, что позволит избежать установления ее в значениях, превышающих максимально допустимый размер, учредителями образовательных организаций, реализующих основную образовательную программу дошкольного образования, и повысит их ответственность.</w:t>
      </w:r>
      <w:r w:rsidRPr="00EC7B7A">
        <w:rPr>
          <w:b/>
          <w:sz w:val="28"/>
          <w:szCs w:val="28"/>
        </w:rPr>
        <w:t xml:space="preserve"> </w:t>
      </w:r>
    </w:p>
    <w:p w:rsidR="00EC7B7A" w:rsidRPr="00EC7B7A" w:rsidRDefault="00EC7B7A" w:rsidP="00EC7B7A">
      <w:pPr>
        <w:ind w:firstLine="708"/>
        <w:jc w:val="both"/>
        <w:rPr>
          <w:b/>
          <w:sz w:val="28"/>
          <w:szCs w:val="28"/>
        </w:rPr>
      </w:pPr>
      <w:r w:rsidRPr="00EC7B7A">
        <w:rPr>
          <w:b/>
          <w:sz w:val="28"/>
          <w:szCs w:val="28"/>
        </w:rPr>
        <w:t>Законом Алтайского края «Об установлении величины прожиточного минимума пенсионера в Алтайском крае на 2016 год»</w:t>
      </w:r>
      <w:r w:rsidRPr="00EC7B7A">
        <w:rPr>
          <w:sz w:val="28"/>
          <w:szCs w:val="28"/>
        </w:rPr>
        <w:t xml:space="preserve"> №109-ЗС от 09.11.2015 определена величина прожиточного минимума пенсионера в Алтайском крае на 2016 год в размере 8363 рубля</w:t>
      </w:r>
      <w:r w:rsidRPr="00EC7B7A">
        <w:rPr>
          <w:spacing w:val="-2"/>
          <w:sz w:val="28"/>
          <w:szCs w:val="28"/>
        </w:rPr>
        <w:t xml:space="preserve"> для определения размера социальной доплаты к пенсии, предусмотренной Федеральным законом от 17.07.1999 № 178-ФЗ «О государственной социальной помощи».</w:t>
      </w:r>
    </w:p>
    <w:p w:rsidR="008F1FE4" w:rsidRPr="00EC7B7A" w:rsidRDefault="00C528AE" w:rsidP="00EC7B7A">
      <w:pPr>
        <w:shd w:val="clear" w:color="auto" w:fill="FFFFFF"/>
        <w:ind w:right="24" w:firstLine="708"/>
        <w:jc w:val="both"/>
        <w:rPr>
          <w:sz w:val="28"/>
          <w:szCs w:val="28"/>
        </w:rPr>
      </w:pPr>
      <w:r w:rsidRPr="00EC7B7A">
        <w:rPr>
          <w:bCs/>
          <w:sz w:val="28"/>
          <w:szCs w:val="28"/>
        </w:rPr>
        <w:t>З</w:t>
      </w:r>
      <w:r w:rsidR="008F1FE4" w:rsidRPr="00EC7B7A">
        <w:rPr>
          <w:b/>
          <w:sz w:val="28"/>
          <w:szCs w:val="28"/>
        </w:rPr>
        <w:t>акон Алтайского края «О внесении изменений в закон Алтайского края «О дополнительных гарантиях по социальной поддержке детей-сирот и детей, оставшихся без попечения родителей, в Алтайском крае»</w:t>
      </w:r>
      <w:r w:rsidRPr="00EC7B7A">
        <w:rPr>
          <w:b/>
          <w:sz w:val="28"/>
          <w:szCs w:val="28"/>
        </w:rPr>
        <w:t xml:space="preserve"> №114-ЗС от 01.12.2015 </w:t>
      </w:r>
      <w:r w:rsidR="008F1FE4" w:rsidRPr="00EC7B7A">
        <w:rPr>
          <w:sz w:val="28"/>
          <w:szCs w:val="28"/>
        </w:rPr>
        <w:t>предоставляет возможность оплаты комиссий при перечислении денежных средств через кредитные организации и организации федеральной почтовой связи, что в целом соответствует общим подходам при осуществлении социальных выплат, источником финансирования которых являются средства федерального и краевого бюджетов.</w:t>
      </w:r>
      <w:r w:rsidRPr="00EC7B7A">
        <w:rPr>
          <w:sz w:val="28"/>
          <w:szCs w:val="28"/>
        </w:rPr>
        <w:t xml:space="preserve"> В</w:t>
      </w:r>
      <w:r w:rsidR="008F1FE4" w:rsidRPr="00EC7B7A">
        <w:rPr>
          <w:sz w:val="28"/>
          <w:szCs w:val="28"/>
        </w:rPr>
        <w:t>н</w:t>
      </w:r>
      <w:r w:rsidRPr="00EC7B7A">
        <w:rPr>
          <w:sz w:val="28"/>
          <w:szCs w:val="28"/>
        </w:rPr>
        <w:t>есены</w:t>
      </w:r>
      <w:r w:rsidR="008F1FE4" w:rsidRPr="00EC7B7A">
        <w:rPr>
          <w:sz w:val="28"/>
          <w:szCs w:val="28"/>
        </w:rPr>
        <w:t xml:space="preserve"> изменения в статью 1 закона, а также методика расчета общего объема субвенций, предоставляемых местным бюджетам для осуществления органами местного самоуправления государственных полномочий изл</w:t>
      </w:r>
      <w:r w:rsidRPr="00EC7B7A">
        <w:rPr>
          <w:sz w:val="28"/>
          <w:szCs w:val="28"/>
        </w:rPr>
        <w:t>ожена</w:t>
      </w:r>
      <w:r w:rsidR="008F1FE4" w:rsidRPr="00EC7B7A">
        <w:rPr>
          <w:sz w:val="28"/>
          <w:szCs w:val="28"/>
        </w:rPr>
        <w:t xml:space="preserve"> в новой редакции.</w:t>
      </w:r>
    </w:p>
    <w:p w:rsidR="008F1FE4" w:rsidRPr="00EC7B7A" w:rsidRDefault="00C528AE" w:rsidP="00C528AE">
      <w:pPr>
        <w:ind w:right="-6" w:firstLine="709"/>
        <w:jc w:val="both"/>
        <w:rPr>
          <w:sz w:val="28"/>
          <w:szCs w:val="28"/>
        </w:rPr>
      </w:pPr>
      <w:r w:rsidRPr="00EC7B7A">
        <w:rPr>
          <w:b/>
          <w:color w:val="000000"/>
          <w:sz w:val="28"/>
          <w:szCs w:val="28"/>
        </w:rPr>
        <w:t>З</w:t>
      </w:r>
      <w:r w:rsidR="008F1FE4" w:rsidRPr="00EC7B7A">
        <w:rPr>
          <w:b/>
          <w:color w:val="000000"/>
          <w:sz w:val="28"/>
          <w:szCs w:val="28"/>
        </w:rPr>
        <w:t>акон</w:t>
      </w:r>
      <w:r w:rsidRPr="00EC7B7A">
        <w:rPr>
          <w:b/>
          <w:color w:val="000000"/>
          <w:sz w:val="28"/>
          <w:szCs w:val="28"/>
        </w:rPr>
        <w:t>ом</w:t>
      </w:r>
      <w:r w:rsidR="008F1FE4" w:rsidRPr="00EC7B7A">
        <w:rPr>
          <w:b/>
          <w:color w:val="000000"/>
          <w:sz w:val="28"/>
          <w:szCs w:val="28"/>
        </w:rPr>
        <w:t xml:space="preserve"> Алтайского края </w:t>
      </w:r>
      <w:r w:rsidR="008F1FE4" w:rsidRPr="00EC7B7A">
        <w:rPr>
          <w:b/>
          <w:sz w:val="28"/>
          <w:szCs w:val="28"/>
        </w:rPr>
        <w:t>«О внесении изменений в закон Алтайского края «О пособии гражданам, усыновившим детей»</w:t>
      </w:r>
      <w:r w:rsidRPr="00EC7B7A">
        <w:rPr>
          <w:b/>
          <w:sz w:val="28"/>
          <w:szCs w:val="28"/>
        </w:rPr>
        <w:t xml:space="preserve"> № 116-ЗС от 01.12.2015 </w:t>
      </w:r>
      <w:r w:rsidRPr="00EC7B7A">
        <w:rPr>
          <w:sz w:val="28"/>
          <w:szCs w:val="28"/>
        </w:rPr>
        <w:t xml:space="preserve">внесены </w:t>
      </w:r>
      <w:r w:rsidR="008F1FE4" w:rsidRPr="00EC7B7A">
        <w:rPr>
          <w:sz w:val="28"/>
          <w:szCs w:val="28"/>
        </w:rPr>
        <w:t>изменения, которые позволят в трехгодичный период нахождения ребенка под опекой (попечительством) или патронатом, необходимый для назначения пособия, учитывать периоды нахождения ребенка под опекой (попечительством) или патронатом супругов в совокупном исчислении.</w:t>
      </w:r>
    </w:p>
    <w:p w:rsidR="00C528AE" w:rsidRDefault="00C528AE" w:rsidP="00C528AE">
      <w:pPr>
        <w:ind w:firstLine="708"/>
        <w:jc w:val="both"/>
        <w:rPr>
          <w:sz w:val="28"/>
          <w:szCs w:val="28"/>
        </w:rPr>
      </w:pPr>
      <w:r w:rsidRPr="00EC7B7A">
        <w:rPr>
          <w:b/>
          <w:sz w:val="28"/>
          <w:szCs w:val="28"/>
        </w:rPr>
        <w:t>Закон Алтайского края «О внесении изменений в закон Алтайского края «О премиях Алтайского края в области литературы, искусства, архитектуры и народного творчества</w:t>
      </w:r>
      <w:r w:rsidRPr="00EC7B7A">
        <w:rPr>
          <w:sz w:val="28"/>
          <w:szCs w:val="28"/>
        </w:rPr>
        <w:t xml:space="preserve">» </w:t>
      </w:r>
      <w:r w:rsidRPr="00EC7B7A">
        <w:rPr>
          <w:b/>
          <w:sz w:val="28"/>
          <w:szCs w:val="28"/>
        </w:rPr>
        <w:t>№ 117-ЗС от 01.12.2015</w:t>
      </w:r>
      <w:r w:rsidRPr="00EC7B7A">
        <w:rPr>
          <w:sz w:val="28"/>
          <w:szCs w:val="28"/>
        </w:rPr>
        <w:t xml:space="preserve"> скорректировал виды творческой деятельности, исключив номинацию «Эстрада» и добавив «Искусствоведение и музейное дело», а также установить, что в случае, если среди соискателей премии </w:t>
      </w:r>
      <w:r w:rsidRPr="00EC7B7A">
        <w:rPr>
          <w:sz w:val="28"/>
          <w:szCs w:val="28"/>
        </w:rPr>
        <w:lastRenderedPageBreak/>
        <w:t xml:space="preserve">одной из номинаций не окажется достойного претендента либо не будет заявлено ни одного соискателя, премия в данной номинации не присуждается. Предусматривается возможность присуждения двух премий в одной из номинаций. </w:t>
      </w:r>
      <w:r w:rsidRPr="00EC7B7A">
        <w:rPr>
          <w:bCs/>
          <w:sz w:val="28"/>
          <w:szCs w:val="28"/>
        </w:rPr>
        <w:t xml:space="preserve">Кроме того, в связи с введением новой номинации уточнены условия, при которых произведения могут быть выдвинуты на соискание премии. </w:t>
      </w:r>
      <w:r w:rsidRPr="00EC7B7A">
        <w:rPr>
          <w:sz w:val="28"/>
          <w:szCs w:val="28"/>
        </w:rPr>
        <w:t>В целях переноса даты награждения выдающихся деятелей и коллективов, творчество которых стало значительным явлением в культурной жизни Алтайского края на 12 июня (День России), изменена дата окончания приема документов на 1 марта.</w:t>
      </w:r>
    </w:p>
    <w:p w:rsidR="00EC7B7A" w:rsidRPr="00EC7B7A" w:rsidRDefault="00EC7B7A" w:rsidP="00C528AE">
      <w:pPr>
        <w:ind w:firstLine="708"/>
        <w:jc w:val="both"/>
        <w:rPr>
          <w:sz w:val="28"/>
          <w:szCs w:val="28"/>
        </w:rPr>
      </w:pPr>
      <w:r>
        <w:rPr>
          <w:b/>
          <w:sz w:val="28"/>
          <w:szCs w:val="28"/>
        </w:rPr>
        <w:t xml:space="preserve">Постановлением Алтайского краевого Законодательного Собрания от 31.08.2015 № 245 </w:t>
      </w:r>
      <w:r>
        <w:rPr>
          <w:sz w:val="28"/>
          <w:szCs w:val="28"/>
        </w:rPr>
        <w:t>присвоено звание «Почетный гражданин Алтайского края» е Гукову Павлу Ивановичу</w:t>
      </w:r>
      <w:r w:rsidR="001D46D3">
        <w:rPr>
          <w:sz w:val="28"/>
          <w:szCs w:val="28"/>
        </w:rPr>
        <w:t xml:space="preserve"> и Ростовцеву Николаю Алексеевичу</w:t>
      </w:r>
    </w:p>
    <w:p w:rsidR="00AB07D4" w:rsidRDefault="00C823EA" w:rsidP="00EC7B7A">
      <w:pPr>
        <w:jc w:val="both"/>
        <w:rPr>
          <w:sz w:val="28"/>
          <w:szCs w:val="28"/>
        </w:rPr>
      </w:pPr>
      <w:r>
        <w:rPr>
          <w:sz w:val="28"/>
          <w:szCs w:val="28"/>
        </w:rPr>
        <w:tab/>
      </w:r>
    </w:p>
    <w:p w:rsidR="00C823EA" w:rsidRDefault="00C823EA" w:rsidP="00AB07D4">
      <w:pPr>
        <w:ind w:firstLine="708"/>
        <w:jc w:val="both"/>
        <w:rPr>
          <w:sz w:val="28"/>
          <w:szCs w:val="28"/>
        </w:rPr>
      </w:pPr>
      <w:r>
        <w:rPr>
          <w:sz w:val="28"/>
          <w:szCs w:val="28"/>
        </w:rPr>
        <w:t>На заседаниях комитета рассмотрены вопросы:</w:t>
      </w:r>
    </w:p>
    <w:p w:rsidR="002520D8" w:rsidRPr="002520D8" w:rsidRDefault="00C823EA" w:rsidP="002520D8">
      <w:pPr>
        <w:shd w:val="clear" w:color="auto" w:fill="FFFFFF"/>
        <w:ind w:right="-1"/>
        <w:jc w:val="both"/>
        <w:rPr>
          <w:b/>
          <w:sz w:val="28"/>
          <w:szCs w:val="28"/>
        </w:rPr>
      </w:pPr>
      <w:r>
        <w:rPr>
          <w:szCs w:val="28"/>
        </w:rPr>
        <w:tab/>
      </w:r>
      <w:r w:rsidR="002520D8" w:rsidRPr="002520D8">
        <w:rPr>
          <w:b/>
          <w:color w:val="000000"/>
          <w:sz w:val="28"/>
          <w:szCs w:val="28"/>
        </w:rPr>
        <w:t>О ходе выполнения закона Алтайского края «Об охране труда в Алтайском крае» в части осуществления государственной экспертизы условий труда</w:t>
      </w:r>
      <w:r w:rsidR="002520D8">
        <w:rPr>
          <w:b/>
          <w:color w:val="000000"/>
          <w:sz w:val="28"/>
          <w:szCs w:val="28"/>
        </w:rPr>
        <w:t>.</w:t>
      </w:r>
      <w:r w:rsidR="002520D8" w:rsidRPr="002520D8">
        <w:rPr>
          <w:b/>
          <w:sz w:val="28"/>
          <w:szCs w:val="28"/>
        </w:rPr>
        <w:t xml:space="preserve"> </w:t>
      </w:r>
    </w:p>
    <w:p w:rsidR="002520D8" w:rsidRPr="00937031" w:rsidRDefault="002520D8" w:rsidP="002520D8">
      <w:pPr>
        <w:shd w:val="clear" w:color="auto" w:fill="FFFFFF"/>
        <w:spacing w:before="307" w:line="322" w:lineRule="exact"/>
        <w:ind w:left="14" w:right="14" w:firstLine="696"/>
        <w:jc w:val="both"/>
        <w:rPr>
          <w:b/>
          <w:sz w:val="28"/>
          <w:szCs w:val="28"/>
        </w:rPr>
      </w:pPr>
      <w:r w:rsidRPr="00937031">
        <w:rPr>
          <w:color w:val="000000"/>
          <w:spacing w:val="10"/>
          <w:sz w:val="28"/>
          <w:szCs w:val="28"/>
        </w:rPr>
        <w:t xml:space="preserve">В соответствии со статьей 210 Трудового кодекса Российской </w:t>
      </w:r>
      <w:r w:rsidRPr="00937031">
        <w:rPr>
          <w:color w:val="000000"/>
          <w:sz w:val="28"/>
          <w:szCs w:val="28"/>
        </w:rPr>
        <w:t xml:space="preserve">Федерации государственная экспертиза условий труда является одним из </w:t>
      </w:r>
      <w:r w:rsidRPr="00937031">
        <w:rPr>
          <w:color w:val="000000"/>
          <w:spacing w:val="-1"/>
          <w:sz w:val="28"/>
          <w:szCs w:val="28"/>
        </w:rPr>
        <w:t>основных направлений государственной политики в области охраны труда.</w:t>
      </w:r>
    </w:p>
    <w:p w:rsidR="002520D8" w:rsidRPr="00937031" w:rsidRDefault="002520D8" w:rsidP="002520D8">
      <w:pPr>
        <w:shd w:val="clear" w:color="auto" w:fill="FFFFFF"/>
        <w:spacing w:line="322" w:lineRule="exact"/>
        <w:ind w:left="5" w:right="14" w:firstLine="710"/>
        <w:jc w:val="both"/>
        <w:rPr>
          <w:b/>
          <w:sz w:val="28"/>
          <w:szCs w:val="28"/>
        </w:rPr>
      </w:pPr>
      <w:r w:rsidRPr="00937031">
        <w:rPr>
          <w:color w:val="000000"/>
          <w:spacing w:val="2"/>
          <w:sz w:val="28"/>
          <w:szCs w:val="28"/>
        </w:rPr>
        <w:t xml:space="preserve">Статьей 216.1 Трудового кодекса Российской Федерации, статьей 9 </w:t>
      </w:r>
      <w:r w:rsidRPr="00937031">
        <w:rPr>
          <w:color w:val="000000"/>
          <w:spacing w:val="-1"/>
          <w:sz w:val="28"/>
          <w:szCs w:val="28"/>
        </w:rPr>
        <w:t>закона Алтайского края «Об охране труда в Алтайском крае» предусмотрено проведение государственной экспертизы условий труда в целях оценки:</w:t>
      </w:r>
    </w:p>
    <w:p w:rsidR="002520D8" w:rsidRPr="00937031" w:rsidRDefault="002520D8" w:rsidP="002520D8">
      <w:pPr>
        <w:shd w:val="clear" w:color="auto" w:fill="FFFFFF"/>
        <w:tabs>
          <w:tab w:val="left" w:pos="-709"/>
        </w:tabs>
        <w:spacing w:line="322" w:lineRule="exact"/>
        <w:ind w:firstLine="716"/>
        <w:jc w:val="both"/>
        <w:rPr>
          <w:b/>
          <w:color w:val="000000"/>
          <w:sz w:val="28"/>
          <w:szCs w:val="28"/>
        </w:rPr>
      </w:pPr>
      <w:r w:rsidRPr="00937031">
        <w:rPr>
          <w:color w:val="000000"/>
          <w:sz w:val="28"/>
          <w:szCs w:val="28"/>
        </w:rPr>
        <w:t>качества проведения специальной оценки условий труда (до 2014 года</w:t>
      </w:r>
      <w:r w:rsidRPr="00937031">
        <w:rPr>
          <w:color w:val="000000"/>
          <w:spacing w:val="-1"/>
          <w:sz w:val="28"/>
          <w:szCs w:val="28"/>
        </w:rPr>
        <w:t xml:space="preserve"> аттестации рабочих мест по условиям труда);</w:t>
      </w:r>
    </w:p>
    <w:p w:rsidR="002520D8" w:rsidRPr="00937031" w:rsidRDefault="002520D8" w:rsidP="002520D8">
      <w:pPr>
        <w:shd w:val="clear" w:color="auto" w:fill="FFFFFF"/>
        <w:spacing w:line="322" w:lineRule="exact"/>
        <w:ind w:firstLine="716"/>
        <w:jc w:val="both"/>
        <w:rPr>
          <w:b/>
          <w:color w:val="000000"/>
          <w:sz w:val="28"/>
          <w:szCs w:val="28"/>
        </w:rPr>
      </w:pPr>
      <w:r w:rsidRPr="00937031">
        <w:rPr>
          <w:color w:val="000000"/>
          <w:spacing w:val="-1"/>
          <w:sz w:val="28"/>
          <w:szCs w:val="28"/>
        </w:rPr>
        <w:t>правильности предоставления работникам гарантий и компенсаций за работу с вредными и (или) опасными условиями труда;</w:t>
      </w:r>
    </w:p>
    <w:p w:rsidR="002520D8" w:rsidRPr="00937031" w:rsidRDefault="002520D8" w:rsidP="002520D8">
      <w:pPr>
        <w:shd w:val="clear" w:color="auto" w:fill="FFFFFF"/>
        <w:tabs>
          <w:tab w:val="left" w:pos="-993"/>
        </w:tabs>
        <w:spacing w:line="322" w:lineRule="exact"/>
        <w:ind w:firstLine="715"/>
        <w:jc w:val="both"/>
        <w:rPr>
          <w:b/>
          <w:color w:val="000000"/>
          <w:sz w:val="28"/>
          <w:szCs w:val="28"/>
        </w:rPr>
      </w:pPr>
      <w:r w:rsidRPr="00937031">
        <w:rPr>
          <w:color w:val="000000"/>
          <w:spacing w:val="-1"/>
          <w:sz w:val="28"/>
          <w:szCs w:val="28"/>
        </w:rPr>
        <w:t>фактических условий труда работников.</w:t>
      </w:r>
    </w:p>
    <w:p w:rsidR="002520D8" w:rsidRPr="00937031" w:rsidRDefault="002520D8" w:rsidP="002520D8">
      <w:pPr>
        <w:shd w:val="clear" w:color="auto" w:fill="FFFFFF"/>
        <w:spacing w:line="322" w:lineRule="exact"/>
        <w:ind w:left="10" w:firstLine="706"/>
        <w:jc w:val="both"/>
        <w:rPr>
          <w:b/>
          <w:sz w:val="28"/>
          <w:szCs w:val="28"/>
        </w:rPr>
      </w:pPr>
      <w:r w:rsidRPr="00937031">
        <w:rPr>
          <w:color w:val="000000"/>
          <w:spacing w:val="4"/>
          <w:sz w:val="28"/>
          <w:szCs w:val="28"/>
        </w:rPr>
        <w:t xml:space="preserve">Порядок проведения государственной экспертизы условий труда </w:t>
      </w:r>
      <w:r w:rsidRPr="00937031">
        <w:rPr>
          <w:color w:val="000000"/>
          <w:spacing w:val="-1"/>
          <w:sz w:val="28"/>
          <w:szCs w:val="28"/>
        </w:rPr>
        <w:t xml:space="preserve">утвержден приказом Министерства труда и социальной защиты Российской </w:t>
      </w:r>
      <w:r w:rsidRPr="00937031">
        <w:rPr>
          <w:color w:val="000000"/>
          <w:sz w:val="28"/>
          <w:szCs w:val="28"/>
        </w:rPr>
        <w:t xml:space="preserve">Федерации от 12.08.2014 № 549н «Об утверждении Порядка проведения </w:t>
      </w:r>
      <w:r w:rsidRPr="00937031">
        <w:rPr>
          <w:color w:val="000000"/>
          <w:spacing w:val="-2"/>
          <w:sz w:val="28"/>
          <w:szCs w:val="28"/>
        </w:rPr>
        <w:t>государственной экспертизы условий труда».</w:t>
      </w:r>
    </w:p>
    <w:p w:rsidR="002520D8" w:rsidRPr="00937031" w:rsidRDefault="002520D8" w:rsidP="002520D8">
      <w:pPr>
        <w:shd w:val="clear" w:color="auto" w:fill="FFFFFF"/>
        <w:spacing w:line="322" w:lineRule="exact"/>
        <w:ind w:left="5" w:right="5" w:firstLine="701"/>
        <w:jc w:val="both"/>
        <w:rPr>
          <w:b/>
          <w:sz w:val="28"/>
          <w:szCs w:val="28"/>
        </w:rPr>
      </w:pPr>
      <w:r w:rsidRPr="00937031">
        <w:rPr>
          <w:color w:val="000000"/>
          <w:spacing w:val="6"/>
          <w:sz w:val="28"/>
          <w:szCs w:val="28"/>
        </w:rPr>
        <w:t xml:space="preserve">В целях упорядочения процедуры проведения государственной </w:t>
      </w:r>
      <w:r w:rsidRPr="00937031">
        <w:rPr>
          <w:color w:val="000000"/>
          <w:spacing w:val="-2"/>
          <w:sz w:val="28"/>
          <w:szCs w:val="28"/>
        </w:rPr>
        <w:t xml:space="preserve">экспертизы условий труда Главным управлением принят приказ от 12.08.2015 </w:t>
      </w:r>
      <w:r w:rsidRPr="00937031">
        <w:rPr>
          <w:color w:val="000000"/>
          <w:sz w:val="28"/>
          <w:szCs w:val="28"/>
        </w:rPr>
        <w:t xml:space="preserve">№ 264, которым утвержден Административный регламент предоставления </w:t>
      </w:r>
      <w:r w:rsidRPr="00937031">
        <w:rPr>
          <w:color w:val="000000"/>
          <w:spacing w:val="-1"/>
          <w:sz w:val="28"/>
          <w:szCs w:val="28"/>
        </w:rPr>
        <w:t xml:space="preserve">государственной услуги «Выдача заключений государственной экспертизы </w:t>
      </w:r>
      <w:r w:rsidRPr="00937031">
        <w:rPr>
          <w:color w:val="000000"/>
          <w:spacing w:val="-2"/>
          <w:sz w:val="28"/>
          <w:szCs w:val="28"/>
        </w:rPr>
        <w:t>условий труда».</w:t>
      </w:r>
    </w:p>
    <w:p w:rsidR="002520D8" w:rsidRPr="00937031" w:rsidRDefault="002520D8" w:rsidP="002520D8">
      <w:pPr>
        <w:shd w:val="clear" w:color="auto" w:fill="FFFFFF"/>
        <w:spacing w:line="322" w:lineRule="exact"/>
        <w:ind w:left="5" w:firstLine="706"/>
        <w:jc w:val="both"/>
        <w:rPr>
          <w:b/>
          <w:sz w:val="28"/>
          <w:szCs w:val="28"/>
        </w:rPr>
      </w:pPr>
      <w:r w:rsidRPr="00937031">
        <w:rPr>
          <w:color w:val="000000"/>
          <w:spacing w:val="6"/>
          <w:sz w:val="28"/>
          <w:szCs w:val="28"/>
        </w:rPr>
        <w:t xml:space="preserve">Основанием для проведения государственной экспертизы условий </w:t>
      </w:r>
      <w:r w:rsidRPr="00937031">
        <w:rPr>
          <w:color w:val="000000"/>
          <w:spacing w:val="4"/>
          <w:sz w:val="28"/>
          <w:szCs w:val="28"/>
        </w:rPr>
        <w:t xml:space="preserve">труда являются определения судебных органов, обращения органов </w:t>
      </w:r>
      <w:r w:rsidRPr="00937031">
        <w:rPr>
          <w:color w:val="000000"/>
          <w:spacing w:val="5"/>
          <w:sz w:val="28"/>
          <w:szCs w:val="28"/>
        </w:rPr>
        <w:t xml:space="preserve">исполнительной власти, работодателей, объединений работодателей, </w:t>
      </w:r>
      <w:r w:rsidRPr="00937031">
        <w:rPr>
          <w:color w:val="000000"/>
          <w:spacing w:val="13"/>
          <w:sz w:val="28"/>
          <w:szCs w:val="28"/>
        </w:rPr>
        <w:t xml:space="preserve">работников, профессиональных союзов, их объединений, иных </w:t>
      </w:r>
      <w:r w:rsidRPr="00937031">
        <w:rPr>
          <w:color w:val="000000"/>
          <w:spacing w:val="1"/>
          <w:sz w:val="28"/>
          <w:szCs w:val="28"/>
        </w:rPr>
        <w:t xml:space="preserve">уполномоченных работниками представительных органов, органов Фонда </w:t>
      </w:r>
      <w:r w:rsidRPr="00937031">
        <w:rPr>
          <w:color w:val="000000"/>
          <w:spacing w:val="-1"/>
          <w:sz w:val="28"/>
          <w:szCs w:val="28"/>
        </w:rPr>
        <w:t>социального страхования Российской Федерации.</w:t>
      </w:r>
    </w:p>
    <w:p w:rsidR="002520D8" w:rsidRPr="002520D8" w:rsidRDefault="002520D8" w:rsidP="002520D8">
      <w:pPr>
        <w:ind w:firstLine="709"/>
        <w:jc w:val="both"/>
        <w:rPr>
          <w:b/>
          <w:sz w:val="28"/>
          <w:szCs w:val="28"/>
        </w:rPr>
      </w:pPr>
      <w:r w:rsidRPr="002520D8">
        <w:rPr>
          <w:spacing w:val="18"/>
          <w:sz w:val="28"/>
          <w:szCs w:val="28"/>
        </w:rPr>
        <w:t xml:space="preserve">Экспертиза качества специальной оценки условий труда </w:t>
      </w:r>
      <w:r w:rsidRPr="002520D8">
        <w:rPr>
          <w:sz w:val="28"/>
          <w:szCs w:val="28"/>
        </w:rPr>
        <w:t xml:space="preserve">осуществляется также по представлениям территориального органа </w:t>
      </w:r>
      <w:r w:rsidRPr="002520D8">
        <w:rPr>
          <w:spacing w:val="11"/>
          <w:sz w:val="28"/>
          <w:szCs w:val="28"/>
        </w:rPr>
        <w:t xml:space="preserve">федерального органа исполнительной власти, уполномоченного на </w:t>
      </w:r>
      <w:r w:rsidRPr="002520D8">
        <w:rPr>
          <w:sz w:val="28"/>
          <w:szCs w:val="28"/>
        </w:rPr>
        <w:t xml:space="preserve">проведение федерального </w:t>
      </w:r>
      <w:r w:rsidRPr="002520D8">
        <w:rPr>
          <w:sz w:val="28"/>
          <w:szCs w:val="28"/>
        </w:rPr>
        <w:lastRenderedPageBreak/>
        <w:t xml:space="preserve">государственного надзора за соблюдением </w:t>
      </w:r>
      <w:r w:rsidRPr="002520D8">
        <w:rPr>
          <w:spacing w:val="10"/>
          <w:sz w:val="28"/>
          <w:szCs w:val="28"/>
        </w:rPr>
        <w:t xml:space="preserve">трудового законодательства и иных нормативных правовых актов, </w:t>
      </w:r>
      <w:r w:rsidRPr="002520D8">
        <w:rPr>
          <w:spacing w:val="-1"/>
          <w:sz w:val="28"/>
          <w:szCs w:val="28"/>
        </w:rPr>
        <w:t xml:space="preserve">содержащих нормы трудового права (Государственной инспекции труда в </w:t>
      </w:r>
      <w:r w:rsidRPr="002520D8">
        <w:rPr>
          <w:spacing w:val="-3"/>
          <w:sz w:val="28"/>
          <w:szCs w:val="28"/>
        </w:rPr>
        <w:t>Алтайском крае).</w:t>
      </w:r>
    </w:p>
    <w:p w:rsidR="002520D8" w:rsidRPr="00937031" w:rsidRDefault="002520D8" w:rsidP="002520D8">
      <w:pPr>
        <w:shd w:val="clear" w:color="auto" w:fill="FFFFFF"/>
        <w:spacing w:before="14" w:line="317" w:lineRule="exact"/>
        <w:ind w:right="14" w:firstLine="701"/>
        <w:jc w:val="both"/>
        <w:rPr>
          <w:b/>
          <w:sz w:val="28"/>
          <w:szCs w:val="28"/>
        </w:rPr>
      </w:pPr>
      <w:r w:rsidRPr="00937031">
        <w:rPr>
          <w:color w:val="000000"/>
          <w:spacing w:val="-1"/>
          <w:sz w:val="28"/>
          <w:szCs w:val="28"/>
        </w:rPr>
        <w:t xml:space="preserve">В соответствии с действующим законодательством государственной </w:t>
      </w:r>
      <w:r w:rsidRPr="00937031">
        <w:rPr>
          <w:color w:val="000000"/>
          <w:spacing w:val="-2"/>
          <w:sz w:val="28"/>
          <w:szCs w:val="28"/>
        </w:rPr>
        <w:t xml:space="preserve">экспертизе условий труда подлежат документация и материалы по условиям и </w:t>
      </w:r>
      <w:r w:rsidRPr="00937031">
        <w:rPr>
          <w:color w:val="000000"/>
          <w:spacing w:val="-1"/>
          <w:sz w:val="28"/>
          <w:szCs w:val="28"/>
        </w:rPr>
        <w:t xml:space="preserve">охране труда. При оценке качества проведения специальной оценки условий </w:t>
      </w:r>
      <w:r w:rsidRPr="00937031">
        <w:rPr>
          <w:color w:val="000000"/>
          <w:sz w:val="28"/>
          <w:szCs w:val="28"/>
        </w:rPr>
        <w:t xml:space="preserve">труда основной упор делается на установление соответствия выполненной </w:t>
      </w:r>
      <w:r w:rsidRPr="00937031">
        <w:rPr>
          <w:color w:val="000000"/>
          <w:spacing w:val="-1"/>
          <w:sz w:val="28"/>
          <w:szCs w:val="28"/>
        </w:rPr>
        <w:t>работы действующим нормативным правовым актам.</w:t>
      </w:r>
    </w:p>
    <w:p w:rsidR="002520D8" w:rsidRPr="00937031" w:rsidRDefault="002520D8" w:rsidP="002520D8">
      <w:pPr>
        <w:shd w:val="clear" w:color="auto" w:fill="FFFFFF"/>
        <w:spacing w:before="5" w:line="317" w:lineRule="exact"/>
        <w:ind w:right="10" w:firstLine="701"/>
        <w:jc w:val="both"/>
        <w:rPr>
          <w:b/>
          <w:sz w:val="28"/>
          <w:szCs w:val="28"/>
        </w:rPr>
      </w:pPr>
      <w:r w:rsidRPr="00937031">
        <w:rPr>
          <w:color w:val="000000"/>
          <w:sz w:val="28"/>
          <w:szCs w:val="28"/>
        </w:rPr>
        <w:t xml:space="preserve">При оценке правильности предоставления работникам гарантий и </w:t>
      </w:r>
      <w:r w:rsidRPr="00937031">
        <w:rPr>
          <w:color w:val="000000"/>
          <w:spacing w:val="1"/>
          <w:sz w:val="28"/>
          <w:szCs w:val="28"/>
        </w:rPr>
        <w:t xml:space="preserve">компенсаций за работу с вредными и (или) опасными условиями труда </w:t>
      </w:r>
      <w:r w:rsidRPr="00937031">
        <w:rPr>
          <w:color w:val="000000"/>
          <w:spacing w:val="4"/>
          <w:sz w:val="28"/>
          <w:szCs w:val="28"/>
        </w:rPr>
        <w:t>исследуются материалы специальной оценки условий труда (аттестации</w:t>
      </w:r>
      <w:r w:rsidR="00AB07D4">
        <w:rPr>
          <w:color w:val="000000"/>
          <w:spacing w:val="4"/>
          <w:sz w:val="28"/>
          <w:szCs w:val="28"/>
        </w:rPr>
        <w:t xml:space="preserve"> </w:t>
      </w:r>
      <w:r w:rsidRPr="00937031">
        <w:rPr>
          <w:color w:val="000000"/>
          <w:spacing w:val="-1"/>
          <w:sz w:val="28"/>
          <w:szCs w:val="28"/>
        </w:rPr>
        <w:t>рабочих мест по условиям труда), локальные нормативные акты организации, содержащие информацию об установлении гарантий и компенсаций.</w:t>
      </w:r>
    </w:p>
    <w:p w:rsidR="002520D8" w:rsidRPr="00937031" w:rsidRDefault="002520D8" w:rsidP="002520D8">
      <w:pPr>
        <w:shd w:val="clear" w:color="auto" w:fill="FFFFFF"/>
        <w:spacing w:line="322" w:lineRule="exact"/>
        <w:ind w:left="10" w:right="14" w:firstLine="696"/>
        <w:jc w:val="both"/>
        <w:rPr>
          <w:b/>
          <w:sz w:val="28"/>
          <w:szCs w:val="28"/>
        </w:rPr>
      </w:pPr>
      <w:r w:rsidRPr="00937031">
        <w:rPr>
          <w:color w:val="000000"/>
          <w:sz w:val="28"/>
          <w:szCs w:val="28"/>
        </w:rPr>
        <w:t xml:space="preserve">При проведении оценки фактических условий труда исследуются </w:t>
      </w:r>
      <w:r w:rsidRPr="00937031">
        <w:rPr>
          <w:color w:val="000000"/>
          <w:spacing w:val="-1"/>
          <w:sz w:val="28"/>
          <w:szCs w:val="28"/>
        </w:rPr>
        <w:t xml:space="preserve">документация и материалы, характеризующие условия труда работника и </w:t>
      </w:r>
      <w:r w:rsidRPr="00937031">
        <w:rPr>
          <w:color w:val="000000"/>
          <w:sz w:val="28"/>
          <w:szCs w:val="28"/>
        </w:rPr>
        <w:t xml:space="preserve">обеспечение его права на безопасный труд (материалы специальной оценки </w:t>
      </w:r>
      <w:r w:rsidRPr="00937031">
        <w:rPr>
          <w:color w:val="000000"/>
          <w:spacing w:val="-1"/>
          <w:sz w:val="28"/>
          <w:szCs w:val="28"/>
        </w:rPr>
        <w:t xml:space="preserve">условий труда, аттестации рабочих мест по условиям труда, заключительные акты медицинских комиссий по результатам периодических медицинских </w:t>
      </w:r>
      <w:r w:rsidRPr="00937031">
        <w:rPr>
          <w:color w:val="000000"/>
          <w:spacing w:val="2"/>
          <w:sz w:val="28"/>
          <w:szCs w:val="28"/>
        </w:rPr>
        <w:t xml:space="preserve">осмотров, технологические процессы производства продукции, инструкции </w:t>
      </w:r>
      <w:r w:rsidRPr="00937031">
        <w:rPr>
          <w:color w:val="000000"/>
          <w:spacing w:val="-1"/>
          <w:sz w:val="28"/>
          <w:szCs w:val="28"/>
        </w:rPr>
        <w:t>по охране труда, правила внутреннего трудового распорядка и другие).</w:t>
      </w:r>
    </w:p>
    <w:p w:rsidR="002520D8" w:rsidRPr="00937031" w:rsidRDefault="002520D8" w:rsidP="002520D8">
      <w:pPr>
        <w:shd w:val="clear" w:color="auto" w:fill="FFFFFF"/>
        <w:spacing w:line="322" w:lineRule="exact"/>
        <w:ind w:left="14" w:firstLine="701"/>
        <w:jc w:val="both"/>
        <w:rPr>
          <w:b/>
          <w:sz w:val="28"/>
          <w:szCs w:val="28"/>
        </w:rPr>
      </w:pPr>
      <w:r w:rsidRPr="00937031">
        <w:rPr>
          <w:color w:val="000000"/>
          <w:spacing w:val="-1"/>
          <w:sz w:val="28"/>
          <w:szCs w:val="28"/>
        </w:rPr>
        <w:t xml:space="preserve">До 2014 года наибольший удельный вес заключений государственной </w:t>
      </w:r>
      <w:r w:rsidRPr="00937031">
        <w:rPr>
          <w:color w:val="000000"/>
          <w:spacing w:val="4"/>
          <w:sz w:val="28"/>
          <w:szCs w:val="28"/>
        </w:rPr>
        <w:t xml:space="preserve">экспертизы условий труда приходился на оценку качества проведения </w:t>
      </w:r>
      <w:r w:rsidRPr="00937031">
        <w:rPr>
          <w:color w:val="000000"/>
          <w:spacing w:val="-1"/>
          <w:sz w:val="28"/>
          <w:szCs w:val="28"/>
        </w:rPr>
        <w:t xml:space="preserve">аттестации рабочих мест по условиям труда. Так, только по итогам 2013 года </w:t>
      </w:r>
      <w:r w:rsidRPr="00937031">
        <w:rPr>
          <w:color w:val="000000"/>
          <w:spacing w:val="8"/>
          <w:sz w:val="28"/>
          <w:szCs w:val="28"/>
        </w:rPr>
        <w:t xml:space="preserve">общее количество рабочих мест, в отношении которых проведена </w:t>
      </w:r>
      <w:r w:rsidRPr="00937031">
        <w:rPr>
          <w:color w:val="000000"/>
          <w:spacing w:val="-1"/>
          <w:sz w:val="28"/>
          <w:szCs w:val="28"/>
        </w:rPr>
        <w:t xml:space="preserve">государственная экспертиза качества проведения аттестации рабочих мест, </w:t>
      </w:r>
      <w:r w:rsidRPr="00937031">
        <w:rPr>
          <w:color w:val="000000"/>
          <w:spacing w:val="11"/>
          <w:sz w:val="28"/>
          <w:szCs w:val="28"/>
        </w:rPr>
        <w:t xml:space="preserve">составило 2332. Всего в указанный период экспертиза проведена в </w:t>
      </w:r>
      <w:r w:rsidRPr="00937031">
        <w:rPr>
          <w:color w:val="000000"/>
          <w:spacing w:val="-1"/>
          <w:sz w:val="28"/>
          <w:szCs w:val="28"/>
        </w:rPr>
        <w:t>отношении 2378 рабочих мест для 4122 работников.</w:t>
      </w:r>
    </w:p>
    <w:p w:rsidR="002520D8" w:rsidRPr="00937031" w:rsidRDefault="002520D8" w:rsidP="002520D8">
      <w:pPr>
        <w:shd w:val="clear" w:color="auto" w:fill="FFFFFF"/>
        <w:spacing w:line="322" w:lineRule="exact"/>
        <w:ind w:left="19" w:firstLine="696"/>
        <w:jc w:val="both"/>
        <w:rPr>
          <w:b/>
          <w:sz w:val="28"/>
          <w:szCs w:val="28"/>
        </w:rPr>
      </w:pPr>
      <w:r w:rsidRPr="00937031">
        <w:rPr>
          <w:color w:val="000000"/>
          <w:spacing w:val="10"/>
          <w:sz w:val="28"/>
          <w:szCs w:val="28"/>
        </w:rPr>
        <w:t xml:space="preserve">После существенного изменения трудового законодательства, </w:t>
      </w:r>
      <w:r w:rsidRPr="00937031">
        <w:rPr>
          <w:color w:val="000000"/>
          <w:sz w:val="28"/>
          <w:szCs w:val="28"/>
        </w:rPr>
        <w:t xml:space="preserve">связанного с принятием Федерального закона от 28.12.2013 № 426-ФЗ «О </w:t>
      </w:r>
      <w:r w:rsidRPr="00937031">
        <w:rPr>
          <w:color w:val="000000"/>
          <w:spacing w:val="11"/>
          <w:sz w:val="28"/>
          <w:szCs w:val="28"/>
        </w:rPr>
        <w:t xml:space="preserve">специальной оценке условий труда», данный вид экспертизы пока </w:t>
      </w:r>
      <w:r w:rsidRPr="00937031">
        <w:rPr>
          <w:color w:val="000000"/>
          <w:sz w:val="28"/>
          <w:szCs w:val="28"/>
        </w:rPr>
        <w:t xml:space="preserve">востребован минимально, поскольку предусматривает оплату заявителем ее </w:t>
      </w:r>
      <w:r w:rsidRPr="00937031">
        <w:rPr>
          <w:color w:val="000000"/>
          <w:spacing w:val="-1"/>
          <w:sz w:val="28"/>
          <w:szCs w:val="28"/>
        </w:rPr>
        <w:t>проведения, чего не было ранее.</w:t>
      </w:r>
    </w:p>
    <w:p w:rsidR="002520D8" w:rsidRPr="00937031" w:rsidRDefault="002520D8" w:rsidP="002520D8">
      <w:pPr>
        <w:shd w:val="clear" w:color="auto" w:fill="FFFFFF"/>
        <w:spacing w:line="322" w:lineRule="exact"/>
        <w:ind w:left="14" w:right="5" w:firstLine="691"/>
        <w:jc w:val="both"/>
        <w:rPr>
          <w:b/>
          <w:sz w:val="28"/>
          <w:szCs w:val="28"/>
        </w:rPr>
      </w:pPr>
      <w:r w:rsidRPr="00937031">
        <w:rPr>
          <w:color w:val="000000"/>
          <w:spacing w:val="-1"/>
          <w:sz w:val="28"/>
          <w:szCs w:val="28"/>
        </w:rPr>
        <w:t xml:space="preserve">В Алтайском крае размер платы за проведение экспертизы качества </w:t>
      </w:r>
      <w:r w:rsidRPr="00937031">
        <w:rPr>
          <w:color w:val="000000"/>
          <w:sz w:val="28"/>
          <w:szCs w:val="28"/>
        </w:rPr>
        <w:t xml:space="preserve">специальной оценки условий труда в рамках государственной экспертизы </w:t>
      </w:r>
      <w:r w:rsidRPr="00937031">
        <w:rPr>
          <w:color w:val="000000"/>
          <w:spacing w:val="2"/>
          <w:sz w:val="28"/>
          <w:szCs w:val="28"/>
        </w:rPr>
        <w:t xml:space="preserve">условий труда установлен приказом Главного управления от 28.07.2015 № </w:t>
      </w:r>
      <w:r w:rsidRPr="00937031">
        <w:rPr>
          <w:color w:val="000000"/>
          <w:spacing w:val="-6"/>
          <w:sz w:val="28"/>
          <w:szCs w:val="28"/>
        </w:rPr>
        <w:t>252.</w:t>
      </w:r>
    </w:p>
    <w:p w:rsidR="002520D8" w:rsidRPr="00937031" w:rsidRDefault="002520D8" w:rsidP="002520D8">
      <w:pPr>
        <w:shd w:val="clear" w:color="auto" w:fill="FFFFFF"/>
        <w:spacing w:line="322" w:lineRule="exact"/>
        <w:ind w:left="14" w:right="5" w:firstLine="706"/>
        <w:jc w:val="both"/>
        <w:rPr>
          <w:b/>
          <w:sz w:val="28"/>
          <w:szCs w:val="28"/>
        </w:rPr>
      </w:pPr>
      <w:r w:rsidRPr="00937031">
        <w:rPr>
          <w:color w:val="000000"/>
          <w:spacing w:val="-2"/>
          <w:sz w:val="28"/>
          <w:szCs w:val="28"/>
        </w:rPr>
        <w:t xml:space="preserve">За 8 месяцев 2015 года по запросам Государственной инспекции труда в </w:t>
      </w:r>
      <w:r w:rsidRPr="00937031">
        <w:rPr>
          <w:color w:val="000000"/>
          <w:spacing w:val="9"/>
          <w:sz w:val="28"/>
          <w:szCs w:val="28"/>
        </w:rPr>
        <w:t xml:space="preserve">Алтайском крае проведены 2 государственные экспертизы качества </w:t>
      </w:r>
      <w:r w:rsidRPr="00937031">
        <w:rPr>
          <w:color w:val="000000"/>
          <w:spacing w:val="-1"/>
          <w:sz w:val="28"/>
          <w:szCs w:val="28"/>
        </w:rPr>
        <w:t>материалов специальной оценки условий труда.</w:t>
      </w:r>
    </w:p>
    <w:p w:rsidR="002520D8" w:rsidRPr="00937031" w:rsidRDefault="002520D8" w:rsidP="002520D8">
      <w:pPr>
        <w:shd w:val="clear" w:color="auto" w:fill="FFFFFF"/>
        <w:spacing w:line="322" w:lineRule="exact"/>
        <w:ind w:left="5" w:right="5" w:firstLine="710"/>
        <w:jc w:val="both"/>
        <w:rPr>
          <w:b/>
          <w:sz w:val="28"/>
          <w:szCs w:val="28"/>
        </w:rPr>
      </w:pPr>
      <w:r w:rsidRPr="00937031">
        <w:rPr>
          <w:color w:val="000000"/>
          <w:spacing w:val="4"/>
          <w:sz w:val="28"/>
          <w:szCs w:val="28"/>
        </w:rPr>
        <w:t xml:space="preserve">С принятием приказа Министерства труда и социальной защиты </w:t>
      </w:r>
      <w:r w:rsidRPr="00937031">
        <w:rPr>
          <w:color w:val="000000"/>
          <w:sz w:val="28"/>
          <w:szCs w:val="28"/>
        </w:rPr>
        <w:t xml:space="preserve">Российской Федерации от 12.08.2014 № 549н «Об утверждении Порядка </w:t>
      </w:r>
      <w:r w:rsidRPr="00937031">
        <w:rPr>
          <w:color w:val="000000"/>
          <w:spacing w:val="22"/>
          <w:sz w:val="28"/>
          <w:szCs w:val="28"/>
        </w:rPr>
        <w:t xml:space="preserve">проведения государственной экспертизы условий труда», </w:t>
      </w:r>
      <w:r w:rsidRPr="00937031">
        <w:rPr>
          <w:color w:val="000000"/>
          <w:spacing w:val="15"/>
          <w:sz w:val="28"/>
          <w:szCs w:val="28"/>
        </w:rPr>
        <w:t xml:space="preserve">регламентировавшим процедуры и документы для проведения </w:t>
      </w:r>
      <w:r w:rsidRPr="00937031">
        <w:rPr>
          <w:color w:val="000000"/>
          <w:spacing w:val="-1"/>
          <w:sz w:val="28"/>
          <w:szCs w:val="28"/>
        </w:rPr>
        <w:t xml:space="preserve">государственной экспертизы условий труда по видам экспертиз, количество государственных экспертиз по определениям судебных органов также стало </w:t>
      </w:r>
      <w:r w:rsidRPr="00937031">
        <w:rPr>
          <w:color w:val="000000"/>
          <w:spacing w:val="8"/>
          <w:sz w:val="28"/>
          <w:szCs w:val="28"/>
        </w:rPr>
        <w:t xml:space="preserve">минимально. Это связано с тем, что ранее судами направлялись для </w:t>
      </w:r>
      <w:r w:rsidRPr="00937031">
        <w:rPr>
          <w:color w:val="000000"/>
          <w:spacing w:val="9"/>
          <w:sz w:val="28"/>
          <w:szCs w:val="28"/>
        </w:rPr>
        <w:t xml:space="preserve">проведения государственной экспертизы условий труда материалы </w:t>
      </w:r>
      <w:r w:rsidRPr="00937031">
        <w:rPr>
          <w:color w:val="000000"/>
          <w:spacing w:val="-1"/>
          <w:sz w:val="28"/>
          <w:szCs w:val="28"/>
        </w:rPr>
        <w:t xml:space="preserve">гражданских дел, в которых поставленные судом на разрешение </w:t>
      </w:r>
      <w:r w:rsidRPr="00937031">
        <w:rPr>
          <w:color w:val="000000"/>
          <w:spacing w:val="-1"/>
          <w:sz w:val="28"/>
          <w:szCs w:val="28"/>
        </w:rPr>
        <w:lastRenderedPageBreak/>
        <w:t xml:space="preserve">экспертов </w:t>
      </w:r>
      <w:r w:rsidRPr="00937031">
        <w:rPr>
          <w:color w:val="000000"/>
          <w:sz w:val="28"/>
          <w:szCs w:val="28"/>
        </w:rPr>
        <w:t xml:space="preserve">вопросы по своей сути не являлись предметом государственной экспертизы </w:t>
      </w:r>
      <w:r w:rsidRPr="00937031">
        <w:rPr>
          <w:color w:val="000000"/>
          <w:spacing w:val="-1"/>
          <w:sz w:val="28"/>
          <w:szCs w:val="28"/>
        </w:rPr>
        <w:t>условий труда. Теперь этот вопрос урегулирован.</w:t>
      </w:r>
    </w:p>
    <w:p w:rsidR="002520D8" w:rsidRPr="00937031" w:rsidRDefault="002520D8" w:rsidP="002520D8">
      <w:pPr>
        <w:shd w:val="clear" w:color="auto" w:fill="FFFFFF"/>
        <w:spacing w:before="5" w:line="322" w:lineRule="exact"/>
        <w:ind w:right="19" w:firstLine="701"/>
        <w:jc w:val="both"/>
        <w:rPr>
          <w:b/>
          <w:sz w:val="28"/>
          <w:szCs w:val="28"/>
        </w:rPr>
      </w:pPr>
      <w:r w:rsidRPr="00937031">
        <w:rPr>
          <w:color w:val="000000"/>
          <w:spacing w:val="-2"/>
          <w:sz w:val="28"/>
          <w:szCs w:val="28"/>
        </w:rPr>
        <w:t xml:space="preserve">В настоящее время преобладающим видом государственной экспертизы </w:t>
      </w:r>
      <w:r w:rsidRPr="00937031">
        <w:rPr>
          <w:color w:val="000000"/>
          <w:sz w:val="28"/>
          <w:szCs w:val="28"/>
        </w:rPr>
        <w:t xml:space="preserve">условий труда является государственная экспертиза по запросам органов </w:t>
      </w:r>
      <w:r w:rsidRPr="00937031">
        <w:rPr>
          <w:color w:val="000000"/>
          <w:spacing w:val="7"/>
          <w:sz w:val="28"/>
          <w:szCs w:val="28"/>
        </w:rPr>
        <w:t xml:space="preserve">пенсионного обеспечения в отношении условий труда работников, </w:t>
      </w:r>
      <w:r w:rsidRPr="00937031">
        <w:rPr>
          <w:color w:val="000000"/>
          <w:spacing w:val="-1"/>
          <w:sz w:val="28"/>
          <w:szCs w:val="28"/>
        </w:rPr>
        <w:t xml:space="preserve">претендующих на досрочную трудовую пенсию в связи с особыми условиями </w:t>
      </w:r>
      <w:r w:rsidRPr="00937031">
        <w:rPr>
          <w:color w:val="000000"/>
          <w:spacing w:val="-8"/>
          <w:sz w:val="28"/>
          <w:szCs w:val="28"/>
        </w:rPr>
        <w:t>труда.</w:t>
      </w:r>
    </w:p>
    <w:p w:rsidR="002520D8" w:rsidRPr="00937031" w:rsidRDefault="002520D8" w:rsidP="002520D8">
      <w:pPr>
        <w:shd w:val="clear" w:color="auto" w:fill="FFFFFF"/>
        <w:spacing w:line="322" w:lineRule="exact"/>
        <w:ind w:right="19" w:firstLine="696"/>
        <w:jc w:val="both"/>
        <w:rPr>
          <w:b/>
          <w:sz w:val="28"/>
          <w:szCs w:val="28"/>
        </w:rPr>
      </w:pPr>
      <w:r w:rsidRPr="00937031">
        <w:rPr>
          <w:color w:val="000000"/>
          <w:spacing w:val="-3"/>
          <w:sz w:val="28"/>
          <w:szCs w:val="28"/>
        </w:rPr>
        <w:t xml:space="preserve">В ходе проведения государственной экспертизы выявляются различные </w:t>
      </w:r>
      <w:r w:rsidRPr="00937031">
        <w:rPr>
          <w:color w:val="000000"/>
          <w:spacing w:val="9"/>
          <w:sz w:val="28"/>
          <w:szCs w:val="28"/>
        </w:rPr>
        <w:t xml:space="preserve">нарушения и недостатки, препятствующие своевременному выходу </w:t>
      </w:r>
      <w:r w:rsidRPr="00937031">
        <w:rPr>
          <w:color w:val="000000"/>
          <w:spacing w:val="-1"/>
          <w:sz w:val="28"/>
          <w:szCs w:val="28"/>
        </w:rPr>
        <w:t>работников на льготную пенсию</w:t>
      </w:r>
      <w:r>
        <w:rPr>
          <w:color w:val="000000"/>
          <w:spacing w:val="-1"/>
          <w:sz w:val="28"/>
          <w:szCs w:val="28"/>
        </w:rPr>
        <w:t xml:space="preserve">. </w:t>
      </w:r>
      <w:r w:rsidRPr="00937031">
        <w:rPr>
          <w:color w:val="000000"/>
          <w:spacing w:val="13"/>
          <w:sz w:val="28"/>
          <w:szCs w:val="28"/>
        </w:rPr>
        <w:t xml:space="preserve">Кроме того, помощь гражданам, претендующим на льготное </w:t>
      </w:r>
      <w:r w:rsidRPr="00937031">
        <w:rPr>
          <w:color w:val="000000"/>
          <w:spacing w:val="1"/>
          <w:sz w:val="28"/>
          <w:szCs w:val="28"/>
        </w:rPr>
        <w:t xml:space="preserve">пенсионное обеспечение, оказывается путем предоставления информации о </w:t>
      </w:r>
      <w:r w:rsidRPr="00937031">
        <w:rPr>
          <w:color w:val="000000"/>
          <w:spacing w:val="-2"/>
          <w:sz w:val="28"/>
          <w:szCs w:val="28"/>
        </w:rPr>
        <w:t xml:space="preserve">технических данных производственного оборудования (сварочных аппаратах, </w:t>
      </w:r>
      <w:r w:rsidRPr="00937031">
        <w:rPr>
          <w:color w:val="000000"/>
          <w:sz w:val="28"/>
          <w:szCs w:val="28"/>
        </w:rPr>
        <w:t xml:space="preserve">котлах и т. п.), применяемых материалах и сырье, санитарно-гигиенических </w:t>
      </w:r>
      <w:r w:rsidRPr="00937031">
        <w:rPr>
          <w:color w:val="000000"/>
          <w:spacing w:val="13"/>
          <w:sz w:val="28"/>
          <w:szCs w:val="28"/>
        </w:rPr>
        <w:t xml:space="preserve">характеристиках производственной деятельности. Это позволяет </w:t>
      </w:r>
      <w:r w:rsidRPr="00937031">
        <w:rPr>
          <w:color w:val="000000"/>
          <w:spacing w:val="-1"/>
          <w:sz w:val="28"/>
          <w:szCs w:val="28"/>
        </w:rPr>
        <w:t>подтверждать право граждан на досрочный выход на пенсию.</w:t>
      </w:r>
    </w:p>
    <w:p w:rsidR="002520D8" w:rsidRPr="00937031" w:rsidRDefault="002520D8" w:rsidP="002520D8">
      <w:pPr>
        <w:shd w:val="clear" w:color="auto" w:fill="FFFFFF"/>
        <w:spacing w:line="322" w:lineRule="exact"/>
        <w:ind w:left="5" w:firstLine="696"/>
        <w:jc w:val="both"/>
        <w:rPr>
          <w:b/>
          <w:sz w:val="28"/>
          <w:szCs w:val="28"/>
        </w:rPr>
      </w:pPr>
      <w:r>
        <w:rPr>
          <w:color w:val="000000"/>
          <w:sz w:val="28"/>
          <w:szCs w:val="28"/>
        </w:rPr>
        <w:t>В</w:t>
      </w:r>
      <w:r w:rsidRPr="00937031">
        <w:rPr>
          <w:color w:val="000000"/>
          <w:sz w:val="28"/>
          <w:szCs w:val="28"/>
        </w:rPr>
        <w:t xml:space="preserve"> современных экономических условиях </w:t>
      </w:r>
      <w:r w:rsidRPr="00937031">
        <w:rPr>
          <w:color w:val="000000"/>
          <w:spacing w:val="-1"/>
          <w:sz w:val="28"/>
          <w:szCs w:val="28"/>
        </w:rPr>
        <w:t xml:space="preserve">государственная экспертиза условий труда в совокупности со специальной </w:t>
      </w:r>
      <w:r w:rsidRPr="00937031">
        <w:rPr>
          <w:color w:val="000000"/>
          <w:sz w:val="28"/>
          <w:szCs w:val="28"/>
        </w:rPr>
        <w:t xml:space="preserve">оценкой условий труда должны стать одними из важных экономических </w:t>
      </w:r>
      <w:r w:rsidRPr="00937031">
        <w:rPr>
          <w:color w:val="000000"/>
          <w:spacing w:val="4"/>
          <w:sz w:val="28"/>
          <w:szCs w:val="28"/>
        </w:rPr>
        <w:t xml:space="preserve">механизмов, которые бы стимулировали работодателей инвестировать </w:t>
      </w:r>
      <w:r w:rsidRPr="00937031">
        <w:rPr>
          <w:color w:val="000000"/>
          <w:spacing w:val="12"/>
          <w:sz w:val="28"/>
          <w:szCs w:val="28"/>
        </w:rPr>
        <w:t xml:space="preserve">денежные средства в улучшение условий труда и, прежде всего, в </w:t>
      </w:r>
      <w:r w:rsidRPr="00937031">
        <w:rPr>
          <w:color w:val="000000"/>
          <w:spacing w:val="5"/>
          <w:sz w:val="28"/>
          <w:szCs w:val="28"/>
        </w:rPr>
        <w:t xml:space="preserve">обеспечение безопасности на рабочих местах. Решение указанных задач </w:t>
      </w:r>
      <w:r w:rsidRPr="00937031">
        <w:rPr>
          <w:color w:val="000000"/>
          <w:spacing w:val="-1"/>
          <w:sz w:val="28"/>
          <w:szCs w:val="28"/>
        </w:rPr>
        <w:t xml:space="preserve">будет способствовать снижению затрат на выплаты компенсаций за </w:t>
      </w:r>
      <w:r w:rsidRPr="00937031">
        <w:rPr>
          <w:color w:val="000000"/>
          <w:spacing w:val="-2"/>
          <w:sz w:val="28"/>
          <w:szCs w:val="28"/>
        </w:rPr>
        <w:t xml:space="preserve">неудовлетворительные условия труда на рабочих местах, уменьшению потерь </w:t>
      </w:r>
      <w:r w:rsidRPr="00937031">
        <w:rPr>
          <w:color w:val="000000"/>
          <w:sz w:val="28"/>
          <w:szCs w:val="28"/>
        </w:rPr>
        <w:t xml:space="preserve">рабочего времени вследствие несчастных случаев на производстве и профессиональных заболеваний, и в конечном итоге окажет положительное </w:t>
      </w:r>
      <w:r w:rsidRPr="00937031">
        <w:rPr>
          <w:color w:val="000000"/>
          <w:spacing w:val="-1"/>
          <w:sz w:val="28"/>
          <w:szCs w:val="28"/>
        </w:rPr>
        <w:t>влияние на состояние регионального рынка труда.</w:t>
      </w:r>
    </w:p>
    <w:p w:rsidR="002520D8" w:rsidRDefault="002520D8" w:rsidP="002520D8">
      <w:pPr>
        <w:shd w:val="clear" w:color="auto" w:fill="FFFFFF"/>
        <w:tabs>
          <w:tab w:val="left" w:pos="1085"/>
        </w:tabs>
        <w:spacing w:line="322" w:lineRule="exact"/>
        <w:ind w:left="142" w:firstLine="564"/>
        <w:rPr>
          <w:b/>
          <w:color w:val="000000"/>
          <w:spacing w:val="2"/>
          <w:sz w:val="28"/>
          <w:szCs w:val="28"/>
        </w:rPr>
      </w:pPr>
      <w:r>
        <w:rPr>
          <w:b/>
          <w:color w:val="000000"/>
          <w:spacing w:val="2"/>
          <w:sz w:val="28"/>
          <w:szCs w:val="28"/>
        </w:rPr>
        <w:t>По итогам рассмотрения законам приняты рекомендации.</w:t>
      </w:r>
    </w:p>
    <w:p w:rsidR="00C823EA" w:rsidRDefault="00C823EA" w:rsidP="00C823EA">
      <w:pPr>
        <w:pStyle w:val="a4"/>
        <w:ind w:right="-1"/>
        <w:rPr>
          <w:szCs w:val="28"/>
        </w:rPr>
      </w:pPr>
    </w:p>
    <w:p w:rsidR="00C823EA" w:rsidRPr="00C823EA" w:rsidRDefault="00C823EA" w:rsidP="00C823EA">
      <w:pPr>
        <w:ind w:firstLine="708"/>
        <w:jc w:val="both"/>
        <w:rPr>
          <w:b/>
          <w:sz w:val="28"/>
          <w:szCs w:val="28"/>
        </w:rPr>
      </w:pPr>
      <w:r w:rsidRPr="00C823EA">
        <w:rPr>
          <w:b/>
          <w:sz w:val="28"/>
          <w:szCs w:val="28"/>
        </w:rPr>
        <w:t>О ходе выполнения закона Алтайского края «О региональной молодежной политике в Алтайском крае» в части организации летнего отдыха, санаторно-курортного лечения и оздоровления и занятости детей, подростков, учащихся и студенческой молодежи в 2015 году</w:t>
      </w:r>
      <w:r>
        <w:rPr>
          <w:b/>
          <w:sz w:val="28"/>
          <w:szCs w:val="28"/>
        </w:rPr>
        <w:t>.</w:t>
      </w:r>
    </w:p>
    <w:p w:rsidR="00C823EA" w:rsidRPr="002520D8" w:rsidRDefault="00C823EA" w:rsidP="002520D8">
      <w:pPr>
        <w:ind w:firstLine="709"/>
        <w:jc w:val="both"/>
        <w:rPr>
          <w:sz w:val="28"/>
          <w:szCs w:val="28"/>
        </w:rPr>
      </w:pPr>
      <w:r w:rsidRPr="002520D8">
        <w:rPr>
          <w:sz w:val="28"/>
          <w:szCs w:val="28"/>
        </w:rPr>
        <w:t xml:space="preserve">Заслушав и обсудив информацию Администрации Алтайского края «О ходе выполнения закона Алтайского края «О региональной молодежной политике в Алтайском крае» в части организации летнего отдыха, санаторно-курортного лечения и оздоровления и занятости детей, подростков, учащихся и студенческой молодежи в 2015 году», комитет Алтайского краевого Законодательного Собрания по социальной политике отмечает, что в соответствии с данным Законом принято постановление Администрации Алтайского края </w:t>
      </w:r>
      <w:r w:rsidRPr="002520D8">
        <w:rPr>
          <w:color w:val="000000"/>
          <w:spacing w:val="-1"/>
          <w:sz w:val="28"/>
          <w:szCs w:val="28"/>
        </w:rPr>
        <w:t xml:space="preserve">от 21.03.2014 года № 129 «Об </w:t>
      </w:r>
      <w:r w:rsidRPr="002520D8">
        <w:rPr>
          <w:color w:val="000000"/>
          <w:sz w:val="28"/>
          <w:szCs w:val="28"/>
        </w:rPr>
        <w:t xml:space="preserve">организации в 2014-2016 годах отдыха детей, их оздоровления и занятости» </w:t>
      </w:r>
      <w:r w:rsidRPr="002520D8">
        <w:rPr>
          <w:sz w:val="28"/>
          <w:szCs w:val="28"/>
        </w:rPr>
        <w:t xml:space="preserve">утверждены </w:t>
      </w:r>
      <w:r w:rsidRPr="002520D8">
        <w:rPr>
          <w:bCs/>
          <w:sz w:val="28"/>
          <w:szCs w:val="28"/>
        </w:rPr>
        <w:t>порядок финансирования и проведения мероприятий по отдыху и оздоровлению детей в регионе</w:t>
      </w:r>
      <w:r w:rsidRPr="002520D8">
        <w:rPr>
          <w:sz w:val="28"/>
          <w:szCs w:val="28"/>
        </w:rPr>
        <w:t>.</w:t>
      </w:r>
    </w:p>
    <w:p w:rsidR="00C823EA" w:rsidRPr="00C823EA" w:rsidRDefault="00C823EA" w:rsidP="00C823EA">
      <w:pPr>
        <w:ind w:firstLine="709"/>
        <w:jc w:val="both"/>
        <w:rPr>
          <w:sz w:val="28"/>
          <w:szCs w:val="28"/>
        </w:rPr>
      </w:pPr>
      <w:r w:rsidRPr="00C823EA">
        <w:rPr>
          <w:sz w:val="28"/>
          <w:szCs w:val="28"/>
        </w:rPr>
        <w:t xml:space="preserve">В целях координации работы по организации детской оздоровительной кампании, принятия эффективных мер, обеспечения взаимодействия исполнительных органов власти и органов местного самоуправления постоянно действует краевая межведомственная комиссия по организации отдыха, оздоровления и занятости детей. Членами комиссии ведется систематический </w:t>
      </w:r>
      <w:r w:rsidRPr="00C823EA">
        <w:rPr>
          <w:sz w:val="28"/>
          <w:szCs w:val="28"/>
        </w:rPr>
        <w:lastRenderedPageBreak/>
        <w:t xml:space="preserve">контроль работы детских оздоровительных лагерей края, как в подготовительный период, так и во время оздоровительных смен. Проверки проведены в отношении юридических лиц и индивидуальных предпринимателей, осуществляющих деятельность в области организации отдыха и оздоровления детей, оказания услуг общественного питания, по производству и реализации пищевых продуктов, услуг по перевозке организованных групп детей. </w:t>
      </w:r>
    </w:p>
    <w:p w:rsidR="00C823EA" w:rsidRPr="00C823EA" w:rsidRDefault="00C823EA" w:rsidP="00C823EA">
      <w:pPr>
        <w:ind w:firstLine="709"/>
        <w:jc w:val="both"/>
        <w:rPr>
          <w:sz w:val="28"/>
          <w:szCs w:val="28"/>
        </w:rPr>
      </w:pPr>
      <w:r w:rsidRPr="00C823EA">
        <w:rPr>
          <w:sz w:val="28"/>
          <w:szCs w:val="28"/>
        </w:rPr>
        <w:t xml:space="preserve">В 2015 году в Алтайском крае функционировало 1143 детских оздоровительных организации, в том числе 76 загородных оздоровительных и санаторно-оздоровительных лагерей, 998 – с дневным пребыванием детей, 27 –стационарных </w:t>
      </w:r>
      <w:proofErr w:type="gramStart"/>
      <w:r w:rsidRPr="00C823EA">
        <w:rPr>
          <w:sz w:val="28"/>
          <w:szCs w:val="28"/>
        </w:rPr>
        <w:t>палаточных ,</w:t>
      </w:r>
      <w:proofErr w:type="gramEnd"/>
      <w:r w:rsidRPr="00C823EA">
        <w:rPr>
          <w:sz w:val="28"/>
          <w:szCs w:val="28"/>
        </w:rPr>
        <w:t xml:space="preserve"> 7 детских санаториев, 35 лагерей труда и отдыха. В лагерях всех типов оздоровлено более 173 тыс. детей школьного возраста. (В 2014 году – 1141 лагерь, оздоровлено 197 тыс. человек).</w:t>
      </w:r>
    </w:p>
    <w:p w:rsidR="00C823EA" w:rsidRPr="00C823EA" w:rsidRDefault="00C823EA" w:rsidP="00C823EA">
      <w:pPr>
        <w:ind w:firstLine="709"/>
        <w:jc w:val="both"/>
        <w:rPr>
          <w:sz w:val="28"/>
          <w:szCs w:val="28"/>
        </w:rPr>
      </w:pPr>
      <w:r w:rsidRPr="00C823EA">
        <w:rPr>
          <w:sz w:val="28"/>
          <w:szCs w:val="28"/>
        </w:rPr>
        <w:t>Кроме того,</w:t>
      </w:r>
      <w:r w:rsidRPr="00C823EA">
        <w:rPr>
          <w:color w:val="FF0000"/>
          <w:sz w:val="28"/>
          <w:szCs w:val="28"/>
        </w:rPr>
        <w:t xml:space="preserve"> </w:t>
      </w:r>
      <w:r w:rsidRPr="00C823EA">
        <w:rPr>
          <w:sz w:val="28"/>
          <w:szCs w:val="28"/>
        </w:rPr>
        <w:t xml:space="preserve">12,3 тыс. детей отдыхали совместно с родителями на турбазах, в домах отдыха, профилакториях, не имеющих статуса детских оздоровительных лагерей. Таким образом, в оздоровительных учреждениях всех типов оздоровлено 186,2 тыс. школьников. </w:t>
      </w:r>
    </w:p>
    <w:p w:rsidR="00C823EA" w:rsidRPr="00C823EA" w:rsidRDefault="00C823EA" w:rsidP="00C823EA">
      <w:pPr>
        <w:ind w:firstLine="709"/>
        <w:jc w:val="both"/>
        <w:rPr>
          <w:sz w:val="28"/>
          <w:szCs w:val="28"/>
        </w:rPr>
      </w:pPr>
      <w:r w:rsidRPr="00C823EA">
        <w:rPr>
          <w:sz w:val="28"/>
          <w:szCs w:val="28"/>
        </w:rPr>
        <w:t>В 2015 году установлена средняя стоимость путевки в загородные стационарные оздоровительные учреждения (организации) Алтайского края, работающие в режиме 3 смен и более, - 11500 рублей, менее 3 смен - 10000 рублей.</w:t>
      </w:r>
      <w:r w:rsidRPr="00C823EA">
        <w:rPr>
          <w:color w:val="FF0000"/>
          <w:sz w:val="28"/>
          <w:szCs w:val="28"/>
        </w:rPr>
        <w:t xml:space="preserve"> </w:t>
      </w:r>
      <w:r w:rsidRPr="00C823EA">
        <w:rPr>
          <w:sz w:val="28"/>
          <w:szCs w:val="28"/>
        </w:rPr>
        <w:t xml:space="preserve">В цену путевки включены расходы на питание детей, культурное и медицинское обслуживание, страхование от несчастного случая на период пребывания в лагере, заработную плату, затраты на хозяйственные нужды. </w:t>
      </w:r>
    </w:p>
    <w:p w:rsidR="00C823EA" w:rsidRPr="00C823EA" w:rsidRDefault="00C823EA" w:rsidP="00C823EA">
      <w:pPr>
        <w:ind w:firstLine="709"/>
        <w:jc w:val="both"/>
        <w:rPr>
          <w:sz w:val="28"/>
          <w:szCs w:val="28"/>
        </w:rPr>
      </w:pPr>
      <w:r w:rsidRPr="00C823EA">
        <w:rPr>
          <w:sz w:val="28"/>
          <w:szCs w:val="28"/>
        </w:rPr>
        <w:t xml:space="preserve">В текущем году из средств краевого бюджета направлено 163910,0 тыс. рублей на реализацию следующих мер государственной поддержки при организации отдыха и оздоровления детей: </w:t>
      </w:r>
    </w:p>
    <w:p w:rsidR="00C823EA" w:rsidRPr="00C823EA" w:rsidRDefault="00C823EA" w:rsidP="00C823EA">
      <w:pPr>
        <w:ind w:firstLine="709"/>
        <w:jc w:val="both"/>
        <w:rPr>
          <w:sz w:val="28"/>
          <w:szCs w:val="28"/>
        </w:rPr>
      </w:pPr>
      <w:r w:rsidRPr="00C823EA">
        <w:rPr>
          <w:sz w:val="28"/>
          <w:szCs w:val="28"/>
        </w:rPr>
        <w:t>оплата 50 % средней стоимости путевки в загородные оздоровительные лагеря Алтайского края всем гражданам, проживающим на территории региона и имеющим детей школьного возраста до 15 лет (включительно);</w:t>
      </w:r>
    </w:p>
    <w:p w:rsidR="00C823EA" w:rsidRPr="00C823EA" w:rsidRDefault="00C823EA" w:rsidP="00C823EA">
      <w:pPr>
        <w:ind w:firstLine="709"/>
        <w:jc w:val="both"/>
        <w:rPr>
          <w:sz w:val="28"/>
          <w:szCs w:val="28"/>
        </w:rPr>
      </w:pPr>
      <w:r w:rsidRPr="00C823EA">
        <w:rPr>
          <w:sz w:val="28"/>
          <w:szCs w:val="28"/>
        </w:rPr>
        <w:t xml:space="preserve"> оплата 35 % в краевые загородные оздоровительные лагеря сотрудникам федеральных государственных учреждений, во все загородные оздоровительные учреждения Алтайского края сотрудникам краевых государственных учреждений;</w:t>
      </w:r>
    </w:p>
    <w:p w:rsidR="00C823EA" w:rsidRPr="00C823EA" w:rsidRDefault="00C823EA" w:rsidP="00C823EA">
      <w:pPr>
        <w:ind w:firstLine="709"/>
        <w:jc w:val="both"/>
        <w:rPr>
          <w:sz w:val="28"/>
          <w:szCs w:val="28"/>
        </w:rPr>
      </w:pPr>
      <w:r w:rsidRPr="00C823EA">
        <w:rPr>
          <w:sz w:val="28"/>
          <w:szCs w:val="28"/>
        </w:rPr>
        <w:t>оплата 100 % средней стоимости путевки в загородные оздоровительные учреждения третьему и последующим детям в семье при условии, что не менее трех детей направляются в загородные оздоровительные учреждения края. В 2015 году оздоровлено 162 ребенка из многодетных семей.</w:t>
      </w:r>
    </w:p>
    <w:p w:rsidR="00C823EA" w:rsidRPr="00C823EA" w:rsidRDefault="00C823EA" w:rsidP="00C823EA">
      <w:pPr>
        <w:ind w:firstLine="709"/>
        <w:jc w:val="both"/>
        <w:rPr>
          <w:bCs/>
          <w:sz w:val="28"/>
          <w:szCs w:val="28"/>
        </w:rPr>
      </w:pPr>
      <w:r w:rsidRPr="00C823EA">
        <w:rPr>
          <w:sz w:val="28"/>
          <w:szCs w:val="28"/>
        </w:rPr>
        <w:t>Особое внимание было уделено организации отдыха и оздоровления детей, находящихся в трудной жизненной ситуации. Школьники из многодетных, малоимущих, неполных, опекунских семей оздоровлены в лагерях различных типов, а также принимали участие в походах, экскурсиях, профильных отрядах. Дети-сироты, учащиеся учреждений профессиональных образовательных организаций, также оздоровлены в детских оздоровительных лагерях различных типов, санаториях. Всего в 2015 году оздоровлено 80999</w:t>
      </w:r>
      <w:r w:rsidRPr="00C823EA">
        <w:rPr>
          <w:bCs/>
          <w:sz w:val="28"/>
          <w:szCs w:val="28"/>
        </w:rPr>
        <w:t xml:space="preserve"> детей, находящихся в трудной жизненной ситуацией, из них детей-сирот и детей, оставшихся без попечения родителей – 5694, детей – инвалидов – 2439. </w:t>
      </w:r>
    </w:p>
    <w:p w:rsidR="00C823EA" w:rsidRPr="007E313C" w:rsidRDefault="00C823EA" w:rsidP="00C823EA">
      <w:pPr>
        <w:tabs>
          <w:tab w:val="left" w:pos="2140"/>
        </w:tabs>
        <w:ind w:firstLine="709"/>
        <w:jc w:val="both"/>
        <w:rPr>
          <w:sz w:val="28"/>
          <w:szCs w:val="28"/>
        </w:rPr>
      </w:pPr>
      <w:r w:rsidRPr="007E313C">
        <w:rPr>
          <w:sz w:val="28"/>
          <w:szCs w:val="28"/>
        </w:rPr>
        <w:t xml:space="preserve">В подготовительный период проведена работа по укреплению и обновлению </w:t>
      </w:r>
      <w:r w:rsidRPr="007E313C">
        <w:rPr>
          <w:sz w:val="28"/>
          <w:szCs w:val="28"/>
        </w:rPr>
        <w:lastRenderedPageBreak/>
        <w:t xml:space="preserve">материально-технической базы детских оздоровительных лагерей. </w:t>
      </w:r>
    </w:p>
    <w:p w:rsidR="00C823EA" w:rsidRPr="007E313C" w:rsidRDefault="00C823EA" w:rsidP="00C823EA">
      <w:pPr>
        <w:ind w:firstLine="709"/>
        <w:jc w:val="both"/>
        <w:rPr>
          <w:sz w:val="28"/>
          <w:szCs w:val="28"/>
        </w:rPr>
      </w:pPr>
      <w:r w:rsidRPr="007E313C">
        <w:rPr>
          <w:sz w:val="28"/>
          <w:szCs w:val="28"/>
        </w:rPr>
        <w:t xml:space="preserve">В Алтайском крае продолжается развитие детского экскурсионного туризма. В дни летних каникул для школьников организованы многодневные походы, поездки, экскурсии, как по территории Алтайского края, так и за пределы региона. В массовых экскурсионных мероприятиях приняли участие 19,1 тыс. школьников из 53 муниципальных образований края. Наиболее активно экскурсионная деятельность школьников развивается в Алтайском, Бийском, </w:t>
      </w:r>
      <w:proofErr w:type="spellStart"/>
      <w:r w:rsidRPr="007E313C">
        <w:rPr>
          <w:sz w:val="28"/>
          <w:szCs w:val="28"/>
        </w:rPr>
        <w:t>Баевском</w:t>
      </w:r>
      <w:proofErr w:type="spellEnd"/>
      <w:r w:rsidRPr="007E313C">
        <w:rPr>
          <w:sz w:val="28"/>
          <w:szCs w:val="28"/>
        </w:rPr>
        <w:t xml:space="preserve">, Змеиногорском, </w:t>
      </w:r>
      <w:proofErr w:type="spellStart"/>
      <w:r w:rsidRPr="007E313C">
        <w:rPr>
          <w:sz w:val="28"/>
          <w:szCs w:val="28"/>
        </w:rPr>
        <w:t>Краснощековском</w:t>
      </w:r>
      <w:proofErr w:type="spellEnd"/>
      <w:r w:rsidRPr="007E313C">
        <w:rPr>
          <w:sz w:val="28"/>
          <w:szCs w:val="28"/>
        </w:rPr>
        <w:t xml:space="preserve">, </w:t>
      </w:r>
      <w:proofErr w:type="spellStart"/>
      <w:r w:rsidRPr="007E313C">
        <w:rPr>
          <w:sz w:val="28"/>
          <w:szCs w:val="28"/>
        </w:rPr>
        <w:t>Курьинском</w:t>
      </w:r>
      <w:proofErr w:type="spellEnd"/>
      <w:r w:rsidRPr="007E313C">
        <w:rPr>
          <w:sz w:val="28"/>
          <w:szCs w:val="28"/>
        </w:rPr>
        <w:t xml:space="preserve">, Красногорском, Смоленском, </w:t>
      </w:r>
      <w:proofErr w:type="spellStart"/>
      <w:r w:rsidRPr="007E313C">
        <w:rPr>
          <w:sz w:val="28"/>
          <w:szCs w:val="28"/>
        </w:rPr>
        <w:t>Солонешенском</w:t>
      </w:r>
      <w:proofErr w:type="spellEnd"/>
      <w:r w:rsidRPr="007E313C">
        <w:rPr>
          <w:sz w:val="28"/>
          <w:szCs w:val="28"/>
        </w:rPr>
        <w:t xml:space="preserve">, </w:t>
      </w:r>
      <w:proofErr w:type="spellStart"/>
      <w:r w:rsidRPr="007E313C">
        <w:rPr>
          <w:sz w:val="28"/>
          <w:szCs w:val="28"/>
        </w:rPr>
        <w:t>Тальменском</w:t>
      </w:r>
      <w:proofErr w:type="spellEnd"/>
      <w:r w:rsidRPr="007E313C">
        <w:rPr>
          <w:sz w:val="28"/>
          <w:szCs w:val="28"/>
        </w:rPr>
        <w:t xml:space="preserve">, </w:t>
      </w:r>
      <w:proofErr w:type="spellStart"/>
      <w:r w:rsidRPr="007E313C">
        <w:rPr>
          <w:sz w:val="28"/>
          <w:szCs w:val="28"/>
        </w:rPr>
        <w:t>Поспелихинском</w:t>
      </w:r>
      <w:proofErr w:type="spellEnd"/>
      <w:r w:rsidRPr="007E313C">
        <w:rPr>
          <w:sz w:val="28"/>
          <w:szCs w:val="28"/>
        </w:rPr>
        <w:t xml:space="preserve">, Петропавловском, Чарышском районах, городах Алейске, Барнауле, Бийске, Новоалтайске, Яровом, </w:t>
      </w:r>
    </w:p>
    <w:p w:rsidR="00C823EA" w:rsidRPr="007E313C" w:rsidRDefault="00C823EA" w:rsidP="00C823EA">
      <w:pPr>
        <w:ind w:firstLine="709"/>
        <w:jc w:val="both"/>
        <w:rPr>
          <w:sz w:val="28"/>
          <w:szCs w:val="28"/>
        </w:rPr>
      </w:pPr>
      <w:r w:rsidRPr="007E313C">
        <w:rPr>
          <w:sz w:val="28"/>
          <w:szCs w:val="28"/>
        </w:rPr>
        <w:t>На базе краевых детских оздоровительных лагерей «</w:t>
      </w:r>
      <w:proofErr w:type="spellStart"/>
      <w:r w:rsidRPr="007E313C">
        <w:rPr>
          <w:sz w:val="28"/>
          <w:szCs w:val="28"/>
        </w:rPr>
        <w:t>Уба</w:t>
      </w:r>
      <w:proofErr w:type="spellEnd"/>
      <w:r w:rsidRPr="007E313C">
        <w:rPr>
          <w:sz w:val="28"/>
          <w:szCs w:val="28"/>
        </w:rPr>
        <w:t xml:space="preserve">», «Селена», оздоровительных лагерей </w:t>
      </w:r>
      <w:proofErr w:type="spellStart"/>
      <w:r w:rsidRPr="007E313C">
        <w:rPr>
          <w:sz w:val="28"/>
          <w:szCs w:val="28"/>
        </w:rPr>
        <w:t>Бийского</w:t>
      </w:r>
      <w:proofErr w:type="spellEnd"/>
      <w:r w:rsidRPr="007E313C">
        <w:rPr>
          <w:sz w:val="28"/>
          <w:szCs w:val="28"/>
        </w:rPr>
        <w:t xml:space="preserve">, </w:t>
      </w:r>
      <w:proofErr w:type="spellStart"/>
      <w:r w:rsidRPr="007E313C">
        <w:rPr>
          <w:sz w:val="28"/>
          <w:szCs w:val="28"/>
        </w:rPr>
        <w:t>Баевского</w:t>
      </w:r>
      <w:proofErr w:type="spellEnd"/>
      <w:r w:rsidRPr="007E313C">
        <w:rPr>
          <w:sz w:val="28"/>
          <w:szCs w:val="28"/>
        </w:rPr>
        <w:t xml:space="preserve">, </w:t>
      </w:r>
      <w:proofErr w:type="spellStart"/>
      <w:r w:rsidRPr="007E313C">
        <w:rPr>
          <w:sz w:val="28"/>
          <w:szCs w:val="28"/>
        </w:rPr>
        <w:t>Тюменцевского</w:t>
      </w:r>
      <w:proofErr w:type="spellEnd"/>
      <w:r w:rsidRPr="007E313C">
        <w:rPr>
          <w:sz w:val="28"/>
          <w:szCs w:val="28"/>
        </w:rPr>
        <w:t xml:space="preserve">, Ключевского районов проведены профильные смены семейного отдыха.  </w:t>
      </w:r>
    </w:p>
    <w:p w:rsidR="00C823EA" w:rsidRPr="007E313C" w:rsidRDefault="00C823EA" w:rsidP="00C823EA">
      <w:pPr>
        <w:ind w:firstLine="720"/>
        <w:jc w:val="both"/>
        <w:rPr>
          <w:sz w:val="28"/>
          <w:szCs w:val="28"/>
        </w:rPr>
      </w:pPr>
      <w:r w:rsidRPr="007E313C">
        <w:rPr>
          <w:sz w:val="28"/>
          <w:szCs w:val="28"/>
        </w:rPr>
        <w:t xml:space="preserve">Одно из ключевых мероприятий детской оздоровительной кампании </w:t>
      </w:r>
      <w:r w:rsidRPr="007E313C">
        <w:rPr>
          <w:rFonts w:eastAsia="Lucida Sans Unicode"/>
          <w:sz w:val="28"/>
          <w:szCs w:val="28"/>
        </w:rPr>
        <w:t>–</w:t>
      </w:r>
      <w:r w:rsidRPr="007E313C">
        <w:rPr>
          <w:sz w:val="28"/>
          <w:szCs w:val="28"/>
        </w:rPr>
        <w:t xml:space="preserve"> краевые летние профильные смены и школы для одаренных детей по различным направлениям, у</w:t>
      </w:r>
      <w:r w:rsidRPr="007E313C">
        <w:rPr>
          <w:rStyle w:val="FontStyle20"/>
          <w:sz w:val="28"/>
          <w:szCs w:val="28"/>
        </w:rPr>
        <w:t xml:space="preserve">частниками которых стали победители и призеры различных соревнований, конкурсов, олимпиад. </w:t>
      </w:r>
      <w:r w:rsidRPr="007E313C">
        <w:rPr>
          <w:sz w:val="28"/>
          <w:szCs w:val="28"/>
        </w:rPr>
        <w:t xml:space="preserve">В 2015 году проведено 34 краевых профильных смены и 17 краевых и межрегиональных массовых мероприятий для </w:t>
      </w:r>
      <w:proofErr w:type="gramStart"/>
      <w:r w:rsidRPr="007E313C">
        <w:rPr>
          <w:sz w:val="28"/>
          <w:szCs w:val="28"/>
        </w:rPr>
        <w:t>15178  школьников</w:t>
      </w:r>
      <w:proofErr w:type="gramEnd"/>
      <w:r w:rsidRPr="007E313C">
        <w:rPr>
          <w:sz w:val="28"/>
          <w:szCs w:val="28"/>
        </w:rPr>
        <w:t xml:space="preserve">. </w:t>
      </w:r>
    </w:p>
    <w:p w:rsidR="00C823EA" w:rsidRPr="007E313C" w:rsidRDefault="00C823EA" w:rsidP="00C823EA">
      <w:pPr>
        <w:ind w:firstLine="709"/>
        <w:jc w:val="both"/>
        <w:rPr>
          <w:sz w:val="28"/>
          <w:szCs w:val="28"/>
        </w:rPr>
      </w:pPr>
      <w:r w:rsidRPr="007E313C">
        <w:rPr>
          <w:sz w:val="28"/>
          <w:szCs w:val="28"/>
        </w:rPr>
        <w:t xml:space="preserve">В целях создания условий для реализации несовершеннолетними гражданами права на труд в рамках государственной программы Алтайского края «Содействие занятости населения Алтайского края» на 2015 - 2020 годы, утвержденной постановлением Администрации края от 22.10.2014 №492, предусмотрено мероприятие «Организация временного трудоустройства несовершеннолетних граждан в возрасте от 14 до 18 лет в свободное от учебы время». Финансирование мероприятия осуществляется из средств краевого бюджета (материальная поддержка несовершеннолетних) и средств бюджетов муниципальных образований, средств работодателей (заработная плата). Мероприятие организуется органами службы занятости населения в партнерстве с органами местного самоуправления, образовательными организациями, работодателями бюджетных учреждений и реального сектора экономики, с привлечением общественности (советов женщин, советов отцов). </w:t>
      </w:r>
    </w:p>
    <w:p w:rsidR="00C823EA" w:rsidRPr="007E313C" w:rsidRDefault="00C823EA" w:rsidP="00C823EA">
      <w:pPr>
        <w:ind w:firstLine="709"/>
        <w:jc w:val="both"/>
        <w:rPr>
          <w:sz w:val="28"/>
          <w:szCs w:val="28"/>
        </w:rPr>
      </w:pPr>
      <w:r w:rsidRPr="007E313C">
        <w:rPr>
          <w:sz w:val="28"/>
          <w:szCs w:val="28"/>
        </w:rPr>
        <w:t xml:space="preserve">По состоянию на 1 октября 2015 года в крае трудоустроены 13,5 тыс. несовершеннолетних - учащихся общеобразовательных и профессиональных образовательных организаций. Охват несовершеннолетних в возрасте 14-17 лет временным трудоустройством в </w:t>
      </w:r>
      <w:proofErr w:type="spellStart"/>
      <w:r w:rsidRPr="007E313C">
        <w:rPr>
          <w:sz w:val="28"/>
          <w:szCs w:val="28"/>
        </w:rPr>
        <w:t>т.г</w:t>
      </w:r>
      <w:proofErr w:type="spellEnd"/>
      <w:r w:rsidRPr="007E313C">
        <w:rPr>
          <w:sz w:val="28"/>
          <w:szCs w:val="28"/>
        </w:rPr>
        <w:t xml:space="preserve">. составил 15,5 %. По данному показателю Алтайский край занимает 2 место в Сибирском федеральном округе. </w:t>
      </w:r>
    </w:p>
    <w:p w:rsidR="00C823EA" w:rsidRPr="007E313C" w:rsidRDefault="00C823EA" w:rsidP="00C823EA">
      <w:pPr>
        <w:ind w:firstLine="709"/>
        <w:jc w:val="both"/>
        <w:rPr>
          <w:sz w:val="28"/>
          <w:szCs w:val="28"/>
        </w:rPr>
      </w:pPr>
      <w:r w:rsidRPr="007E313C">
        <w:rPr>
          <w:sz w:val="28"/>
          <w:szCs w:val="28"/>
        </w:rPr>
        <w:t>К созданию рабочих мест для подростков привлечены 1,2 тыс. организаций края. В образовательных организациях трудоустроены 10,7 тыс. человек, в органах государственного управления (администрациях сельских советов) трудоустроены порядка 800 человек, работодатели различных видов экономической деятельности трудоустроили более 2,0 тыс. подростков.</w:t>
      </w:r>
    </w:p>
    <w:p w:rsidR="00C823EA" w:rsidRPr="007E313C" w:rsidRDefault="00C823EA" w:rsidP="00C823EA">
      <w:pPr>
        <w:ind w:firstLine="709"/>
        <w:jc w:val="both"/>
        <w:rPr>
          <w:sz w:val="28"/>
          <w:szCs w:val="28"/>
        </w:rPr>
      </w:pPr>
      <w:r w:rsidRPr="007E313C">
        <w:rPr>
          <w:sz w:val="28"/>
          <w:szCs w:val="28"/>
        </w:rPr>
        <w:t xml:space="preserve">Особое внимание уделено трудоустройству подростков из малоимущих семей, находящихся в социально опасном положении, в трудной жизненной ситуации. По данным мониторинга их численность составила: несовершеннолетние, </w:t>
      </w:r>
      <w:r w:rsidRPr="007E313C">
        <w:rPr>
          <w:sz w:val="28"/>
          <w:szCs w:val="28"/>
        </w:rPr>
        <w:lastRenderedPageBreak/>
        <w:t>проживающие в малоимущих семьях – 3,0 тыс. человек; подростки из многодетных семей – 670 человек; подростки из неполных семей – 680 человек; подростки, находящиеся в социально опасном положении – 174 человека; подростки из числа детей-сирот и детей, оставшихся без попечения родителей – 27 человек; подростки из числа детей-инвалидов – 1 человек.</w:t>
      </w:r>
    </w:p>
    <w:p w:rsidR="00C823EA" w:rsidRPr="007E313C" w:rsidRDefault="00C823EA" w:rsidP="00C823EA">
      <w:pPr>
        <w:ind w:firstLine="709"/>
        <w:jc w:val="both"/>
        <w:rPr>
          <w:sz w:val="28"/>
          <w:szCs w:val="28"/>
        </w:rPr>
      </w:pPr>
      <w:r w:rsidRPr="007E313C">
        <w:rPr>
          <w:sz w:val="28"/>
          <w:szCs w:val="28"/>
        </w:rPr>
        <w:t>В среднем несовершеннолетние работали по 15 - 20 рабочих дней, получая при этом заработную плату и материальную поддержку.</w:t>
      </w:r>
    </w:p>
    <w:p w:rsidR="00C823EA" w:rsidRPr="007E313C" w:rsidRDefault="00C823EA" w:rsidP="00C823EA">
      <w:pPr>
        <w:ind w:firstLine="709"/>
        <w:jc w:val="both"/>
        <w:rPr>
          <w:sz w:val="28"/>
          <w:szCs w:val="28"/>
        </w:rPr>
      </w:pPr>
      <w:r w:rsidRPr="007E313C">
        <w:rPr>
          <w:spacing w:val="-3"/>
          <w:sz w:val="28"/>
          <w:szCs w:val="28"/>
        </w:rPr>
        <w:t>По результатам сверки общее количество детей</w:t>
      </w:r>
      <w:r w:rsidRPr="007E313C">
        <w:rPr>
          <w:sz w:val="28"/>
          <w:szCs w:val="28"/>
        </w:rPr>
        <w:t xml:space="preserve">, находящихся в трудной жизненной ситуации, нуждающихся в оздоровлении, составило </w:t>
      </w:r>
      <w:r w:rsidRPr="007E313C">
        <w:rPr>
          <w:bCs/>
          <w:sz w:val="28"/>
          <w:szCs w:val="28"/>
        </w:rPr>
        <w:t xml:space="preserve">106 551 </w:t>
      </w:r>
      <w:r w:rsidRPr="007E313C">
        <w:rPr>
          <w:sz w:val="28"/>
          <w:szCs w:val="28"/>
        </w:rPr>
        <w:t>(2014 год - 120 028 детей. По данным управлений социальной защиты населений, в летний период было охвачено различными формами отдыха 93 150 детей, что составило 87,4% от общего количества детей, находящихся в трудной жизненной ситуации и нуждающихся в оздоровлении</w:t>
      </w:r>
      <w:r w:rsidRPr="007E313C">
        <w:rPr>
          <w:color w:val="000000"/>
          <w:sz w:val="28"/>
          <w:szCs w:val="28"/>
        </w:rPr>
        <w:t xml:space="preserve"> (в 2014 году – 72,5 тыс. детей, 60,4%, соответственно</w:t>
      </w:r>
      <w:r w:rsidRPr="007E313C">
        <w:rPr>
          <w:sz w:val="28"/>
          <w:szCs w:val="28"/>
        </w:rPr>
        <w:t>).</w:t>
      </w:r>
    </w:p>
    <w:p w:rsidR="00C823EA" w:rsidRPr="007E313C" w:rsidRDefault="00C823EA" w:rsidP="00C823EA">
      <w:pPr>
        <w:shd w:val="clear" w:color="auto" w:fill="FFFFFF"/>
        <w:ind w:firstLine="854"/>
        <w:jc w:val="both"/>
        <w:rPr>
          <w:sz w:val="28"/>
          <w:szCs w:val="28"/>
        </w:rPr>
      </w:pPr>
      <w:r w:rsidRPr="007E313C">
        <w:rPr>
          <w:color w:val="000000"/>
          <w:sz w:val="28"/>
          <w:szCs w:val="28"/>
        </w:rPr>
        <w:t>В 2015 году, как и в предыдущие два года для организации правопорядка в загородных лагерях п</w:t>
      </w:r>
      <w:r w:rsidRPr="007E313C">
        <w:rPr>
          <w:color w:val="000000"/>
          <w:spacing w:val="1"/>
          <w:sz w:val="28"/>
          <w:szCs w:val="28"/>
        </w:rPr>
        <w:t xml:space="preserve">равопорядок поддерживался сотрудниками частных </w:t>
      </w:r>
      <w:r w:rsidRPr="007E313C">
        <w:rPr>
          <w:color w:val="000000"/>
          <w:spacing w:val="3"/>
          <w:sz w:val="28"/>
          <w:szCs w:val="28"/>
        </w:rPr>
        <w:t xml:space="preserve">охранных организаций и техническими средствами контроля за состоянием </w:t>
      </w:r>
      <w:r w:rsidRPr="007E313C">
        <w:rPr>
          <w:color w:val="000000"/>
          <w:spacing w:val="-1"/>
          <w:sz w:val="28"/>
          <w:szCs w:val="28"/>
        </w:rPr>
        <w:t xml:space="preserve">общественного </w:t>
      </w:r>
      <w:proofErr w:type="spellStart"/>
      <w:r w:rsidRPr="007E313C">
        <w:rPr>
          <w:color w:val="000000"/>
          <w:spacing w:val="-1"/>
          <w:sz w:val="28"/>
          <w:szCs w:val="28"/>
        </w:rPr>
        <w:t>порядка.</w:t>
      </w:r>
      <w:r w:rsidRPr="007E313C">
        <w:rPr>
          <w:color w:val="000000"/>
          <w:spacing w:val="7"/>
          <w:sz w:val="28"/>
          <w:szCs w:val="28"/>
        </w:rPr>
        <w:t>В</w:t>
      </w:r>
      <w:proofErr w:type="spellEnd"/>
      <w:r w:rsidRPr="007E313C">
        <w:rPr>
          <w:color w:val="000000"/>
          <w:spacing w:val="7"/>
          <w:sz w:val="28"/>
          <w:szCs w:val="28"/>
        </w:rPr>
        <w:t xml:space="preserve"> летний период 2015 года при участии сотрудников ПДН, УУП </w:t>
      </w:r>
      <w:r w:rsidRPr="007E313C">
        <w:rPr>
          <w:color w:val="000000"/>
          <w:spacing w:val="1"/>
          <w:sz w:val="28"/>
          <w:szCs w:val="28"/>
        </w:rPr>
        <w:t xml:space="preserve">ТОВД края 537 несовершеннолетних состоящих на учете в ОВД направлены </w:t>
      </w:r>
      <w:r w:rsidRPr="007E313C">
        <w:rPr>
          <w:color w:val="000000"/>
          <w:sz w:val="28"/>
          <w:szCs w:val="28"/>
        </w:rPr>
        <w:t xml:space="preserve">в загородные оздоровительные лагеря, 874 задействованы в лагерях дневного </w:t>
      </w:r>
      <w:r w:rsidRPr="007E313C">
        <w:rPr>
          <w:color w:val="000000"/>
          <w:spacing w:val="1"/>
          <w:sz w:val="28"/>
          <w:szCs w:val="28"/>
        </w:rPr>
        <w:t>пребывания, организованных на базе образовательных организаций, 85 под</w:t>
      </w:r>
      <w:r w:rsidRPr="007E313C">
        <w:rPr>
          <w:color w:val="000000"/>
          <w:sz w:val="28"/>
          <w:szCs w:val="28"/>
        </w:rPr>
        <w:t>ростков участвовали в туристических походах.</w:t>
      </w:r>
    </w:p>
    <w:p w:rsidR="00C823EA" w:rsidRPr="007E313C" w:rsidRDefault="00C823EA" w:rsidP="00C823EA">
      <w:pPr>
        <w:shd w:val="clear" w:color="auto" w:fill="FFFFFF"/>
        <w:ind w:firstLine="710"/>
        <w:jc w:val="both"/>
        <w:rPr>
          <w:sz w:val="28"/>
          <w:szCs w:val="28"/>
        </w:rPr>
      </w:pPr>
      <w:r w:rsidRPr="007E313C">
        <w:rPr>
          <w:color w:val="000000"/>
          <w:sz w:val="28"/>
          <w:szCs w:val="28"/>
        </w:rPr>
        <w:t>В августе 2015 года сотрудниками ООДПДН УОДУУП и ПДН ГУ про</w:t>
      </w:r>
      <w:r w:rsidRPr="007E313C">
        <w:rPr>
          <w:color w:val="000000"/>
          <w:sz w:val="28"/>
          <w:szCs w:val="28"/>
        </w:rPr>
        <w:softHyphen/>
      </w:r>
      <w:r w:rsidRPr="007E313C">
        <w:rPr>
          <w:color w:val="000000"/>
          <w:spacing w:val="5"/>
          <w:sz w:val="28"/>
          <w:szCs w:val="28"/>
        </w:rPr>
        <w:t>ведены традиционные профильные смены: 17-я краевая профильная смена д</w:t>
      </w:r>
      <w:r w:rsidRPr="007E313C">
        <w:rPr>
          <w:color w:val="000000"/>
          <w:spacing w:val="1"/>
          <w:sz w:val="28"/>
          <w:szCs w:val="28"/>
        </w:rPr>
        <w:t xml:space="preserve">ля подростков с </w:t>
      </w:r>
      <w:proofErr w:type="spellStart"/>
      <w:r w:rsidRPr="007E313C">
        <w:rPr>
          <w:color w:val="000000"/>
          <w:spacing w:val="1"/>
          <w:sz w:val="28"/>
          <w:szCs w:val="28"/>
        </w:rPr>
        <w:t>девиантным</w:t>
      </w:r>
      <w:proofErr w:type="spellEnd"/>
      <w:r w:rsidRPr="007E313C">
        <w:rPr>
          <w:color w:val="000000"/>
          <w:spacing w:val="1"/>
          <w:sz w:val="28"/>
          <w:szCs w:val="28"/>
        </w:rPr>
        <w:t xml:space="preserve"> поведением (120 несовершеннолетних), 2-я </w:t>
      </w:r>
      <w:r w:rsidRPr="007E313C">
        <w:rPr>
          <w:color w:val="000000"/>
          <w:spacing w:val="2"/>
          <w:sz w:val="28"/>
          <w:szCs w:val="28"/>
        </w:rPr>
        <w:t xml:space="preserve">профильная смена «Юный полицейский» (20 несовершеннолетних) и 6-й </w:t>
      </w:r>
      <w:r w:rsidRPr="007E313C">
        <w:rPr>
          <w:color w:val="000000"/>
          <w:sz w:val="28"/>
          <w:szCs w:val="28"/>
        </w:rPr>
        <w:t>краевой слет отрядов правоохранительной направленности «Детство - терри</w:t>
      </w:r>
      <w:r w:rsidRPr="007E313C">
        <w:rPr>
          <w:color w:val="000000"/>
          <w:sz w:val="28"/>
          <w:szCs w:val="28"/>
        </w:rPr>
        <w:softHyphen/>
      </w:r>
      <w:r w:rsidRPr="007E313C">
        <w:rPr>
          <w:color w:val="000000"/>
          <w:spacing w:val="1"/>
          <w:sz w:val="28"/>
          <w:szCs w:val="28"/>
        </w:rPr>
        <w:t xml:space="preserve">тория закона» (80 несовершеннолетних), 27-я краевая профильная смена </w:t>
      </w:r>
      <w:r w:rsidRPr="007E313C">
        <w:rPr>
          <w:color w:val="000000"/>
          <w:spacing w:val="-1"/>
          <w:sz w:val="28"/>
          <w:szCs w:val="28"/>
        </w:rPr>
        <w:t>«Безопасное колесо».</w:t>
      </w:r>
    </w:p>
    <w:p w:rsidR="00C823EA" w:rsidRPr="007E313C" w:rsidRDefault="00C823EA" w:rsidP="00C823EA">
      <w:pPr>
        <w:shd w:val="clear" w:color="auto" w:fill="FFFFFF"/>
        <w:ind w:firstLine="696"/>
        <w:jc w:val="both"/>
        <w:rPr>
          <w:sz w:val="28"/>
          <w:szCs w:val="28"/>
        </w:rPr>
      </w:pPr>
      <w:r w:rsidRPr="007E313C">
        <w:rPr>
          <w:color w:val="000000"/>
          <w:sz w:val="28"/>
          <w:szCs w:val="28"/>
        </w:rPr>
        <w:t>Организация работы по обеспечению отдыха, оздоровления и занятости несовершеннолетних в летний период является одним из важных направле</w:t>
      </w:r>
      <w:r w:rsidRPr="007E313C">
        <w:rPr>
          <w:color w:val="000000"/>
          <w:spacing w:val="1"/>
          <w:sz w:val="28"/>
          <w:szCs w:val="28"/>
        </w:rPr>
        <w:t>ний деятельности органов внутренних дел способных положительно повли</w:t>
      </w:r>
      <w:r w:rsidRPr="007E313C">
        <w:rPr>
          <w:color w:val="000000"/>
          <w:sz w:val="28"/>
          <w:szCs w:val="28"/>
        </w:rPr>
        <w:t>ять на состояние подростковой преступности.</w:t>
      </w:r>
    </w:p>
    <w:p w:rsidR="00C823EA" w:rsidRPr="007E313C" w:rsidRDefault="00C823EA" w:rsidP="00C823EA">
      <w:pPr>
        <w:shd w:val="clear" w:color="auto" w:fill="FFFFFF"/>
        <w:ind w:firstLine="706"/>
        <w:jc w:val="both"/>
        <w:rPr>
          <w:sz w:val="28"/>
          <w:szCs w:val="28"/>
        </w:rPr>
      </w:pPr>
      <w:r w:rsidRPr="007E313C">
        <w:rPr>
          <w:color w:val="000000"/>
          <w:spacing w:val="3"/>
          <w:sz w:val="28"/>
          <w:szCs w:val="28"/>
        </w:rPr>
        <w:t xml:space="preserve">В летний период 2015 года в различные формы занятости вовлечено </w:t>
      </w:r>
      <w:r w:rsidRPr="007E313C">
        <w:rPr>
          <w:color w:val="000000"/>
          <w:spacing w:val="1"/>
          <w:sz w:val="28"/>
          <w:szCs w:val="28"/>
        </w:rPr>
        <w:t xml:space="preserve">5687 подростков. В июне охвачен 3191 несовершеннолетний, состоящий на </w:t>
      </w:r>
      <w:r w:rsidRPr="007E313C">
        <w:rPr>
          <w:color w:val="000000"/>
          <w:spacing w:val="2"/>
          <w:sz w:val="28"/>
          <w:szCs w:val="28"/>
        </w:rPr>
        <w:t>учете в органах внутренних дел, что составляет 83,4%, в июле - 2123 под</w:t>
      </w:r>
      <w:r w:rsidRPr="007E313C">
        <w:rPr>
          <w:color w:val="000000"/>
          <w:spacing w:val="1"/>
          <w:sz w:val="28"/>
          <w:szCs w:val="28"/>
        </w:rPr>
        <w:t xml:space="preserve">ростка (55,4%), в августе - 1919 (51,2%). К разовым мероприятиям из числа </w:t>
      </w:r>
      <w:r w:rsidRPr="007E313C">
        <w:rPr>
          <w:color w:val="000000"/>
          <w:sz w:val="28"/>
          <w:szCs w:val="28"/>
        </w:rPr>
        <w:t>состоящих на учете привлекались 380 человек.</w:t>
      </w:r>
    </w:p>
    <w:p w:rsidR="00C823EA" w:rsidRPr="007E313C" w:rsidRDefault="00C823EA" w:rsidP="00C823EA">
      <w:pPr>
        <w:shd w:val="clear" w:color="auto" w:fill="FFFFFF"/>
        <w:ind w:firstLine="706"/>
        <w:jc w:val="both"/>
        <w:rPr>
          <w:sz w:val="28"/>
          <w:szCs w:val="28"/>
        </w:rPr>
      </w:pPr>
      <w:r w:rsidRPr="007E313C">
        <w:rPr>
          <w:color w:val="000000"/>
          <w:sz w:val="28"/>
          <w:szCs w:val="28"/>
        </w:rPr>
        <w:t xml:space="preserve">Всего различными формами занятости в летний период охвачено более </w:t>
      </w:r>
      <w:r w:rsidRPr="007E313C">
        <w:rPr>
          <w:color w:val="000000"/>
          <w:spacing w:val="5"/>
          <w:sz w:val="28"/>
          <w:szCs w:val="28"/>
        </w:rPr>
        <w:t xml:space="preserve">60% несовершеннолетних, состоящих на учете в органах внутренних дел </w:t>
      </w:r>
      <w:r w:rsidRPr="007E313C">
        <w:rPr>
          <w:color w:val="000000"/>
          <w:spacing w:val="-5"/>
          <w:sz w:val="28"/>
          <w:szCs w:val="28"/>
        </w:rPr>
        <w:t>края.</w:t>
      </w:r>
    </w:p>
    <w:p w:rsidR="00C823EA" w:rsidRPr="007E313C" w:rsidRDefault="00C823EA" w:rsidP="00C823EA">
      <w:pPr>
        <w:shd w:val="clear" w:color="auto" w:fill="FFFFFF"/>
        <w:ind w:firstLine="709"/>
        <w:jc w:val="both"/>
        <w:rPr>
          <w:sz w:val="28"/>
          <w:szCs w:val="28"/>
        </w:rPr>
      </w:pPr>
      <w:r w:rsidRPr="007E313C">
        <w:rPr>
          <w:color w:val="000000"/>
          <w:spacing w:val="6"/>
          <w:sz w:val="28"/>
          <w:szCs w:val="28"/>
        </w:rPr>
        <w:t xml:space="preserve">В целях организации досуга детей и подростков в летний период, их </w:t>
      </w:r>
      <w:r w:rsidRPr="007E313C">
        <w:rPr>
          <w:color w:val="000000"/>
          <w:spacing w:val="-1"/>
          <w:sz w:val="28"/>
          <w:szCs w:val="28"/>
        </w:rPr>
        <w:t xml:space="preserve">занятости и оздоровления, привлечения к систематическим занятиям физической </w:t>
      </w:r>
      <w:r w:rsidRPr="007E313C">
        <w:rPr>
          <w:color w:val="000000"/>
          <w:spacing w:val="3"/>
          <w:sz w:val="28"/>
          <w:szCs w:val="28"/>
        </w:rPr>
        <w:t xml:space="preserve">культурой и спортом, </w:t>
      </w:r>
      <w:r w:rsidRPr="007E313C">
        <w:rPr>
          <w:color w:val="000000"/>
          <w:spacing w:val="6"/>
          <w:sz w:val="28"/>
          <w:szCs w:val="28"/>
        </w:rPr>
        <w:t xml:space="preserve">принято решение коллегии </w:t>
      </w:r>
      <w:proofErr w:type="spellStart"/>
      <w:r w:rsidRPr="007E313C">
        <w:rPr>
          <w:color w:val="000000"/>
          <w:spacing w:val="6"/>
          <w:sz w:val="28"/>
          <w:szCs w:val="28"/>
        </w:rPr>
        <w:t>крайспортуправления</w:t>
      </w:r>
      <w:proofErr w:type="spellEnd"/>
      <w:r w:rsidRPr="007E313C">
        <w:rPr>
          <w:color w:val="000000"/>
          <w:spacing w:val="6"/>
          <w:sz w:val="28"/>
          <w:szCs w:val="28"/>
        </w:rPr>
        <w:t xml:space="preserve"> </w:t>
      </w:r>
      <w:r w:rsidRPr="007E313C">
        <w:rPr>
          <w:color w:val="000000"/>
          <w:sz w:val="28"/>
          <w:szCs w:val="28"/>
        </w:rPr>
        <w:t xml:space="preserve">№ 2/9 от 28.04.2015 «Об организации оздоровительной работы с детьми в период </w:t>
      </w:r>
      <w:r w:rsidRPr="007E313C">
        <w:rPr>
          <w:color w:val="000000"/>
          <w:spacing w:val="-1"/>
          <w:sz w:val="28"/>
          <w:szCs w:val="28"/>
        </w:rPr>
        <w:t>летних каникул 2015 года».</w:t>
      </w:r>
    </w:p>
    <w:p w:rsidR="00C823EA" w:rsidRPr="007E313C" w:rsidRDefault="00C823EA" w:rsidP="007E313C">
      <w:pPr>
        <w:shd w:val="clear" w:color="auto" w:fill="FFFFFF"/>
        <w:ind w:firstLine="715"/>
        <w:jc w:val="both"/>
        <w:rPr>
          <w:sz w:val="28"/>
          <w:szCs w:val="28"/>
        </w:rPr>
      </w:pPr>
      <w:r w:rsidRPr="007E313C">
        <w:rPr>
          <w:color w:val="000000"/>
          <w:sz w:val="28"/>
          <w:szCs w:val="28"/>
        </w:rPr>
        <w:t xml:space="preserve">Количество юных спортсменов учреждений физкультурно-спортивной </w:t>
      </w:r>
      <w:r w:rsidRPr="007E313C">
        <w:rPr>
          <w:color w:val="000000"/>
          <w:spacing w:val="1"/>
          <w:sz w:val="28"/>
          <w:szCs w:val="28"/>
        </w:rPr>
        <w:lastRenderedPageBreak/>
        <w:t xml:space="preserve">направленности Алтайского края, относящихся к управлению по физической </w:t>
      </w:r>
      <w:r w:rsidRPr="007E313C">
        <w:rPr>
          <w:color w:val="000000"/>
          <w:spacing w:val="-1"/>
          <w:sz w:val="28"/>
          <w:szCs w:val="28"/>
        </w:rPr>
        <w:t xml:space="preserve">культуре и спорту, посетивших загородные оздоровительные лагеря составило 60 </w:t>
      </w:r>
      <w:r w:rsidRPr="007E313C">
        <w:rPr>
          <w:color w:val="000000"/>
          <w:spacing w:val="1"/>
          <w:sz w:val="28"/>
          <w:szCs w:val="28"/>
        </w:rPr>
        <w:t xml:space="preserve">процентов от общего числа детей, занимающихся в краевых спортивных школах </w:t>
      </w:r>
      <w:r w:rsidRPr="007E313C">
        <w:rPr>
          <w:color w:val="000000"/>
          <w:sz w:val="28"/>
          <w:szCs w:val="28"/>
        </w:rPr>
        <w:t>(в 2014 г. - 59, в 2013 г. - 54</w:t>
      </w:r>
      <w:proofErr w:type="gramStart"/>
      <w:r w:rsidRPr="007E313C">
        <w:rPr>
          <w:color w:val="000000"/>
          <w:sz w:val="28"/>
          <w:szCs w:val="28"/>
        </w:rPr>
        <w:t>%).</w:t>
      </w:r>
      <w:r w:rsidRPr="007E313C">
        <w:rPr>
          <w:color w:val="000000"/>
          <w:spacing w:val="9"/>
          <w:sz w:val="28"/>
          <w:szCs w:val="28"/>
        </w:rPr>
        <w:t>Занятость</w:t>
      </w:r>
      <w:proofErr w:type="gramEnd"/>
      <w:r w:rsidRPr="007E313C">
        <w:rPr>
          <w:color w:val="000000"/>
          <w:spacing w:val="9"/>
          <w:sz w:val="28"/>
          <w:szCs w:val="28"/>
        </w:rPr>
        <w:t xml:space="preserve"> детей из краевых </w:t>
      </w:r>
      <w:r w:rsidRPr="007E313C">
        <w:rPr>
          <w:color w:val="000000"/>
          <w:spacing w:val="-1"/>
          <w:sz w:val="28"/>
          <w:szCs w:val="28"/>
        </w:rPr>
        <w:t>спортивных школ и клубов в летний период составила 100%.</w:t>
      </w:r>
    </w:p>
    <w:p w:rsidR="00C823EA" w:rsidRPr="007E313C" w:rsidRDefault="00C823EA" w:rsidP="007E313C">
      <w:pPr>
        <w:shd w:val="clear" w:color="auto" w:fill="FFFFFF"/>
        <w:ind w:firstLine="706"/>
        <w:jc w:val="both"/>
        <w:rPr>
          <w:sz w:val="28"/>
          <w:szCs w:val="28"/>
        </w:rPr>
      </w:pPr>
      <w:r w:rsidRPr="007E313C">
        <w:rPr>
          <w:sz w:val="28"/>
          <w:szCs w:val="28"/>
        </w:rPr>
        <w:t xml:space="preserve">В 2015 году сотрудниками территориальных отделов Управления </w:t>
      </w:r>
      <w:proofErr w:type="spellStart"/>
      <w:r w:rsidRPr="007E313C">
        <w:rPr>
          <w:sz w:val="28"/>
          <w:szCs w:val="28"/>
        </w:rPr>
        <w:t>Роспотребнадзора</w:t>
      </w:r>
      <w:proofErr w:type="spellEnd"/>
      <w:r w:rsidRPr="007E313C">
        <w:rPr>
          <w:sz w:val="28"/>
          <w:szCs w:val="28"/>
        </w:rPr>
        <w:t xml:space="preserve"> по Алтайскому краю</w:t>
      </w:r>
      <w:r w:rsidRPr="007E313C">
        <w:rPr>
          <w:color w:val="000000"/>
          <w:sz w:val="28"/>
          <w:szCs w:val="28"/>
        </w:rPr>
        <w:t>, членами краевой межведомственной комиссии организованы и проведены плановые и внеплановые проверки детских оздоровительных лагерей всех типов перед приемом детей и не реже 1 раза в течение смены.</w:t>
      </w:r>
      <w:r w:rsidR="007E313C" w:rsidRPr="007E313C">
        <w:rPr>
          <w:color w:val="000000"/>
          <w:sz w:val="28"/>
          <w:szCs w:val="28"/>
        </w:rPr>
        <w:t xml:space="preserve"> </w:t>
      </w:r>
      <w:r w:rsidRPr="007E313C">
        <w:rPr>
          <w:color w:val="000000"/>
          <w:spacing w:val="-1"/>
          <w:sz w:val="28"/>
          <w:szCs w:val="28"/>
        </w:rPr>
        <w:t xml:space="preserve">Специалистами Управления проведено 107 плановых и 734 внеплановых проверок </w:t>
      </w:r>
      <w:r w:rsidRPr="007E313C">
        <w:rPr>
          <w:color w:val="000000"/>
          <w:sz w:val="28"/>
          <w:szCs w:val="28"/>
        </w:rPr>
        <w:t>в 841 ЛОУ. Нарушения были выявлены при 761 (90%) проверке.</w:t>
      </w:r>
    </w:p>
    <w:p w:rsidR="00C823EA" w:rsidRPr="007E313C" w:rsidRDefault="00C823EA" w:rsidP="00C823EA">
      <w:pPr>
        <w:shd w:val="clear" w:color="auto" w:fill="FFFFFF"/>
        <w:ind w:firstLine="696"/>
        <w:jc w:val="both"/>
        <w:rPr>
          <w:sz w:val="28"/>
          <w:szCs w:val="28"/>
        </w:rPr>
      </w:pPr>
      <w:r w:rsidRPr="007E313C">
        <w:rPr>
          <w:color w:val="000000"/>
          <w:spacing w:val="-1"/>
          <w:sz w:val="28"/>
          <w:szCs w:val="28"/>
        </w:rPr>
        <w:t xml:space="preserve">Управлением полностью завершена работа по подготовке предписаний </w:t>
      </w:r>
      <w:r w:rsidRPr="007E313C">
        <w:rPr>
          <w:color w:val="000000"/>
          <w:spacing w:val="4"/>
          <w:sz w:val="28"/>
          <w:szCs w:val="28"/>
        </w:rPr>
        <w:t xml:space="preserve">на 2016 г. Предписания подготовлены по </w:t>
      </w:r>
      <w:proofErr w:type="spellStart"/>
      <w:r w:rsidRPr="007E313C">
        <w:rPr>
          <w:color w:val="000000"/>
          <w:spacing w:val="4"/>
          <w:sz w:val="28"/>
          <w:szCs w:val="28"/>
        </w:rPr>
        <w:t>ПО</w:t>
      </w:r>
      <w:proofErr w:type="spellEnd"/>
      <w:r w:rsidRPr="007E313C">
        <w:rPr>
          <w:color w:val="000000"/>
          <w:spacing w:val="4"/>
          <w:sz w:val="28"/>
          <w:szCs w:val="28"/>
        </w:rPr>
        <w:t xml:space="preserve"> стационарным ЛОУ, выдано 314 предписаний с количеством пунктов 1190, из них: по капитальному </w:t>
      </w:r>
      <w:r w:rsidRPr="007E313C">
        <w:rPr>
          <w:color w:val="000000"/>
          <w:spacing w:val="2"/>
          <w:sz w:val="28"/>
          <w:szCs w:val="28"/>
        </w:rPr>
        <w:t xml:space="preserve">ремонту 9 ЗОУ - 9 пунктов, по косметическому ремонту 57 ЗОУ - 185, по закупке оборудования для пищеблоков - 18, по приобретению мебели и </w:t>
      </w:r>
      <w:r w:rsidRPr="007E313C">
        <w:rPr>
          <w:color w:val="000000"/>
          <w:spacing w:val="5"/>
          <w:sz w:val="28"/>
          <w:szCs w:val="28"/>
        </w:rPr>
        <w:t xml:space="preserve">инвентаря - 47, по закупке оборудования для медицинских пунктов -11, </w:t>
      </w:r>
      <w:r w:rsidRPr="007E313C">
        <w:rPr>
          <w:color w:val="000000"/>
          <w:spacing w:val="1"/>
          <w:sz w:val="28"/>
          <w:szCs w:val="28"/>
        </w:rPr>
        <w:t>другие мероприятия - 920.</w:t>
      </w:r>
    </w:p>
    <w:p w:rsidR="00C823EA" w:rsidRPr="007E313C" w:rsidRDefault="00C823EA" w:rsidP="00C823EA">
      <w:pPr>
        <w:shd w:val="clear" w:color="auto" w:fill="FFFFFF"/>
        <w:ind w:firstLine="696"/>
        <w:jc w:val="both"/>
        <w:rPr>
          <w:sz w:val="28"/>
          <w:szCs w:val="28"/>
        </w:rPr>
      </w:pPr>
      <w:r w:rsidRPr="007E313C">
        <w:rPr>
          <w:sz w:val="28"/>
          <w:szCs w:val="28"/>
        </w:rPr>
        <w:t>Вместе с тем п</w:t>
      </w:r>
      <w:r w:rsidRPr="007E313C">
        <w:rPr>
          <w:spacing w:val="-3"/>
          <w:sz w:val="28"/>
          <w:szCs w:val="28"/>
        </w:rPr>
        <w:t xml:space="preserve">ри проверке программы лагеря, разработанной для специализированной смены для детей-инвалидов (ДОЛ «Факел», г. Бийск), не была учтена </w:t>
      </w:r>
      <w:r w:rsidRPr="007E313C">
        <w:rPr>
          <w:sz w:val="28"/>
          <w:szCs w:val="28"/>
        </w:rPr>
        <w:t>специфика работы с ограниченными возможностями здоровья, не предусмотрены мероприятия, направленные на создание инклюзивной среды, условий для успешной интеграции детей-инвалидов в среду здоровых сверстников.</w:t>
      </w:r>
      <w:r w:rsidR="007E313C" w:rsidRPr="007E313C">
        <w:rPr>
          <w:sz w:val="28"/>
          <w:szCs w:val="28"/>
        </w:rPr>
        <w:t xml:space="preserve"> </w:t>
      </w:r>
      <w:r w:rsidRPr="007E313C">
        <w:rPr>
          <w:color w:val="000000"/>
          <w:spacing w:val="1"/>
          <w:sz w:val="28"/>
          <w:szCs w:val="28"/>
        </w:rPr>
        <w:t xml:space="preserve">По результатам проведенных проверок за выявленные нарушения </w:t>
      </w:r>
      <w:r w:rsidRPr="007E313C">
        <w:rPr>
          <w:color w:val="000000"/>
          <w:spacing w:val="-1"/>
          <w:sz w:val="28"/>
          <w:szCs w:val="28"/>
        </w:rPr>
        <w:t xml:space="preserve">санитарных правил специалистами Управления было возбуждено 808 дел об </w:t>
      </w:r>
      <w:r w:rsidRPr="007E313C">
        <w:rPr>
          <w:color w:val="000000"/>
          <w:spacing w:val="7"/>
          <w:sz w:val="28"/>
          <w:szCs w:val="28"/>
        </w:rPr>
        <w:t xml:space="preserve">административном правонарушении. Вынесено 794 постановления о </w:t>
      </w:r>
      <w:r w:rsidRPr="007E313C">
        <w:rPr>
          <w:color w:val="000000"/>
          <w:sz w:val="28"/>
          <w:szCs w:val="28"/>
        </w:rPr>
        <w:t>назначении административных наказаний на сумму 2259000 руб. Материалы 1</w:t>
      </w:r>
      <w:r w:rsidRPr="007E313C">
        <w:rPr>
          <w:color w:val="000000"/>
          <w:spacing w:val="1"/>
          <w:sz w:val="28"/>
          <w:szCs w:val="28"/>
        </w:rPr>
        <w:t xml:space="preserve">4 административных дел были переданы в суд для рассмотрения по </w:t>
      </w:r>
      <w:r w:rsidRPr="007E313C">
        <w:rPr>
          <w:color w:val="000000"/>
          <w:spacing w:val="-1"/>
          <w:sz w:val="28"/>
          <w:szCs w:val="28"/>
        </w:rPr>
        <w:t>подведомственности.</w:t>
      </w:r>
    </w:p>
    <w:p w:rsidR="00C823EA" w:rsidRPr="007E313C" w:rsidRDefault="00C823EA" w:rsidP="00C823EA">
      <w:pPr>
        <w:shd w:val="clear" w:color="auto" w:fill="FFFFFF"/>
        <w:ind w:firstLine="850"/>
        <w:jc w:val="both"/>
        <w:rPr>
          <w:color w:val="000000"/>
          <w:sz w:val="28"/>
          <w:szCs w:val="28"/>
        </w:rPr>
      </w:pPr>
      <w:r w:rsidRPr="007E313C">
        <w:rPr>
          <w:color w:val="000000"/>
          <w:spacing w:val="-2"/>
          <w:sz w:val="28"/>
          <w:szCs w:val="28"/>
        </w:rPr>
        <w:t>В подготовительный период к летнему сезону руководителями терри</w:t>
      </w:r>
      <w:r w:rsidRPr="007E313C">
        <w:rPr>
          <w:color w:val="000000"/>
          <w:spacing w:val="1"/>
          <w:sz w:val="28"/>
          <w:szCs w:val="28"/>
        </w:rPr>
        <w:t>ториальных органов внутренних дел осуществлено 570 проверок мест орга</w:t>
      </w:r>
      <w:r w:rsidRPr="007E313C">
        <w:rPr>
          <w:color w:val="000000"/>
          <w:spacing w:val="2"/>
          <w:sz w:val="28"/>
          <w:szCs w:val="28"/>
        </w:rPr>
        <w:t xml:space="preserve">низованного отдыха детей, при этом выявлено 228 недостатков, оказывающих влияние на </w:t>
      </w:r>
      <w:proofErr w:type="spellStart"/>
      <w:r w:rsidRPr="007E313C">
        <w:rPr>
          <w:color w:val="000000"/>
          <w:spacing w:val="2"/>
          <w:sz w:val="28"/>
          <w:szCs w:val="28"/>
        </w:rPr>
        <w:t>антитеррористрическую</w:t>
      </w:r>
      <w:proofErr w:type="spellEnd"/>
      <w:r w:rsidRPr="007E313C">
        <w:rPr>
          <w:color w:val="000000"/>
          <w:spacing w:val="2"/>
          <w:sz w:val="28"/>
          <w:szCs w:val="28"/>
        </w:rPr>
        <w:t xml:space="preserve"> и </w:t>
      </w:r>
      <w:proofErr w:type="spellStart"/>
      <w:r w:rsidRPr="007E313C">
        <w:rPr>
          <w:color w:val="000000"/>
          <w:spacing w:val="2"/>
          <w:sz w:val="28"/>
          <w:szCs w:val="28"/>
        </w:rPr>
        <w:t>противокриминальную</w:t>
      </w:r>
      <w:proofErr w:type="spellEnd"/>
      <w:r w:rsidRPr="007E313C">
        <w:rPr>
          <w:color w:val="000000"/>
          <w:spacing w:val="2"/>
          <w:sz w:val="28"/>
          <w:szCs w:val="28"/>
        </w:rPr>
        <w:t xml:space="preserve"> защищенность. </w:t>
      </w:r>
      <w:r w:rsidRPr="007E313C">
        <w:rPr>
          <w:color w:val="000000"/>
          <w:spacing w:val="-1"/>
          <w:sz w:val="28"/>
          <w:szCs w:val="28"/>
        </w:rPr>
        <w:t xml:space="preserve">На территории детских оздоровительных учреждений в июне, июле и </w:t>
      </w:r>
      <w:r w:rsidRPr="007E313C">
        <w:rPr>
          <w:color w:val="000000"/>
          <w:spacing w:val="1"/>
          <w:sz w:val="28"/>
          <w:szCs w:val="28"/>
        </w:rPr>
        <w:t xml:space="preserve">августе 2015 года зарегистрировано 25 происшествий, в том числе 9 краж </w:t>
      </w:r>
      <w:r w:rsidRPr="007E313C">
        <w:rPr>
          <w:color w:val="000000"/>
          <w:sz w:val="28"/>
          <w:szCs w:val="28"/>
        </w:rPr>
        <w:t>чужого имущества, 4 факта причинения побоев, 5 административных право</w:t>
      </w:r>
      <w:r w:rsidRPr="007E313C">
        <w:rPr>
          <w:color w:val="000000"/>
          <w:sz w:val="28"/>
          <w:szCs w:val="28"/>
        </w:rPr>
        <w:softHyphen/>
      </w:r>
      <w:r w:rsidRPr="007E313C">
        <w:rPr>
          <w:color w:val="000000"/>
          <w:spacing w:val="1"/>
          <w:sz w:val="28"/>
          <w:szCs w:val="28"/>
        </w:rPr>
        <w:t xml:space="preserve">нарушений (по ч. 2 ст. 20.20 КоАП РФ - 2, ст. 6.10 КоАП РФ - 1, ст. 5.35 </w:t>
      </w:r>
      <w:proofErr w:type="gramStart"/>
      <w:r w:rsidRPr="007E313C">
        <w:rPr>
          <w:color w:val="000000"/>
          <w:spacing w:val="1"/>
          <w:sz w:val="28"/>
          <w:szCs w:val="28"/>
        </w:rPr>
        <w:t>Ко-</w:t>
      </w:r>
      <w:r w:rsidRPr="007E313C">
        <w:rPr>
          <w:color w:val="000000"/>
          <w:spacing w:val="-1"/>
          <w:sz w:val="28"/>
          <w:szCs w:val="28"/>
        </w:rPr>
        <w:t>АП</w:t>
      </w:r>
      <w:proofErr w:type="gramEnd"/>
      <w:r w:rsidRPr="007E313C">
        <w:rPr>
          <w:color w:val="000000"/>
          <w:spacing w:val="-1"/>
          <w:sz w:val="28"/>
          <w:szCs w:val="28"/>
        </w:rPr>
        <w:t xml:space="preserve"> РФ - 2). 20 несовершеннолетних совершили 7 самовольных уходов из ла</w:t>
      </w:r>
      <w:r w:rsidRPr="007E313C">
        <w:rPr>
          <w:color w:val="000000"/>
          <w:spacing w:val="-1"/>
          <w:sz w:val="28"/>
          <w:szCs w:val="28"/>
        </w:rPr>
        <w:softHyphen/>
      </w:r>
      <w:r w:rsidRPr="007E313C">
        <w:rPr>
          <w:color w:val="000000"/>
          <w:sz w:val="28"/>
          <w:szCs w:val="28"/>
        </w:rPr>
        <w:t xml:space="preserve">герей (все найдены). По факту гибели при неустановленных обстоятельствах несовершеннолетнего </w:t>
      </w:r>
      <w:proofErr w:type="spellStart"/>
      <w:r w:rsidRPr="007E313C">
        <w:rPr>
          <w:color w:val="000000"/>
          <w:sz w:val="28"/>
          <w:szCs w:val="28"/>
        </w:rPr>
        <w:t>Ченцева</w:t>
      </w:r>
      <w:proofErr w:type="spellEnd"/>
      <w:r w:rsidRPr="007E313C">
        <w:rPr>
          <w:color w:val="000000"/>
          <w:sz w:val="28"/>
          <w:szCs w:val="28"/>
        </w:rPr>
        <w:t xml:space="preserve"> Д.Д., сотрудниками СУ СК России по Алтай</w:t>
      </w:r>
      <w:r w:rsidRPr="007E313C">
        <w:rPr>
          <w:color w:val="000000"/>
          <w:sz w:val="28"/>
          <w:szCs w:val="28"/>
        </w:rPr>
        <w:softHyphen/>
      </w:r>
      <w:r w:rsidRPr="007E313C">
        <w:rPr>
          <w:color w:val="000000"/>
          <w:spacing w:val="2"/>
          <w:sz w:val="28"/>
          <w:szCs w:val="28"/>
        </w:rPr>
        <w:t xml:space="preserve">скому краю возбуждено уголовное дело по ст. 105 УК РФ, а в отношении </w:t>
      </w:r>
      <w:r w:rsidRPr="007E313C">
        <w:rPr>
          <w:color w:val="000000"/>
          <w:sz w:val="28"/>
          <w:szCs w:val="28"/>
        </w:rPr>
        <w:t xml:space="preserve">персонала лагеря «Факел» - ст. 286 УК </w:t>
      </w:r>
      <w:proofErr w:type="spellStart"/>
      <w:r w:rsidRPr="007E313C">
        <w:rPr>
          <w:color w:val="000000"/>
          <w:sz w:val="28"/>
          <w:szCs w:val="28"/>
        </w:rPr>
        <w:t>РФ.ность</w:t>
      </w:r>
      <w:proofErr w:type="spellEnd"/>
      <w:r w:rsidRPr="007E313C">
        <w:rPr>
          <w:color w:val="000000"/>
          <w:sz w:val="28"/>
          <w:szCs w:val="28"/>
        </w:rPr>
        <w:t xml:space="preserve"> объектов. 17 недостатков незамедлительно устранено</w:t>
      </w:r>
      <w:r w:rsidR="007E313C" w:rsidRPr="007E313C">
        <w:rPr>
          <w:color w:val="000000"/>
          <w:sz w:val="28"/>
          <w:szCs w:val="28"/>
        </w:rPr>
        <w:t>.</w:t>
      </w:r>
    </w:p>
    <w:p w:rsidR="00C823EA" w:rsidRPr="007E313C" w:rsidRDefault="007E313C" w:rsidP="007E313C">
      <w:pPr>
        <w:shd w:val="clear" w:color="auto" w:fill="FFFFFF"/>
        <w:ind w:firstLine="850"/>
        <w:jc w:val="both"/>
        <w:rPr>
          <w:sz w:val="28"/>
          <w:szCs w:val="28"/>
        </w:rPr>
      </w:pPr>
      <w:r w:rsidRPr="007E313C">
        <w:rPr>
          <w:color w:val="000000"/>
          <w:sz w:val="28"/>
          <w:szCs w:val="28"/>
        </w:rPr>
        <w:t xml:space="preserve">По итогам рассмотрения </w:t>
      </w:r>
      <w:r w:rsidRPr="007E313C">
        <w:rPr>
          <w:sz w:val="28"/>
          <w:szCs w:val="28"/>
        </w:rPr>
        <w:t>выполнения закона Алтайского края «О региональной молодежной политике в Алтайском крае» в части организации летнего отдыха, санаторно-курортного лечения и оздоровления и занятости детей, подростков, учащихся и студенческой молодежи в 2015 году комитетом приняты рекомендации в том числе</w:t>
      </w:r>
      <w:r w:rsidR="00C823EA" w:rsidRPr="007E313C">
        <w:rPr>
          <w:color w:val="000000"/>
          <w:sz w:val="28"/>
          <w:szCs w:val="28"/>
        </w:rPr>
        <w:t xml:space="preserve"> </w:t>
      </w:r>
      <w:r w:rsidRPr="007E313C">
        <w:rPr>
          <w:color w:val="000000"/>
          <w:sz w:val="28"/>
          <w:szCs w:val="28"/>
        </w:rPr>
        <w:t xml:space="preserve">органам местного самоуправления </w:t>
      </w:r>
      <w:r w:rsidR="00C823EA" w:rsidRPr="007E313C">
        <w:rPr>
          <w:sz w:val="28"/>
          <w:szCs w:val="28"/>
        </w:rPr>
        <w:t xml:space="preserve">при формировании </w:t>
      </w:r>
      <w:r w:rsidR="00C823EA" w:rsidRPr="007E313C">
        <w:rPr>
          <w:sz w:val="28"/>
          <w:szCs w:val="28"/>
        </w:rPr>
        <w:lastRenderedPageBreak/>
        <w:t xml:space="preserve">бюджетов на 2016 год предусмотреть средства на организацию летнего отдыха детей, санаторно-курортное лечение и оздоровление и занятость детей, подростков, учащихся и студенческой молодежи и </w:t>
      </w:r>
      <w:proofErr w:type="spellStart"/>
      <w:r w:rsidR="00C823EA" w:rsidRPr="007E313C">
        <w:rPr>
          <w:sz w:val="28"/>
          <w:szCs w:val="28"/>
        </w:rPr>
        <w:t>софинансирование</w:t>
      </w:r>
      <w:proofErr w:type="spellEnd"/>
      <w:r w:rsidR="00C823EA" w:rsidRPr="007E313C">
        <w:rPr>
          <w:sz w:val="28"/>
          <w:szCs w:val="28"/>
        </w:rPr>
        <w:t xml:space="preserve"> мероприятий  «Организация временного трудоустройства несовершеннолетних граждан в возрасте от 14 до 18 лет в свободное от учебы </w:t>
      </w:r>
      <w:proofErr w:type="spellStart"/>
      <w:r w:rsidR="00C823EA" w:rsidRPr="007E313C">
        <w:rPr>
          <w:sz w:val="28"/>
          <w:szCs w:val="28"/>
        </w:rPr>
        <w:t>время»;в</w:t>
      </w:r>
      <w:proofErr w:type="spellEnd"/>
      <w:r w:rsidR="00C823EA" w:rsidRPr="007E313C">
        <w:rPr>
          <w:sz w:val="28"/>
          <w:szCs w:val="28"/>
        </w:rPr>
        <w:t xml:space="preserve"> рамках территориальных трехсторонних соглашений совместно с объединениями работодателей и профсоюзов обеспечить в 2016 году увеличение количества работодателей внебюджетного сектора экономики, создающих временные рабочие места для </w:t>
      </w:r>
      <w:proofErr w:type="spellStart"/>
      <w:r w:rsidR="00C823EA" w:rsidRPr="007E313C">
        <w:rPr>
          <w:sz w:val="28"/>
          <w:szCs w:val="28"/>
        </w:rPr>
        <w:t>подростков;координировать</w:t>
      </w:r>
      <w:proofErr w:type="spellEnd"/>
      <w:r w:rsidR="00C823EA" w:rsidRPr="007E313C">
        <w:rPr>
          <w:sz w:val="28"/>
          <w:szCs w:val="28"/>
        </w:rPr>
        <w:t xml:space="preserve"> работу по организации отдыха и оздоровления детей, находящихся в трудной жизненной ситуации</w:t>
      </w:r>
      <w:r w:rsidRPr="007E313C">
        <w:rPr>
          <w:sz w:val="28"/>
          <w:szCs w:val="28"/>
        </w:rPr>
        <w:t>.</w:t>
      </w:r>
    </w:p>
    <w:p w:rsidR="007E313C" w:rsidRDefault="007E313C" w:rsidP="007E313C">
      <w:pPr>
        <w:shd w:val="clear" w:color="auto" w:fill="FFFFFF"/>
        <w:ind w:firstLine="850"/>
        <w:jc w:val="both"/>
        <w:rPr>
          <w:b/>
          <w:sz w:val="28"/>
          <w:szCs w:val="28"/>
        </w:rPr>
      </w:pPr>
    </w:p>
    <w:p w:rsidR="007E313C" w:rsidRPr="00A175DE" w:rsidRDefault="007E313C" w:rsidP="007E313C">
      <w:pPr>
        <w:ind w:right="-1" w:firstLine="708"/>
        <w:jc w:val="both"/>
        <w:rPr>
          <w:b/>
          <w:sz w:val="28"/>
          <w:szCs w:val="28"/>
        </w:rPr>
      </w:pPr>
      <w:r w:rsidRPr="002E5A2A">
        <w:rPr>
          <w:b/>
          <w:sz w:val="28"/>
          <w:szCs w:val="28"/>
        </w:rPr>
        <w:t>О ходе выполнения закона Алтайского края «О системе профилактики безнадзорности и правонарушений несовершеннолетних в Алтайском крае» в части реализации основных задач деятельности органов и учреждений системы профилактики безнадзорности и правонарушений несо</w:t>
      </w:r>
      <w:r>
        <w:rPr>
          <w:b/>
          <w:sz w:val="28"/>
          <w:szCs w:val="28"/>
        </w:rPr>
        <w:t>вершеннолетних в Алтайском крае».</w:t>
      </w:r>
    </w:p>
    <w:p w:rsidR="00C823EA" w:rsidRPr="007E313C" w:rsidRDefault="00C823EA" w:rsidP="007E313C">
      <w:pPr>
        <w:pStyle w:val="21"/>
        <w:spacing w:line="240" w:lineRule="auto"/>
        <w:ind w:left="0" w:firstLine="670"/>
        <w:jc w:val="both"/>
        <w:rPr>
          <w:sz w:val="28"/>
          <w:szCs w:val="28"/>
        </w:rPr>
      </w:pPr>
      <w:r w:rsidRPr="007E313C">
        <w:rPr>
          <w:sz w:val="28"/>
          <w:szCs w:val="28"/>
        </w:rPr>
        <w:t>Заслушав и обсудив информацию представителей Комиссии по делам несовершеннолетних и защите их прав Алтайского края «О ходе выполнения закона Алтайского края «О системе профилактики безнадзорности и правонарушений несовершеннолетних в Алтайском крае» в части реализации основных задач деятельности органов и учреждений системы профилактики безнадзорности и правонарушений несовершеннолетних в Алтайском крае», комитет</w:t>
      </w:r>
      <w:r w:rsidR="007E313C" w:rsidRPr="007E313C">
        <w:rPr>
          <w:sz w:val="28"/>
          <w:szCs w:val="28"/>
        </w:rPr>
        <w:t>ом</w:t>
      </w:r>
      <w:r w:rsidRPr="007E313C">
        <w:rPr>
          <w:sz w:val="28"/>
          <w:szCs w:val="28"/>
        </w:rPr>
        <w:t xml:space="preserve"> Алтайского краевого Законодательног</w:t>
      </w:r>
      <w:r w:rsidR="007E313C" w:rsidRPr="007E313C">
        <w:rPr>
          <w:sz w:val="28"/>
          <w:szCs w:val="28"/>
        </w:rPr>
        <w:t xml:space="preserve">о Собрания по социальной политике приняты рекомендации </w:t>
      </w:r>
      <w:r w:rsidRPr="007E313C">
        <w:rPr>
          <w:sz w:val="28"/>
          <w:szCs w:val="28"/>
        </w:rPr>
        <w:t>Главному управлению образования и молодёжной политики Алтайского края в целях предупреждения и разрешения конфликтов с участием детей и подростков, применения технологий восстановительного подхода продолжить работу по расширению</w:t>
      </w:r>
      <w:r w:rsidR="007E313C" w:rsidRPr="007E313C">
        <w:rPr>
          <w:sz w:val="28"/>
          <w:szCs w:val="28"/>
        </w:rPr>
        <w:t xml:space="preserve"> сети школьных служб примирения; </w:t>
      </w:r>
      <w:r w:rsidRPr="007E313C">
        <w:rPr>
          <w:sz w:val="28"/>
          <w:szCs w:val="28"/>
        </w:rPr>
        <w:t>ГУ МВД России по Алтайскому краю:</w:t>
      </w:r>
      <w:r w:rsidR="007E313C" w:rsidRPr="007E313C">
        <w:rPr>
          <w:sz w:val="28"/>
          <w:szCs w:val="28"/>
        </w:rPr>
        <w:t xml:space="preserve"> продолжить осуществлять ведущую роль в системе профилактики преступлений и правонарушений несовершеннолетних, объединять все субъекты профилактической работы с целью профилактики подростковой преступности. являясь инициативным звеном в данной работе; активизировать организацию проведения операций, акций, осуществлять подготовку методических рекомендаций и обзорных информаций; продолжить совершенствование мер ранней профилактики в отношении несовершеннолетних правонарушителей с привлечением общественных, ведомственных и коммерческих организаций, религиозных объединений к работе по предупреждению преступлений среди подростков.</w:t>
      </w:r>
    </w:p>
    <w:p w:rsidR="00C823EA" w:rsidRPr="007E313C" w:rsidRDefault="007E313C" w:rsidP="00C823EA">
      <w:pPr>
        <w:ind w:firstLine="709"/>
        <w:jc w:val="both"/>
        <w:rPr>
          <w:sz w:val="28"/>
          <w:szCs w:val="28"/>
        </w:rPr>
      </w:pPr>
      <w:r w:rsidRPr="007E313C">
        <w:rPr>
          <w:sz w:val="28"/>
          <w:szCs w:val="28"/>
        </w:rPr>
        <w:t>Д</w:t>
      </w:r>
      <w:r w:rsidR="00C823EA" w:rsidRPr="007E313C">
        <w:rPr>
          <w:sz w:val="28"/>
          <w:szCs w:val="28"/>
        </w:rPr>
        <w:t>епутатам Алтайского краевого Законодательного Собрания совместно с представительными органами местного самоуправления</w:t>
      </w:r>
      <w:r w:rsidRPr="007E313C">
        <w:rPr>
          <w:sz w:val="28"/>
          <w:szCs w:val="28"/>
        </w:rPr>
        <w:t xml:space="preserve"> рекомендовано </w:t>
      </w:r>
      <w:r w:rsidR="00C823EA" w:rsidRPr="007E313C">
        <w:rPr>
          <w:sz w:val="28"/>
          <w:szCs w:val="28"/>
        </w:rPr>
        <w:t>активизировать деятельность по профилактике социального сиротства, восстановления благоприятной для воспитания ребенка семейной среды, семейному устройству детей-сирот и детей, оставшихся без попечения родителей;</w:t>
      </w:r>
      <w:r w:rsidRPr="007E313C">
        <w:rPr>
          <w:sz w:val="28"/>
          <w:szCs w:val="28"/>
        </w:rPr>
        <w:t xml:space="preserve"> </w:t>
      </w:r>
      <w:r w:rsidR="00C823EA" w:rsidRPr="007E313C">
        <w:rPr>
          <w:sz w:val="28"/>
          <w:szCs w:val="28"/>
        </w:rPr>
        <w:t xml:space="preserve">при формировании муниципальных бюджетов на 2016 год предусмотреть средства на организацию летнего отдыха детей, санаторно-курортное лечение и оздоровление и </w:t>
      </w:r>
      <w:r w:rsidR="00C823EA" w:rsidRPr="007E313C">
        <w:rPr>
          <w:sz w:val="28"/>
          <w:szCs w:val="28"/>
        </w:rPr>
        <w:lastRenderedPageBreak/>
        <w:t xml:space="preserve">занятость детей, подростков, учащихся и студенческой молодежи и </w:t>
      </w:r>
      <w:proofErr w:type="spellStart"/>
      <w:r w:rsidR="00C823EA" w:rsidRPr="007E313C">
        <w:rPr>
          <w:sz w:val="28"/>
          <w:szCs w:val="28"/>
        </w:rPr>
        <w:t>софинансирование</w:t>
      </w:r>
      <w:proofErr w:type="spellEnd"/>
      <w:r w:rsidR="00C823EA" w:rsidRPr="007E313C">
        <w:rPr>
          <w:sz w:val="28"/>
          <w:szCs w:val="28"/>
        </w:rPr>
        <w:t xml:space="preserve"> мероприятий «Организация временного трудоустройства несовершеннолетних граждан в возрасте от 14 до 18 лет в свободное от учебы время»;</w:t>
      </w:r>
      <w:r w:rsidRPr="007E313C">
        <w:rPr>
          <w:sz w:val="28"/>
          <w:szCs w:val="28"/>
        </w:rPr>
        <w:t xml:space="preserve"> </w:t>
      </w:r>
      <w:r w:rsidR="00C823EA" w:rsidRPr="007E313C">
        <w:rPr>
          <w:sz w:val="28"/>
          <w:szCs w:val="28"/>
        </w:rPr>
        <w:t>в рамках территориальных трехсторонних соглашений совместно с объединениями работодателей и профсоюзов обеспечить в 2016 году увеличение количества работодателей внебюджетного сектора экономики, создающих временные рабочие места для подростков;</w:t>
      </w:r>
      <w:r w:rsidRPr="007E313C">
        <w:rPr>
          <w:sz w:val="28"/>
          <w:szCs w:val="28"/>
        </w:rPr>
        <w:t xml:space="preserve"> </w:t>
      </w:r>
      <w:r w:rsidR="00C823EA" w:rsidRPr="007E313C">
        <w:rPr>
          <w:sz w:val="28"/>
          <w:szCs w:val="28"/>
        </w:rPr>
        <w:t xml:space="preserve"> изучить вопрос об увеличении степени охвата, вступивших в конфликт с законом </w:t>
      </w:r>
      <w:r w:rsidR="00C823EA" w:rsidRPr="007E313C">
        <w:rPr>
          <w:color w:val="000000"/>
          <w:spacing w:val="-2"/>
          <w:sz w:val="28"/>
          <w:szCs w:val="28"/>
        </w:rPr>
        <w:t xml:space="preserve">детей из неблагополучных и неполных семей, </w:t>
      </w:r>
      <w:r w:rsidR="00C823EA" w:rsidRPr="007E313C">
        <w:rPr>
          <w:color w:val="000000"/>
          <w:sz w:val="28"/>
          <w:szCs w:val="28"/>
        </w:rPr>
        <w:t xml:space="preserve">детей из детских домов и школ-интернатов, подростков, стоящих на учете в инспекциях по делам несовершеннолетних, уделяя особое внимание </w:t>
      </w:r>
      <w:r w:rsidR="00C823EA" w:rsidRPr="007E313C">
        <w:rPr>
          <w:color w:val="000000"/>
          <w:spacing w:val="6"/>
          <w:sz w:val="28"/>
          <w:szCs w:val="28"/>
        </w:rPr>
        <w:t xml:space="preserve">реализации мер по профилактике безнадзорности и правонарушений </w:t>
      </w:r>
      <w:r w:rsidR="00C823EA" w:rsidRPr="007E313C">
        <w:rPr>
          <w:color w:val="000000"/>
          <w:spacing w:val="-1"/>
          <w:sz w:val="28"/>
          <w:szCs w:val="28"/>
        </w:rPr>
        <w:t xml:space="preserve">несовершеннолетних, в том числе по организации </w:t>
      </w:r>
      <w:r w:rsidR="00C823EA" w:rsidRPr="007E313C">
        <w:rPr>
          <w:sz w:val="28"/>
          <w:szCs w:val="28"/>
        </w:rPr>
        <w:t>данной категории несовершеннолетних всеми формами досуга и занятости в каникулярный период.</w:t>
      </w:r>
    </w:p>
    <w:p w:rsidR="007E313C" w:rsidRDefault="007E313C" w:rsidP="00C823EA">
      <w:pPr>
        <w:ind w:firstLine="709"/>
        <w:jc w:val="both"/>
        <w:rPr>
          <w:b/>
          <w:sz w:val="28"/>
          <w:szCs w:val="28"/>
        </w:rPr>
      </w:pPr>
    </w:p>
    <w:p w:rsidR="001233B1" w:rsidRPr="00D35483" w:rsidRDefault="001233B1" w:rsidP="001233B1">
      <w:pPr>
        <w:ind w:firstLine="709"/>
        <w:jc w:val="both"/>
        <w:rPr>
          <w:szCs w:val="28"/>
        </w:rPr>
      </w:pPr>
      <w:r>
        <w:rPr>
          <w:b/>
          <w:sz w:val="28"/>
          <w:szCs w:val="28"/>
        </w:rPr>
        <w:t>Выездное заседание комитета по социальной политике по теме</w:t>
      </w:r>
      <w:r w:rsidRPr="001233B1">
        <w:rPr>
          <w:b/>
          <w:sz w:val="28"/>
          <w:szCs w:val="28"/>
        </w:rPr>
        <w:t>:</w:t>
      </w:r>
      <w:r w:rsidR="00D16703">
        <w:rPr>
          <w:b/>
          <w:sz w:val="28"/>
          <w:szCs w:val="28"/>
        </w:rPr>
        <w:t xml:space="preserve"> «</w:t>
      </w:r>
      <w:r w:rsidRPr="001233B1">
        <w:rPr>
          <w:sz w:val="28"/>
          <w:szCs w:val="28"/>
        </w:rPr>
        <w:t>О деятельности организаций для детей-сирот и детей, оставшихся без попечения родителей, в условиях современного законодательства</w:t>
      </w:r>
      <w:r w:rsidR="00D16703">
        <w:rPr>
          <w:sz w:val="28"/>
          <w:szCs w:val="28"/>
        </w:rPr>
        <w:t xml:space="preserve">» (с. Топчиха, </w:t>
      </w:r>
      <w:proofErr w:type="spellStart"/>
      <w:r w:rsidR="00D16703">
        <w:rPr>
          <w:sz w:val="28"/>
          <w:szCs w:val="28"/>
        </w:rPr>
        <w:t>Топчихинский</w:t>
      </w:r>
      <w:proofErr w:type="spellEnd"/>
      <w:r w:rsidR="00D16703">
        <w:rPr>
          <w:sz w:val="28"/>
          <w:szCs w:val="28"/>
        </w:rPr>
        <w:t xml:space="preserve"> район)</w:t>
      </w:r>
      <w:r>
        <w:rPr>
          <w:color w:val="000000"/>
          <w:sz w:val="28"/>
          <w:szCs w:val="28"/>
        </w:rPr>
        <w:t>.</w:t>
      </w:r>
    </w:p>
    <w:p w:rsidR="001233B1" w:rsidRPr="001233B1" w:rsidRDefault="001233B1" w:rsidP="001233B1">
      <w:pPr>
        <w:tabs>
          <w:tab w:val="left" w:pos="1134"/>
        </w:tabs>
        <w:ind w:firstLine="709"/>
        <w:jc w:val="both"/>
        <w:rPr>
          <w:sz w:val="28"/>
          <w:szCs w:val="28"/>
        </w:rPr>
      </w:pPr>
      <w:r w:rsidRPr="001233B1">
        <w:rPr>
          <w:sz w:val="28"/>
          <w:szCs w:val="28"/>
        </w:rPr>
        <w:t>Депутаты Алтайского краевого Законодательного Собрания отметили, что в крае разработана нормативная правовая база, регламентирующая вопросы организации деятельности учреждений для детей-сирот и детей, оставшихся без попечения родителей, с учётом современных требований и приоритетов государственной политики.</w:t>
      </w:r>
      <w:r>
        <w:rPr>
          <w:sz w:val="28"/>
          <w:szCs w:val="28"/>
        </w:rPr>
        <w:t xml:space="preserve"> </w:t>
      </w:r>
      <w:r w:rsidRPr="001233B1">
        <w:rPr>
          <w:sz w:val="28"/>
          <w:szCs w:val="28"/>
        </w:rPr>
        <w:t>Постановлением Администрации Алтайского края от 08.07.2015 № 274 «О переименовании краевых государственных образовательных учреждений для детей-сирот и детей, оставшихся без попечения родителей» краевые государственные образовательные учреждения для детей-сирот и детей, оставшихся без попечения родителей, переименованы в учреждения для детей-сирот и детей, оставшихся без попечения родителей, оказывающие социальные услуги.</w:t>
      </w:r>
    </w:p>
    <w:p w:rsidR="001233B1" w:rsidRPr="001233B1" w:rsidRDefault="001233B1" w:rsidP="001233B1">
      <w:pPr>
        <w:ind w:firstLine="709"/>
        <w:jc w:val="both"/>
        <w:rPr>
          <w:sz w:val="28"/>
          <w:szCs w:val="28"/>
        </w:rPr>
      </w:pPr>
      <w:r w:rsidRPr="001233B1">
        <w:rPr>
          <w:sz w:val="28"/>
          <w:szCs w:val="28"/>
        </w:rPr>
        <w:t>В настоящее время в крае работает 27 таких учреждений. За последние четыре года в крае закрыто 10 учреждений для детей-сирот и детей, оставшихся без попечения родителей, их число сократилось на 27%. Количественный состав воспитанников центров помощи сократился на 42,8% (2011 год – 1279 воспитанников, по состоянию на 09.11.2015 – 731 воспитанник).</w:t>
      </w:r>
    </w:p>
    <w:p w:rsidR="001233B1" w:rsidRPr="00D35483" w:rsidRDefault="001233B1" w:rsidP="001233B1">
      <w:pPr>
        <w:pStyle w:val="ac"/>
        <w:ind w:firstLine="708"/>
        <w:jc w:val="both"/>
        <w:rPr>
          <w:sz w:val="28"/>
          <w:szCs w:val="28"/>
        </w:rPr>
      </w:pPr>
      <w:r w:rsidRPr="00D35483">
        <w:rPr>
          <w:sz w:val="28"/>
          <w:szCs w:val="28"/>
        </w:rPr>
        <w:t>В соответствии с постановлением Правительства Российской Федерации от 24.05.2014 № 481 «О деятельности организаций детей-сирот и детей, оставшихся без попечения родителей, и об устройстве в них детей, оставшихся без попечения родителей» в учреждениях для детей-сирот и детей, оставшихся без попечения родителей, созданы оптимально комфортные условия, приближенные к семейным.</w:t>
      </w:r>
    </w:p>
    <w:p w:rsidR="001233B1" w:rsidRPr="00D35483" w:rsidRDefault="001233B1" w:rsidP="001233B1">
      <w:pPr>
        <w:pStyle w:val="ac"/>
        <w:ind w:firstLine="708"/>
        <w:jc w:val="both"/>
        <w:rPr>
          <w:sz w:val="28"/>
          <w:szCs w:val="28"/>
        </w:rPr>
      </w:pPr>
      <w:r w:rsidRPr="00D35483">
        <w:rPr>
          <w:sz w:val="28"/>
          <w:szCs w:val="28"/>
        </w:rPr>
        <w:t xml:space="preserve">Совместно проживают дети разного возраста и пола, состояния здоровья, близкие родственники – братья и сестры, количество детей в группе не превышает 8 человек. Дети проживают в группах, оформленных по квартирному типу, которые включают помещения для сна, отдыха, игр, занятий, приёма пищи. Санитарные комнаты оборудованы в соответствии со всеми нормами и правилами: имеются комнаты для сушки и глажения белья, современные стиральные машины, душевые кабины. За каждой группой закреплено по три постоянных воспитателя. </w:t>
      </w:r>
    </w:p>
    <w:p w:rsidR="001233B1" w:rsidRPr="00D35483" w:rsidRDefault="001233B1" w:rsidP="001233B1">
      <w:pPr>
        <w:pStyle w:val="ac"/>
        <w:ind w:firstLine="708"/>
        <w:jc w:val="both"/>
        <w:rPr>
          <w:sz w:val="28"/>
          <w:szCs w:val="28"/>
        </w:rPr>
      </w:pPr>
      <w:r w:rsidRPr="00D35483">
        <w:rPr>
          <w:sz w:val="28"/>
          <w:szCs w:val="28"/>
        </w:rPr>
        <w:lastRenderedPageBreak/>
        <w:t>Организация воспитания детей строится с учетом их индивидуальных особенностей. Режим дня, обеспечивающий рациональное сочетание воспитательной деятельности, а также общественно полезного труда и отдыха, составляется с учетом круглосуточного пребывания детей.</w:t>
      </w:r>
    </w:p>
    <w:p w:rsidR="001233B1" w:rsidRPr="00D35483" w:rsidRDefault="001233B1" w:rsidP="001233B1">
      <w:pPr>
        <w:pStyle w:val="ac"/>
        <w:ind w:firstLine="708"/>
        <w:jc w:val="both"/>
        <w:rPr>
          <w:sz w:val="28"/>
          <w:szCs w:val="28"/>
        </w:rPr>
      </w:pPr>
      <w:r w:rsidRPr="00D35483">
        <w:rPr>
          <w:bCs/>
          <w:sz w:val="28"/>
          <w:szCs w:val="28"/>
        </w:rPr>
        <w:t>В</w:t>
      </w:r>
      <w:r w:rsidRPr="00D35483">
        <w:rPr>
          <w:sz w:val="28"/>
          <w:szCs w:val="28"/>
        </w:rPr>
        <w:t xml:space="preserve"> организациях для детей-сирот края медицинская деятельность осуществляется на основании лицензии, в настоящее время проводится работа по оформлению лицензии на реализацию дополнительных общеразвивающих программ. </w:t>
      </w:r>
    </w:p>
    <w:p w:rsidR="001233B1" w:rsidRPr="001233B1" w:rsidRDefault="001233B1" w:rsidP="001233B1">
      <w:pPr>
        <w:ind w:firstLine="709"/>
        <w:jc w:val="both"/>
        <w:rPr>
          <w:sz w:val="28"/>
          <w:szCs w:val="28"/>
        </w:rPr>
      </w:pPr>
      <w:r w:rsidRPr="001233B1">
        <w:rPr>
          <w:sz w:val="28"/>
          <w:szCs w:val="28"/>
        </w:rPr>
        <w:t>С целью совершенствования организации психолого-педагогического, медицинского и социального сопровождения детей-сирот и детей, оставшихся без попечения родителей, с использованием ресурсов организаций для детей-сирот и детей, оставшихся без попечения родителей, издан ряд нормативных актов.</w:t>
      </w:r>
    </w:p>
    <w:p w:rsidR="001233B1" w:rsidRPr="00D35483" w:rsidRDefault="001233B1" w:rsidP="001233B1">
      <w:pPr>
        <w:ind w:firstLine="709"/>
        <w:jc w:val="both"/>
        <w:rPr>
          <w:b/>
          <w:sz w:val="28"/>
          <w:szCs w:val="28"/>
        </w:rPr>
      </w:pPr>
      <w:r w:rsidRPr="001233B1">
        <w:rPr>
          <w:sz w:val="28"/>
          <w:szCs w:val="28"/>
        </w:rPr>
        <w:t>В части методического обеспечения реструктуризации и реформирования организаций для детей-сирот и детей, оставшихся без попечения родителей, приняты соответствующие меры.</w:t>
      </w:r>
      <w:r>
        <w:rPr>
          <w:sz w:val="28"/>
          <w:szCs w:val="28"/>
        </w:rPr>
        <w:t xml:space="preserve"> </w:t>
      </w:r>
      <w:r w:rsidRPr="001233B1">
        <w:rPr>
          <w:sz w:val="28"/>
          <w:szCs w:val="28"/>
        </w:rPr>
        <w:t>С целью сопровождения замещающего семейного устройства и организации работы с замещающими семьями в Алтайском крае с 2009 года функционирует краевое государственное бюджетные образовательное учреждение для детей, нуждающихся в психолого-педагогической и медико-социальной помощи «Краевой центр психолого-медико-социального сопровождения «Семья плюс» (далее – «КГБОУ «Семья плюс»).</w:t>
      </w:r>
      <w:r w:rsidRPr="00D35483">
        <w:rPr>
          <w:b/>
          <w:sz w:val="28"/>
          <w:szCs w:val="28"/>
        </w:rPr>
        <w:t xml:space="preserve"> </w:t>
      </w:r>
    </w:p>
    <w:p w:rsidR="001233B1" w:rsidRPr="00D35483" w:rsidRDefault="001233B1" w:rsidP="001233B1">
      <w:pPr>
        <w:pStyle w:val="2"/>
        <w:ind w:firstLine="709"/>
        <w:jc w:val="both"/>
      </w:pPr>
      <w:r w:rsidRPr="00D35483">
        <w:t xml:space="preserve">В целях обеспечения методической и практической помощи специалистам организаций для детей-сирот и детей, оставшихся без попечения родителей, обобщен и распространяется положительный опыт работы вышеназванных трех центров психолого-медико-социального сопровождения по созданию эффективных моделей по семейному устройству детей-сирот и детей, оставшихся без попечения родителей, сопровождению замещающих семей. </w:t>
      </w:r>
    </w:p>
    <w:p w:rsidR="001233B1" w:rsidRPr="00D35483" w:rsidRDefault="001233B1" w:rsidP="001233B1">
      <w:pPr>
        <w:pStyle w:val="ac"/>
        <w:ind w:firstLine="709"/>
        <w:jc w:val="both"/>
        <w:rPr>
          <w:sz w:val="28"/>
          <w:szCs w:val="28"/>
          <w:lang w:eastAsia="ar-SA"/>
        </w:rPr>
      </w:pPr>
      <w:r w:rsidRPr="00D35483">
        <w:rPr>
          <w:sz w:val="28"/>
          <w:szCs w:val="28"/>
          <w:lang w:eastAsia="ar-SA"/>
        </w:rPr>
        <w:t>С целью обучения современным технологиям работы по реабилитации и защите прав воспитанников организаций для детей-сирот и детей, оставшихся без попечения родителей, проведены обучающие мероприятия для работников организаций для детей-сирот и детей, оставшихся без попечения родителей:</w:t>
      </w:r>
    </w:p>
    <w:p w:rsidR="001233B1" w:rsidRPr="00D35483" w:rsidRDefault="001233B1" w:rsidP="001233B1">
      <w:pPr>
        <w:pStyle w:val="ac"/>
        <w:ind w:firstLine="709"/>
        <w:jc w:val="both"/>
        <w:rPr>
          <w:sz w:val="28"/>
          <w:szCs w:val="28"/>
          <w:lang w:eastAsia="ar-SA"/>
        </w:rPr>
      </w:pPr>
      <w:r w:rsidRPr="00D35483">
        <w:rPr>
          <w:sz w:val="28"/>
          <w:szCs w:val="28"/>
          <w:lang w:eastAsia="ar-SA"/>
        </w:rPr>
        <w:t>Кроме того, в рамках реализации долгосрочной целевой программы «Дети Алтая» на 2011-2015 годы при финансировании Фонда поддержки детей, находящихся в трудной жизненной ситуации, для руководителей служб сопровождения замещающих семей организаций для детей-сирот и детей, оставшихся без попечения родителей, проведены курсы повышения квалификации с привлечением специалистов Института практической психологии ИМАТОН (г. Санкт-Петербург)</w:t>
      </w:r>
    </w:p>
    <w:p w:rsidR="001233B1" w:rsidRPr="00C546A6" w:rsidRDefault="001233B1" w:rsidP="001233B1">
      <w:pPr>
        <w:ind w:firstLine="709"/>
        <w:jc w:val="both"/>
        <w:rPr>
          <w:sz w:val="28"/>
          <w:szCs w:val="28"/>
        </w:rPr>
      </w:pPr>
      <w:r w:rsidRPr="00C546A6">
        <w:rPr>
          <w:sz w:val="28"/>
          <w:szCs w:val="28"/>
        </w:rPr>
        <w:t xml:space="preserve">В целях повышения профессиональной компетентности специалистов организаций для детей-сирот и детей, оставшихся без попечения родителей, на сайте КГБОУ «Семья плюс» действуют разделы «Специалистам служб сопровождения» и «Библиотека центра», в которых размещены акты федерального и регионального законодательства в области защиты прав детей-сирот и детей, оставшихся без попечения родителей, литература о воспитании детей, психологическая и коррекционно-педагогическая литература, а также книги, статьи и практические пособия для сопровождения замещающих семей и выпускников </w:t>
      </w:r>
      <w:proofErr w:type="spellStart"/>
      <w:r w:rsidRPr="00C546A6">
        <w:rPr>
          <w:sz w:val="28"/>
          <w:szCs w:val="28"/>
        </w:rPr>
        <w:t>интернатных</w:t>
      </w:r>
      <w:proofErr w:type="spellEnd"/>
      <w:r w:rsidRPr="00C546A6">
        <w:rPr>
          <w:sz w:val="28"/>
          <w:szCs w:val="28"/>
        </w:rPr>
        <w:t xml:space="preserve"> </w:t>
      </w:r>
      <w:r w:rsidRPr="00C546A6">
        <w:rPr>
          <w:sz w:val="28"/>
          <w:szCs w:val="28"/>
        </w:rPr>
        <w:lastRenderedPageBreak/>
        <w:t>учреждений.</w:t>
      </w:r>
    </w:p>
    <w:p w:rsidR="001233B1" w:rsidRPr="00C546A6" w:rsidRDefault="001233B1" w:rsidP="001233B1">
      <w:pPr>
        <w:ind w:firstLine="709"/>
        <w:jc w:val="both"/>
        <w:rPr>
          <w:sz w:val="28"/>
          <w:szCs w:val="28"/>
        </w:rPr>
      </w:pPr>
      <w:r w:rsidRPr="00C546A6">
        <w:rPr>
          <w:sz w:val="28"/>
          <w:szCs w:val="28"/>
        </w:rPr>
        <w:t>Главным управлением образования и молодежной политики Алтайского края организовано проведение на системной основе совещаний, в том числе селекторных, и других мероприятий для руководителей, специалистов органов и организаций, являющихся субъектами профилактики социального сиротства, организаций для детей-сирот и детей, оставшихся без попечения родителей</w:t>
      </w:r>
    </w:p>
    <w:p w:rsidR="001233B1" w:rsidRPr="00C546A6" w:rsidRDefault="001233B1" w:rsidP="001233B1">
      <w:pPr>
        <w:ind w:firstLine="709"/>
        <w:jc w:val="both"/>
        <w:rPr>
          <w:sz w:val="28"/>
          <w:szCs w:val="28"/>
        </w:rPr>
      </w:pPr>
      <w:r w:rsidRPr="00C546A6">
        <w:rPr>
          <w:sz w:val="28"/>
          <w:szCs w:val="28"/>
        </w:rPr>
        <w:t>В крае проводится работа по организационному обеспечению реструктуризации и реформирования организаций для детей-сирот и детей, оставшихся без попечения родителей</w:t>
      </w:r>
      <w:r w:rsidRPr="00C546A6">
        <w:rPr>
          <w:i/>
          <w:sz w:val="28"/>
          <w:szCs w:val="28"/>
        </w:rPr>
        <w:t xml:space="preserve">. </w:t>
      </w:r>
      <w:r w:rsidRPr="00C546A6">
        <w:rPr>
          <w:sz w:val="28"/>
          <w:szCs w:val="28"/>
        </w:rPr>
        <w:t>Так, приняты меры по выполнению предусмотренных законодательством процедур, связанных с ликвидацией и (или) реформированием организаций для детей-сирот и детей, оставшихся без попечения родителей, а также соблюдением прав детей при переводе из ликвидируемых и (или) реформируемых организаций.</w:t>
      </w:r>
    </w:p>
    <w:p w:rsidR="001233B1" w:rsidRPr="00C546A6" w:rsidRDefault="001233B1" w:rsidP="001233B1">
      <w:pPr>
        <w:ind w:firstLine="709"/>
        <w:jc w:val="both"/>
        <w:rPr>
          <w:sz w:val="28"/>
          <w:szCs w:val="28"/>
        </w:rPr>
      </w:pPr>
      <w:r w:rsidRPr="00C546A6">
        <w:rPr>
          <w:sz w:val="28"/>
          <w:szCs w:val="28"/>
        </w:rPr>
        <w:t>В отношении каждого ликвидируемого учреждения для детей-сирот и детей, оставшихся без попечения родителей, разрабатывается план (дорожная карта), включающий в себя такие мероприятия как определение маршрута вывода (перевода) детей; организация работы по подготовке детей к переводу из учреждения; организация работы по подготовке работников учреждения к ликвидации учреждения; проведение информационно-разъяснительной работы с населением по вопросу ликвидации учреждения.</w:t>
      </w:r>
    </w:p>
    <w:p w:rsidR="001233B1" w:rsidRPr="00C546A6" w:rsidRDefault="001233B1" w:rsidP="001233B1">
      <w:pPr>
        <w:ind w:firstLine="709"/>
        <w:jc w:val="both"/>
        <w:rPr>
          <w:sz w:val="28"/>
          <w:szCs w:val="28"/>
        </w:rPr>
      </w:pPr>
      <w:r w:rsidRPr="00C546A6">
        <w:rPr>
          <w:sz w:val="28"/>
          <w:szCs w:val="28"/>
        </w:rPr>
        <w:t>Приняты меры по созданию в организациях для детей-сирот и детей, оставшихся без попечения родителей, благоприятных условий пребывания, приближенных к семейным, способствующим интеллектуальному, эмоциональному, духовному, нравственному и физическому развитию детей. В настоящее время условия, приближенные к семейным, созданы в 100% таких организаций.</w:t>
      </w:r>
    </w:p>
    <w:p w:rsidR="001233B1" w:rsidRPr="00C546A6" w:rsidRDefault="001233B1" w:rsidP="001233B1">
      <w:pPr>
        <w:ind w:firstLine="709"/>
        <w:jc w:val="both"/>
        <w:rPr>
          <w:sz w:val="28"/>
          <w:szCs w:val="28"/>
        </w:rPr>
      </w:pPr>
      <w:r w:rsidRPr="00C546A6">
        <w:rPr>
          <w:sz w:val="28"/>
          <w:szCs w:val="28"/>
        </w:rPr>
        <w:t>Оценка эффективности деятельности организаций для детей-сирот и детей, оставшихся без попечения родителей, проводится ежегодно по таким критериям как содействие органам опеки и попечительства в устройстве воспитанников в родные семьи, семьи граждан; создание благоприятных, приближенных к семейным условий проживания и воспитания; осуществление отдельных полномочий органов опеки и попечительства; осуществление деятельности по социальной (</w:t>
      </w:r>
      <w:proofErr w:type="spellStart"/>
      <w:r w:rsidRPr="00C546A6">
        <w:rPr>
          <w:sz w:val="28"/>
          <w:szCs w:val="28"/>
        </w:rPr>
        <w:t>постинтернатной</w:t>
      </w:r>
      <w:proofErr w:type="spellEnd"/>
      <w:r w:rsidRPr="00C546A6">
        <w:rPr>
          <w:sz w:val="28"/>
          <w:szCs w:val="28"/>
        </w:rPr>
        <w:t>) адаптации выпускников.</w:t>
      </w:r>
    </w:p>
    <w:p w:rsidR="001233B1" w:rsidRPr="00C546A6" w:rsidRDefault="00C546A6" w:rsidP="001233B1">
      <w:pPr>
        <w:ind w:firstLine="709"/>
        <w:jc w:val="both"/>
        <w:rPr>
          <w:sz w:val="28"/>
          <w:szCs w:val="28"/>
        </w:rPr>
      </w:pPr>
      <w:r w:rsidRPr="00C546A6">
        <w:rPr>
          <w:sz w:val="28"/>
          <w:szCs w:val="28"/>
        </w:rPr>
        <w:t>По итогам заседания приняты рекомендации</w:t>
      </w:r>
    </w:p>
    <w:p w:rsidR="001233B1" w:rsidRDefault="001233B1" w:rsidP="00C823EA">
      <w:pPr>
        <w:ind w:firstLine="709"/>
        <w:jc w:val="both"/>
        <w:rPr>
          <w:b/>
          <w:sz w:val="28"/>
          <w:szCs w:val="28"/>
        </w:rPr>
      </w:pPr>
    </w:p>
    <w:p w:rsidR="001233B1" w:rsidRDefault="001233B1" w:rsidP="001233B1">
      <w:pPr>
        <w:ind w:firstLine="709"/>
        <w:jc w:val="both"/>
        <w:rPr>
          <w:b/>
          <w:sz w:val="28"/>
          <w:szCs w:val="28"/>
        </w:rPr>
      </w:pPr>
      <w:r>
        <w:rPr>
          <w:b/>
          <w:sz w:val="28"/>
          <w:szCs w:val="28"/>
        </w:rPr>
        <w:t>Итоги года литературы.</w:t>
      </w:r>
    </w:p>
    <w:p w:rsidR="001233B1" w:rsidRPr="001F3524" w:rsidRDefault="001233B1" w:rsidP="001233B1">
      <w:pPr>
        <w:ind w:firstLine="709"/>
        <w:jc w:val="both"/>
        <w:rPr>
          <w:sz w:val="28"/>
          <w:szCs w:val="28"/>
        </w:rPr>
      </w:pPr>
      <w:r w:rsidRPr="001F3524">
        <w:rPr>
          <w:sz w:val="28"/>
          <w:szCs w:val="28"/>
        </w:rPr>
        <w:t xml:space="preserve">План основных мероприятий Года литературы в Алтайском крае включил </w:t>
      </w:r>
      <w:r>
        <w:rPr>
          <w:sz w:val="28"/>
          <w:szCs w:val="28"/>
        </w:rPr>
        <w:t xml:space="preserve">80 мероприятий, в том числе: </w:t>
      </w:r>
      <w:r w:rsidRPr="001F3524">
        <w:rPr>
          <w:sz w:val="28"/>
          <w:szCs w:val="28"/>
        </w:rPr>
        <w:t>реализацию издательских проектов, мероприятия, направленные на популяризацию чтения, поддержку литературного процесса, конкурс</w:t>
      </w:r>
      <w:r>
        <w:rPr>
          <w:sz w:val="28"/>
          <w:szCs w:val="28"/>
        </w:rPr>
        <w:t xml:space="preserve">ные </w:t>
      </w:r>
      <w:r w:rsidRPr="001F3524">
        <w:rPr>
          <w:sz w:val="28"/>
          <w:szCs w:val="28"/>
        </w:rPr>
        <w:t xml:space="preserve">и учебные мероприятия. В последние годы в Алтайском крае реализован ряд уникальных издательских проектов, которые получили высокую оценку специалистов в России и за рубежом. При поддержке краевого бюджета и в рамках Губернаторского издательского плана издаются книги, посвященные творческому наследию известных земляков, истории региона. </w:t>
      </w:r>
    </w:p>
    <w:p w:rsidR="001233B1" w:rsidRPr="001233B1" w:rsidRDefault="001233B1" w:rsidP="001233B1">
      <w:pPr>
        <w:pStyle w:val="a8"/>
        <w:spacing w:before="0" w:beforeAutospacing="0" w:after="0" w:afterAutospacing="0"/>
        <w:ind w:firstLine="567"/>
        <w:jc w:val="both"/>
        <w:rPr>
          <w:sz w:val="28"/>
          <w:szCs w:val="28"/>
        </w:rPr>
      </w:pPr>
      <w:r>
        <w:rPr>
          <w:sz w:val="28"/>
          <w:szCs w:val="28"/>
        </w:rPr>
        <w:lastRenderedPageBreak/>
        <w:t>З</w:t>
      </w:r>
      <w:r w:rsidRPr="001233B1">
        <w:rPr>
          <w:sz w:val="28"/>
          <w:szCs w:val="28"/>
        </w:rPr>
        <w:t xml:space="preserve">а последние годы на средства краевого бюджета изданы уникальные книги, в их числе 8-томное собрание сочинение В.М. Шукшина, двухтомник Валерия Золотухина, </w:t>
      </w:r>
      <w:proofErr w:type="spellStart"/>
      <w:r w:rsidRPr="001233B1">
        <w:rPr>
          <w:sz w:val="28"/>
          <w:szCs w:val="28"/>
        </w:rPr>
        <w:t>Шукшинская</w:t>
      </w:r>
      <w:proofErr w:type="spellEnd"/>
      <w:r w:rsidRPr="001233B1">
        <w:rPr>
          <w:sz w:val="28"/>
          <w:szCs w:val="28"/>
        </w:rPr>
        <w:t xml:space="preserve"> энциклопедия, книга-альбом к 110-летнему юбилею И. </w:t>
      </w:r>
      <w:proofErr w:type="spellStart"/>
      <w:r w:rsidRPr="001233B1">
        <w:rPr>
          <w:sz w:val="28"/>
          <w:szCs w:val="28"/>
        </w:rPr>
        <w:t>Пырьева</w:t>
      </w:r>
      <w:proofErr w:type="spellEnd"/>
      <w:r w:rsidRPr="001233B1">
        <w:rPr>
          <w:sz w:val="28"/>
          <w:szCs w:val="28"/>
        </w:rPr>
        <w:t xml:space="preserve"> и 85-летию Екатерины Савиновой. В преддверии Года литературы указом Губернатора Алтайского края был утвержден новый план издательских проектов на период до 2019 года. В его рамках уже реализованы такие крупные проекты, как издание 5-томной антологии «Образ Алтая в русской литературе», 6-</w:t>
      </w:r>
      <w:proofErr w:type="gramStart"/>
      <w:r w:rsidRPr="001233B1">
        <w:rPr>
          <w:sz w:val="28"/>
          <w:szCs w:val="28"/>
        </w:rPr>
        <w:t>томника  Георгия</w:t>
      </w:r>
      <w:proofErr w:type="gramEnd"/>
      <w:r w:rsidRPr="001233B1">
        <w:rPr>
          <w:sz w:val="28"/>
          <w:szCs w:val="28"/>
        </w:rPr>
        <w:t xml:space="preserve"> Гребенщикова, 9-томного собрания сочинений В.М. Шукшина, а также книги его рассказов для детей «Далекие зимние вечера».  </w:t>
      </w:r>
    </w:p>
    <w:p w:rsidR="001233B1" w:rsidRPr="001F3524" w:rsidRDefault="001233B1" w:rsidP="001233B1">
      <w:pPr>
        <w:pStyle w:val="a8"/>
        <w:spacing w:before="0" w:beforeAutospacing="0" w:after="0" w:afterAutospacing="0"/>
        <w:ind w:firstLine="567"/>
        <w:jc w:val="both"/>
        <w:rPr>
          <w:sz w:val="28"/>
          <w:szCs w:val="28"/>
        </w:rPr>
      </w:pPr>
      <w:r w:rsidRPr="001F3524">
        <w:rPr>
          <w:sz w:val="28"/>
          <w:szCs w:val="28"/>
        </w:rPr>
        <w:t>Год литературы дал старт новым масштабным издательским проектам. В частности, с 2015 года в крае начался выпуск</w:t>
      </w:r>
      <w:r w:rsidRPr="001F3524">
        <w:rPr>
          <w:b/>
          <w:bCs/>
          <w:sz w:val="28"/>
          <w:szCs w:val="28"/>
        </w:rPr>
        <w:t xml:space="preserve"> </w:t>
      </w:r>
      <w:r w:rsidRPr="001233B1">
        <w:rPr>
          <w:bCs/>
          <w:sz w:val="28"/>
          <w:szCs w:val="28"/>
        </w:rPr>
        <w:t>новой издательской серии «Алтай. Судьба. Эпоха».</w:t>
      </w:r>
      <w:r w:rsidRPr="001F3524">
        <w:rPr>
          <w:b/>
          <w:bCs/>
          <w:sz w:val="28"/>
          <w:szCs w:val="28"/>
        </w:rPr>
        <w:t xml:space="preserve"> </w:t>
      </w:r>
      <w:r w:rsidRPr="001F3524">
        <w:rPr>
          <w:bCs/>
          <w:sz w:val="28"/>
          <w:szCs w:val="28"/>
        </w:rPr>
        <w:t>Эта серия</w:t>
      </w:r>
      <w:r w:rsidRPr="001F3524">
        <w:rPr>
          <w:b/>
          <w:bCs/>
          <w:sz w:val="28"/>
          <w:szCs w:val="28"/>
        </w:rPr>
        <w:t xml:space="preserve"> </w:t>
      </w:r>
      <w:r w:rsidRPr="001F3524">
        <w:rPr>
          <w:sz w:val="28"/>
          <w:szCs w:val="28"/>
        </w:rPr>
        <w:t xml:space="preserve">посвящена выдающимся личностям, родившимся и жившим в нашем регионе, которые внесли значительный вклад в развитие российской культуры, науки, техники и других областей социально-экономической деятельности. </w:t>
      </w:r>
    </w:p>
    <w:p w:rsidR="001233B1" w:rsidRPr="001F3524" w:rsidRDefault="001233B1" w:rsidP="001233B1">
      <w:pPr>
        <w:pStyle w:val="a8"/>
        <w:spacing w:before="0" w:beforeAutospacing="0" w:after="0" w:afterAutospacing="0"/>
        <w:ind w:firstLine="567"/>
        <w:jc w:val="both"/>
        <w:rPr>
          <w:sz w:val="28"/>
          <w:szCs w:val="28"/>
        </w:rPr>
      </w:pPr>
      <w:r w:rsidRPr="001F3524">
        <w:rPr>
          <w:sz w:val="28"/>
          <w:szCs w:val="28"/>
        </w:rPr>
        <w:t xml:space="preserve">Первая книга серии, посвященная </w:t>
      </w:r>
      <w:r w:rsidRPr="001233B1">
        <w:rPr>
          <w:sz w:val="28"/>
          <w:szCs w:val="28"/>
        </w:rPr>
        <w:t xml:space="preserve">Алексею </w:t>
      </w:r>
      <w:proofErr w:type="spellStart"/>
      <w:r w:rsidRPr="001233B1">
        <w:rPr>
          <w:sz w:val="28"/>
          <w:szCs w:val="28"/>
        </w:rPr>
        <w:t>Скурлатову</w:t>
      </w:r>
      <w:proofErr w:type="spellEnd"/>
      <w:r w:rsidRPr="001233B1">
        <w:rPr>
          <w:sz w:val="28"/>
          <w:szCs w:val="28"/>
        </w:rPr>
        <w:t>, написана Н. Тепляковой и увидела свет в феврале. В сентябре были изданы книги о втором космонавте планеты</w:t>
      </w:r>
      <w:r w:rsidRPr="001233B1">
        <w:rPr>
          <w:bCs/>
          <w:sz w:val="28"/>
          <w:szCs w:val="28"/>
        </w:rPr>
        <w:t xml:space="preserve"> Германе Титове (К. Сомов) </w:t>
      </w:r>
      <w:r w:rsidRPr="001233B1">
        <w:rPr>
          <w:sz w:val="28"/>
          <w:szCs w:val="28"/>
        </w:rPr>
        <w:t xml:space="preserve">и оружейнике </w:t>
      </w:r>
      <w:r w:rsidRPr="001233B1">
        <w:rPr>
          <w:bCs/>
          <w:sz w:val="28"/>
          <w:szCs w:val="28"/>
        </w:rPr>
        <w:t>Михаиле Калашникове</w:t>
      </w:r>
      <w:r>
        <w:rPr>
          <w:b/>
          <w:bCs/>
          <w:sz w:val="28"/>
          <w:szCs w:val="28"/>
        </w:rPr>
        <w:t xml:space="preserve"> </w:t>
      </w:r>
      <w:r w:rsidRPr="001F3524">
        <w:rPr>
          <w:bCs/>
          <w:sz w:val="28"/>
          <w:szCs w:val="28"/>
        </w:rPr>
        <w:t>(А. Муравлев).</w:t>
      </w:r>
      <w:r w:rsidRPr="001F3524">
        <w:rPr>
          <w:b/>
          <w:bCs/>
          <w:sz w:val="28"/>
          <w:szCs w:val="28"/>
        </w:rPr>
        <w:t xml:space="preserve"> </w:t>
      </w:r>
      <w:r w:rsidRPr="001F3524">
        <w:rPr>
          <w:sz w:val="28"/>
          <w:szCs w:val="28"/>
        </w:rPr>
        <w:t xml:space="preserve">Выбор именно этих книг для издания в 2015 году не случаен. Так, имена Алексея </w:t>
      </w:r>
      <w:proofErr w:type="spellStart"/>
      <w:r w:rsidRPr="001F3524">
        <w:rPr>
          <w:sz w:val="28"/>
          <w:szCs w:val="28"/>
        </w:rPr>
        <w:t>Скурлатова</w:t>
      </w:r>
      <w:proofErr w:type="spellEnd"/>
      <w:r w:rsidRPr="001F3524">
        <w:rPr>
          <w:sz w:val="28"/>
          <w:szCs w:val="28"/>
        </w:rPr>
        <w:t xml:space="preserve"> и Михаила Калашникова связаны с еще одной важной темой года – 70-летием Великой Победы. В 2015 году исполнилось бы 80 лет Герману Степановичу Титову. Помимо биографической книги к юбилею Г.С. Титова издана также книга из серии «Музе</w:t>
      </w:r>
      <w:r>
        <w:rPr>
          <w:sz w:val="28"/>
          <w:szCs w:val="28"/>
        </w:rPr>
        <w:t>и</w:t>
      </w:r>
      <w:r w:rsidRPr="001F3524">
        <w:rPr>
          <w:sz w:val="28"/>
          <w:szCs w:val="28"/>
        </w:rPr>
        <w:t xml:space="preserve"> Алтайского края», посвященная Алтайскому мемориальному музею Германа Титова. </w:t>
      </w:r>
    </w:p>
    <w:p w:rsidR="001233B1" w:rsidRPr="001F3524" w:rsidRDefault="001233B1" w:rsidP="001233B1">
      <w:pPr>
        <w:ind w:firstLine="567"/>
        <w:jc w:val="both"/>
        <w:rPr>
          <w:sz w:val="28"/>
          <w:szCs w:val="28"/>
        </w:rPr>
      </w:pPr>
      <w:r w:rsidRPr="001233B1">
        <w:rPr>
          <w:sz w:val="28"/>
          <w:szCs w:val="28"/>
        </w:rPr>
        <w:t xml:space="preserve">Продолжается работа по изданию книг лауреатов </w:t>
      </w:r>
      <w:proofErr w:type="spellStart"/>
      <w:r w:rsidRPr="001233B1">
        <w:rPr>
          <w:sz w:val="28"/>
          <w:szCs w:val="28"/>
        </w:rPr>
        <w:t>Шукшинской</w:t>
      </w:r>
      <w:proofErr w:type="spellEnd"/>
      <w:r w:rsidRPr="001233B1">
        <w:rPr>
          <w:sz w:val="28"/>
          <w:szCs w:val="28"/>
        </w:rPr>
        <w:t xml:space="preserve"> литературной премии, и впервые изданы книги лауреатов Губернаторской литературной премии имени Роберта Рождественского.</w:t>
      </w:r>
      <w:r w:rsidRPr="001F3524">
        <w:rPr>
          <w:sz w:val="28"/>
          <w:szCs w:val="28"/>
        </w:rPr>
        <w:t xml:space="preserve">  В частности, </w:t>
      </w:r>
      <w:r>
        <w:rPr>
          <w:sz w:val="28"/>
          <w:szCs w:val="28"/>
        </w:rPr>
        <w:t>вышли в</w:t>
      </w:r>
      <w:r w:rsidRPr="001F3524">
        <w:rPr>
          <w:sz w:val="28"/>
          <w:szCs w:val="28"/>
        </w:rPr>
        <w:t xml:space="preserve"> свет поэтические сборники лауреатов премии 2012 и 2014 года - Виктора </w:t>
      </w:r>
      <w:proofErr w:type="spellStart"/>
      <w:r w:rsidRPr="001F3524">
        <w:rPr>
          <w:sz w:val="28"/>
          <w:szCs w:val="28"/>
        </w:rPr>
        <w:t>Верстакова</w:t>
      </w:r>
      <w:proofErr w:type="spellEnd"/>
      <w:r w:rsidRPr="001F3524">
        <w:rPr>
          <w:sz w:val="28"/>
          <w:szCs w:val="28"/>
        </w:rPr>
        <w:t xml:space="preserve"> (г. Москва) и Виктора </w:t>
      </w:r>
      <w:proofErr w:type="spellStart"/>
      <w:r w:rsidRPr="001F3524">
        <w:rPr>
          <w:sz w:val="28"/>
          <w:szCs w:val="28"/>
        </w:rPr>
        <w:t>Брюховецкого</w:t>
      </w:r>
      <w:proofErr w:type="spellEnd"/>
      <w:r w:rsidRPr="001F3524">
        <w:rPr>
          <w:sz w:val="28"/>
          <w:szCs w:val="28"/>
        </w:rPr>
        <w:t xml:space="preserve"> (Ленинградская область). </w:t>
      </w:r>
    </w:p>
    <w:p w:rsidR="001233B1" w:rsidRPr="001F3524" w:rsidRDefault="001233B1" w:rsidP="001233B1">
      <w:pPr>
        <w:ind w:firstLine="567"/>
        <w:jc w:val="both"/>
        <w:rPr>
          <w:b/>
          <w:sz w:val="28"/>
          <w:szCs w:val="28"/>
        </w:rPr>
      </w:pPr>
      <w:r w:rsidRPr="001F3524">
        <w:rPr>
          <w:sz w:val="28"/>
          <w:szCs w:val="28"/>
        </w:rPr>
        <w:t xml:space="preserve">В Год литературы продолжилась работа по изданию книг в рамках </w:t>
      </w:r>
      <w:r w:rsidRPr="001233B1">
        <w:rPr>
          <w:sz w:val="28"/>
          <w:szCs w:val="28"/>
        </w:rPr>
        <w:t>краевого конкурса</w:t>
      </w:r>
      <w:r w:rsidRPr="001F3524">
        <w:rPr>
          <w:sz w:val="28"/>
          <w:szCs w:val="28"/>
        </w:rPr>
        <w:t xml:space="preserve"> на издание литературных произведений. Объем средств на этот конкурс, несмотря на экономические сложности,</w:t>
      </w:r>
      <w:r>
        <w:rPr>
          <w:sz w:val="28"/>
          <w:szCs w:val="28"/>
        </w:rPr>
        <w:t xml:space="preserve"> в 2015 году</w:t>
      </w:r>
      <w:r w:rsidRPr="001F3524">
        <w:rPr>
          <w:sz w:val="28"/>
          <w:szCs w:val="28"/>
        </w:rPr>
        <w:t xml:space="preserve"> сохранен в полном объеме. Поэтому у нас сохраняется возможность издавать книги талантливых ал</w:t>
      </w:r>
      <w:r>
        <w:rPr>
          <w:sz w:val="28"/>
          <w:szCs w:val="28"/>
        </w:rPr>
        <w:t>тайских авторов</w:t>
      </w:r>
      <w:r w:rsidRPr="001F3524">
        <w:rPr>
          <w:sz w:val="28"/>
          <w:szCs w:val="28"/>
        </w:rPr>
        <w:t>.</w:t>
      </w:r>
    </w:p>
    <w:p w:rsidR="001233B1" w:rsidRDefault="001233B1" w:rsidP="001233B1">
      <w:pPr>
        <w:ind w:firstLine="567"/>
        <w:jc w:val="both"/>
        <w:rPr>
          <w:sz w:val="28"/>
          <w:szCs w:val="28"/>
        </w:rPr>
      </w:pPr>
      <w:r w:rsidRPr="001F3524">
        <w:rPr>
          <w:sz w:val="28"/>
          <w:szCs w:val="28"/>
        </w:rPr>
        <w:t xml:space="preserve">Еще один издательский проект посвящен 70-летию Великой Победы: </w:t>
      </w:r>
      <w:r>
        <w:rPr>
          <w:sz w:val="28"/>
          <w:szCs w:val="28"/>
        </w:rPr>
        <w:t>это</w:t>
      </w:r>
      <w:r w:rsidRPr="001F3524">
        <w:rPr>
          <w:sz w:val="28"/>
          <w:szCs w:val="28"/>
        </w:rPr>
        <w:t xml:space="preserve"> книга по итогам завершения программы по ремонту памятников Великой Отечественной войны. В книгу вошли фотографии и описание всех отремонтированных в рамках программы памятников, а также создан раздел, посвященный Героям Советского Союза - уроженцам Алтайского края. </w:t>
      </w:r>
    </w:p>
    <w:p w:rsidR="001233B1" w:rsidRPr="001F3524" w:rsidRDefault="001233B1" w:rsidP="001233B1">
      <w:pPr>
        <w:ind w:firstLine="567"/>
        <w:jc w:val="both"/>
        <w:rPr>
          <w:sz w:val="28"/>
          <w:szCs w:val="28"/>
        </w:rPr>
      </w:pPr>
      <w:r>
        <w:rPr>
          <w:sz w:val="28"/>
          <w:szCs w:val="28"/>
        </w:rPr>
        <w:t>Стоит отметить, что в целях повышения доступности для массового читателя издательских проектов Алтайского края с текущего года предусмотрена возможность публикации электронных версий вновь издаваемых книг на официальных ресурсах управления Алтайского края по культуре и архивному делу, Алтайской краевой универсальной научной библиотеки им. В.Я. Шишкова с возможностью свободного (бесплатного) скачивания.</w:t>
      </w:r>
    </w:p>
    <w:p w:rsidR="001233B1" w:rsidRDefault="001233B1" w:rsidP="001233B1">
      <w:pPr>
        <w:pStyle w:val="ac"/>
        <w:ind w:firstLine="567"/>
        <w:jc w:val="both"/>
        <w:rPr>
          <w:sz w:val="28"/>
          <w:szCs w:val="28"/>
        </w:rPr>
      </w:pPr>
      <w:r>
        <w:rPr>
          <w:sz w:val="28"/>
          <w:szCs w:val="28"/>
        </w:rPr>
        <w:lastRenderedPageBreak/>
        <w:t xml:space="preserve">2015 год стартовал значимым проектом: </w:t>
      </w:r>
      <w:r w:rsidRPr="00FB1D51">
        <w:rPr>
          <w:sz w:val="28"/>
          <w:szCs w:val="28"/>
        </w:rPr>
        <w:t>самы</w:t>
      </w:r>
      <w:r>
        <w:rPr>
          <w:sz w:val="28"/>
          <w:szCs w:val="28"/>
        </w:rPr>
        <w:t>ми</w:t>
      </w:r>
      <w:r w:rsidRPr="00FB1D51">
        <w:rPr>
          <w:sz w:val="28"/>
          <w:szCs w:val="28"/>
        </w:rPr>
        <w:t xml:space="preserve"> масштабны</w:t>
      </w:r>
      <w:r>
        <w:rPr>
          <w:sz w:val="28"/>
          <w:szCs w:val="28"/>
        </w:rPr>
        <w:t>ми</w:t>
      </w:r>
      <w:r w:rsidRPr="00FB1D51">
        <w:rPr>
          <w:sz w:val="28"/>
          <w:szCs w:val="28"/>
        </w:rPr>
        <w:t xml:space="preserve"> за последнее время для алтайских музыкантов</w:t>
      </w:r>
      <w:r>
        <w:rPr>
          <w:sz w:val="28"/>
          <w:szCs w:val="28"/>
        </w:rPr>
        <w:t xml:space="preserve"> гастролями</w:t>
      </w:r>
      <w:r w:rsidRPr="00FB1D51">
        <w:rPr>
          <w:sz w:val="28"/>
          <w:szCs w:val="28"/>
        </w:rPr>
        <w:t xml:space="preserve">. </w:t>
      </w:r>
      <w:r>
        <w:rPr>
          <w:sz w:val="28"/>
          <w:szCs w:val="28"/>
        </w:rPr>
        <w:t>Литературно-музыкальный п</w:t>
      </w:r>
      <w:r w:rsidRPr="00FB1D51">
        <w:rPr>
          <w:sz w:val="28"/>
          <w:szCs w:val="28"/>
        </w:rPr>
        <w:t xml:space="preserve">роект </w:t>
      </w:r>
      <w:r w:rsidRPr="00027669">
        <w:rPr>
          <w:sz w:val="28"/>
          <w:szCs w:val="28"/>
        </w:rPr>
        <w:t xml:space="preserve">Государственной филармонии Алтайского края </w:t>
      </w:r>
      <w:r>
        <w:rPr>
          <w:sz w:val="28"/>
          <w:szCs w:val="28"/>
        </w:rPr>
        <w:t>«Мастер», посвященный творчеству В.М. Шукшина и впервые представленный публике в ходе Всероссийского фестиваля «</w:t>
      </w:r>
      <w:proofErr w:type="spellStart"/>
      <w:r>
        <w:rPr>
          <w:sz w:val="28"/>
          <w:szCs w:val="28"/>
        </w:rPr>
        <w:t>Шукшинские</w:t>
      </w:r>
      <w:proofErr w:type="spellEnd"/>
      <w:r>
        <w:rPr>
          <w:sz w:val="28"/>
          <w:szCs w:val="28"/>
        </w:rPr>
        <w:t xml:space="preserve"> дни на Алтае» 2014 года, </w:t>
      </w:r>
      <w:r w:rsidRPr="00027669">
        <w:rPr>
          <w:sz w:val="28"/>
          <w:szCs w:val="28"/>
        </w:rPr>
        <w:t xml:space="preserve">вошел в десятку лучших филармонических проектов России и получил </w:t>
      </w:r>
      <w:proofErr w:type="spellStart"/>
      <w:r w:rsidRPr="00027669">
        <w:rPr>
          <w:sz w:val="28"/>
          <w:szCs w:val="28"/>
        </w:rPr>
        <w:t>грантовую</w:t>
      </w:r>
      <w:proofErr w:type="spellEnd"/>
      <w:r w:rsidRPr="00027669">
        <w:rPr>
          <w:sz w:val="28"/>
          <w:szCs w:val="28"/>
        </w:rPr>
        <w:t xml:space="preserve"> поддержку </w:t>
      </w:r>
      <w:r>
        <w:rPr>
          <w:sz w:val="28"/>
          <w:szCs w:val="28"/>
        </w:rPr>
        <w:t>М</w:t>
      </w:r>
      <w:r w:rsidRPr="00027669">
        <w:rPr>
          <w:sz w:val="28"/>
          <w:szCs w:val="28"/>
        </w:rPr>
        <w:t>инистерства культуры</w:t>
      </w:r>
      <w:r w:rsidRPr="00FB1D51">
        <w:rPr>
          <w:sz w:val="28"/>
          <w:szCs w:val="28"/>
        </w:rPr>
        <w:t xml:space="preserve"> </w:t>
      </w:r>
      <w:r>
        <w:rPr>
          <w:sz w:val="28"/>
          <w:szCs w:val="28"/>
        </w:rPr>
        <w:t xml:space="preserve">Российской Федерации, что позволило осуществить гастрольный тур в города </w:t>
      </w:r>
      <w:r w:rsidRPr="00FB1D51">
        <w:rPr>
          <w:sz w:val="28"/>
          <w:szCs w:val="28"/>
        </w:rPr>
        <w:t>Москва, Санкт-Петербург, Иваново, Яро</w:t>
      </w:r>
      <w:r>
        <w:rPr>
          <w:sz w:val="28"/>
          <w:szCs w:val="28"/>
        </w:rPr>
        <w:t>славль</w:t>
      </w:r>
      <w:r w:rsidRPr="00FB1D51">
        <w:rPr>
          <w:sz w:val="28"/>
          <w:szCs w:val="28"/>
        </w:rPr>
        <w:t>.</w:t>
      </w:r>
      <w:r>
        <w:rPr>
          <w:sz w:val="28"/>
          <w:szCs w:val="28"/>
        </w:rPr>
        <w:t xml:space="preserve"> </w:t>
      </w:r>
      <w:r w:rsidRPr="001F3524">
        <w:rPr>
          <w:sz w:val="28"/>
          <w:szCs w:val="28"/>
        </w:rPr>
        <w:t xml:space="preserve">Одновременно с официальным стартом Года литературы в Алтайском крае был с открыт </w:t>
      </w:r>
      <w:r w:rsidRPr="001233B1">
        <w:rPr>
          <w:sz w:val="28"/>
          <w:szCs w:val="28"/>
        </w:rPr>
        <w:t>X Краевой фестиваль книги «Издано на Алтае»</w:t>
      </w:r>
      <w:r w:rsidRPr="001F3524">
        <w:rPr>
          <w:sz w:val="28"/>
          <w:szCs w:val="28"/>
        </w:rPr>
        <w:t>.</w:t>
      </w:r>
      <w:r>
        <w:rPr>
          <w:sz w:val="28"/>
          <w:szCs w:val="28"/>
        </w:rPr>
        <w:t xml:space="preserve"> </w:t>
      </w:r>
      <w:r w:rsidRPr="00BC1989">
        <w:rPr>
          <w:sz w:val="28"/>
          <w:szCs w:val="28"/>
        </w:rPr>
        <w:t>Сего</w:t>
      </w:r>
      <w:r>
        <w:rPr>
          <w:sz w:val="28"/>
          <w:szCs w:val="28"/>
        </w:rPr>
        <w:t xml:space="preserve">дня </w:t>
      </w:r>
      <w:r w:rsidRPr="00BC1989">
        <w:rPr>
          <w:sz w:val="28"/>
          <w:szCs w:val="28"/>
        </w:rPr>
        <w:t>«Издано на Алтае» – это широкомасштабный</w:t>
      </w:r>
      <w:r>
        <w:rPr>
          <w:sz w:val="28"/>
          <w:szCs w:val="28"/>
        </w:rPr>
        <w:t>, брендовый</w:t>
      </w:r>
      <w:r w:rsidRPr="00BC1989">
        <w:rPr>
          <w:sz w:val="28"/>
          <w:szCs w:val="28"/>
        </w:rPr>
        <w:t xml:space="preserve"> культурный проект регионального уровня, ориентированный на развитие партнерских отношений, повышение престижа книги, активное общение читателей с книгой и ее создателями. Книжный праздник призван напомнить, что в век высоких технологий хорошая книга, как и прежде, занимает достойное место среди всего разнообразия источников информации, а чтение все так же приносит удовольствие.</w:t>
      </w:r>
    </w:p>
    <w:p w:rsidR="001233B1" w:rsidRPr="001F3524" w:rsidRDefault="001233B1" w:rsidP="001233B1">
      <w:pPr>
        <w:pStyle w:val="a8"/>
        <w:spacing w:before="0" w:beforeAutospacing="0" w:after="0" w:afterAutospacing="0"/>
        <w:ind w:firstLine="567"/>
        <w:jc w:val="both"/>
        <w:rPr>
          <w:sz w:val="28"/>
          <w:szCs w:val="28"/>
        </w:rPr>
      </w:pPr>
      <w:r>
        <w:rPr>
          <w:sz w:val="28"/>
          <w:szCs w:val="28"/>
        </w:rPr>
        <w:t>Масштабным событием стал</w:t>
      </w:r>
      <w:r w:rsidRPr="001F3524">
        <w:rPr>
          <w:sz w:val="28"/>
          <w:szCs w:val="28"/>
        </w:rPr>
        <w:t xml:space="preserve"> </w:t>
      </w:r>
      <w:r w:rsidRPr="001233B1">
        <w:rPr>
          <w:sz w:val="28"/>
          <w:szCs w:val="28"/>
        </w:rPr>
        <w:t>межрегиональный семинар молодых литераторов,</w:t>
      </w:r>
      <w:r w:rsidRPr="001F3524">
        <w:rPr>
          <w:sz w:val="28"/>
          <w:szCs w:val="28"/>
        </w:rPr>
        <w:t xml:space="preserve"> по итогам которого </w:t>
      </w:r>
      <w:r>
        <w:rPr>
          <w:sz w:val="28"/>
          <w:szCs w:val="28"/>
        </w:rPr>
        <w:t>1</w:t>
      </w:r>
      <w:r w:rsidRPr="001F3524">
        <w:rPr>
          <w:sz w:val="28"/>
          <w:szCs w:val="28"/>
        </w:rPr>
        <w:t xml:space="preserve"> участ</w:t>
      </w:r>
      <w:r>
        <w:rPr>
          <w:sz w:val="28"/>
          <w:szCs w:val="28"/>
        </w:rPr>
        <w:t>ник</w:t>
      </w:r>
      <w:r w:rsidRPr="001F3524">
        <w:rPr>
          <w:sz w:val="28"/>
          <w:szCs w:val="28"/>
        </w:rPr>
        <w:t xml:space="preserve"> </w:t>
      </w:r>
      <w:r>
        <w:rPr>
          <w:sz w:val="28"/>
          <w:szCs w:val="28"/>
        </w:rPr>
        <w:t xml:space="preserve">(г. Барнаул) </w:t>
      </w:r>
      <w:r w:rsidRPr="001F3524">
        <w:rPr>
          <w:sz w:val="28"/>
          <w:szCs w:val="28"/>
        </w:rPr>
        <w:t>б</w:t>
      </w:r>
      <w:r>
        <w:rPr>
          <w:sz w:val="28"/>
          <w:szCs w:val="28"/>
        </w:rPr>
        <w:t>ыл рекомендован для</w:t>
      </w:r>
      <w:r w:rsidRPr="001F3524">
        <w:rPr>
          <w:sz w:val="28"/>
          <w:szCs w:val="28"/>
        </w:rPr>
        <w:t xml:space="preserve"> принят</w:t>
      </w:r>
      <w:r>
        <w:rPr>
          <w:sz w:val="28"/>
          <w:szCs w:val="28"/>
        </w:rPr>
        <w:t>ия</w:t>
      </w:r>
      <w:r w:rsidRPr="001F3524">
        <w:rPr>
          <w:sz w:val="28"/>
          <w:szCs w:val="28"/>
        </w:rPr>
        <w:t xml:space="preserve"> в члены союза писателей Рос</w:t>
      </w:r>
      <w:r>
        <w:rPr>
          <w:sz w:val="28"/>
          <w:szCs w:val="28"/>
        </w:rPr>
        <w:t xml:space="preserve">сии, 6 участников (в </w:t>
      </w:r>
      <w:proofErr w:type="spellStart"/>
      <w:r>
        <w:rPr>
          <w:sz w:val="28"/>
          <w:szCs w:val="28"/>
        </w:rPr>
        <w:t>т.ч</w:t>
      </w:r>
      <w:proofErr w:type="spellEnd"/>
      <w:r>
        <w:rPr>
          <w:sz w:val="28"/>
          <w:szCs w:val="28"/>
        </w:rPr>
        <w:t xml:space="preserve">. 5 – из Алтайского края) рекомендованы </w:t>
      </w:r>
      <w:r w:rsidRPr="00F56483">
        <w:rPr>
          <w:sz w:val="28"/>
          <w:szCs w:val="28"/>
        </w:rPr>
        <w:t>для вступления в Союз писателей России после выхода новой книги</w:t>
      </w:r>
      <w:r>
        <w:rPr>
          <w:sz w:val="28"/>
          <w:szCs w:val="28"/>
        </w:rPr>
        <w:t xml:space="preserve">. </w:t>
      </w:r>
      <w:r w:rsidRPr="001F3524">
        <w:rPr>
          <w:sz w:val="28"/>
          <w:szCs w:val="28"/>
        </w:rPr>
        <w:t xml:space="preserve">В </w:t>
      </w:r>
      <w:r>
        <w:rPr>
          <w:sz w:val="28"/>
          <w:szCs w:val="28"/>
        </w:rPr>
        <w:t>апреле регион</w:t>
      </w:r>
      <w:r w:rsidRPr="001F3524">
        <w:rPr>
          <w:sz w:val="28"/>
          <w:szCs w:val="28"/>
        </w:rPr>
        <w:t xml:space="preserve"> вновь </w:t>
      </w:r>
      <w:r>
        <w:rPr>
          <w:sz w:val="28"/>
          <w:szCs w:val="28"/>
        </w:rPr>
        <w:t>присоединился к</w:t>
      </w:r>
      <w:r w:rsidRPr="001F3524">
        <w:rPr>
          <w:sz w:val="28"/>
          <w:szCs w:val="28"/>
        </w:rPr>
        <w:t xml:space="preserve"> международной акции «</w:t>
      </w:r>
      <w:proofErr w:type="spellStart"/>
      <w:r w:rsidRPr="001F3524">
        <w:rPr>
          <w:sz w:val="28"/>
          <w:szCs w:val="28"/>
        </w:rPr>
        <w:t>Библио</w:t>
      </w:r>
      <w:r>
        <w:rPr>
          <w:sz w:val="28"/>
          <w:szCs w:val="28"/>
        </w:rPr>
        <w:t>ночь</w:t>
      </w:r>
      <w:proofErr w:type="spellEnd"/>
      <w:r>
        <w:rPr>
          <w:sz w:val="28"/>
          <w:szCs w:val="28"/>
        </w:rPr>
        <w:t xml:space="preserve">», в этом году участие в акции приняли </w:t>
      </w:r>
      <w:r w:rsidRPr="00F56483">
        <w:rPr>
          <w:sz w:val="28"/>
          <w:szCs w:val="28"/>
        </w:rPr>
        <w:t>229 муниципальных и 3 краевых библиотеки</w:t>
      </w:r>
      <w:r>
        <w:rPr>
          <w:sz w:val="28"/>
          <w:szCs w:val="28"/>
        </w:rPr>
        <w:t>.</w:t>
      </w:r>
    </w:p>
    <w:p w:rsidR="001233B1" w:rsidRPr="001233B1" w:rsidRDefault="001233B1" w:rsidP="001233B1">
      <w:pPr>
        <w:ind w:firstLine="567"/>
        <w:jc w:val="both"/>
        <w:rPr>
          <w:sz w:val="28"/>
          <w:szCs w:val="28"/>
        </w:rPr>
      </w:pPr>
      <w:r w:rsidRPr="001F3524">
        <w:rPr>
          <w:sz w:val="28"/>
          <w:szCs w:val="28"/>
        </w:rPr>
        <w:t xml:space="preserve">В Год литературы </w:t>
      </w:r>
      <w:r>
        <w:rPr>
          <w:sz w:val="28"/>
          <w:szCs w:val="28"/>
        </w:rPr>
        <w:t xml:space="preserve">в программу проведения </w:t>
      </w:r>
      <w:r w:rsidRPr="001F3524">
        <w:rPr>
          <w:sz w:val="28"/>
          <w:szCs w:val="28"/>
          <w:lang w:val="en-US"/>
        </w:rPr>
        <w:t>XV</w:t>
      </w:r>
      <w:r w:rsidRPr="001F3524">
        <w:rPr>
          <w:sz w:val="28"/>
          <w:szCs w:val="28"/>
        </w:rPr>
        <w:t xml:space="preserve"> краевых Дельфийских игр</w:t>
      </w:r>
      <w:r>
        <w:rPr>
          <w:sz w:val="28"/>
          <w:szCs w:val="28"/>
        </w:rPr>
        <w:t xml:space="preserve">, одного из крупнейших региональных культурных форумов, </w:t>
      </w:r>
      <w:r w:rsidRPr="001F3524">
        <w:rPr>
          <w:sz w:val="28"/>
          <w:szCs w:val="28"/>
        </w:rPr>
        <w:t xml:space="preserve">введена </w:t>
      </w:r>
      <w:r w:rsidRPr="001233B1">
        <w:rPr>
          <w:sz w:val="28"/>
          <w:szCs w:val="28"/>
        </w:rPr>
        <w:t xml:space="preserve">новая конкурсная номинация «Художественное чтение», заявить о себе молодым поэтам. </w:t>
      </w:r>
    </w:p>
    <w:p w:rsidR="001233B1" w:rsidRPr="001233B1" w:rsidRDefault="001233B1" w:rsidP="001233B1">
      <w:pPr>
        <w:pStyle w:val="aa"/>
        <w:ind w:left="0" w:firstLine="709"/>
        <w:jc w:val="both"/>
        <w:rPr>
          <w:sz w:val="28"/>
          <w:szCs w:val="28"/>
        </w:rPr>
      </w:pPr>
      <w:r w:rsidRPr="001233B1">
        <w:rPr>
          <w:sz w:val="28"/>
          <w:szCs w:val="28"/>
        </w:rPr>
        <w:t xml:space="preserve">Ряд значимых проектов реализован в крае в рамках реализации грантов Губернатора Алтайского края в сфере культуры. Так, в сентябре в крае стартовал автопоезд «Время читать!», который побывал в Романовском, Залесовском и Петропавловском районах. В ходе проведения акции в библиотеках прошли встречи с писателями, выступления чтецов, творческих коллективов, демонстрация </w:t>
      </w:r>
      <w:proofErr w:type="spellStart"/>
      <w:r w:rsidRPr="001233B1">
        <w:rPr>
          <w:sz w:val="28"/>
          <w:szCs w:val="28"/>
        </w:rPr>
        <w:t>книжно</w:t>
      </w:r>
      <w:proofErr w:type="spellEnd"/>
      <w:r w:rsidRPr="001233B1">
        <w:rPr>
          <w:sz w:val="28"/>
          <w:szCs w:val="28"/>
        </w:rPr>
        <w:t>-иллюстративной выставки «Издательские проекты Алтайского края», презентован проект «Время читать!»: издательские проекты и писатели Алтайского края».</w:t>
      </w:r>
    </w:p>
    <w:p w:rsidR="001233B1" w:rsidRPr="001B3E16" w:rsidRDefault="001233B1" w:rsidP="001233B1">
      <w:pPr>
        <w:pStyle w:val="ac"/>
        <w:ind w:firstLine="567"/>
        <w:jc w:val="both"/>
        <w:rPr>
          <w:sz w:val="28"/>
          <w:szCs w:val="28"/>
        </w:rPr>
      </w:pPr>
      <w:r w:rsidRPr="001B3E16">
        <w:rPr>
          <w:sz w:val="28"/>
          <w:szCs w:val="28"/>
        </w:rPr>
        <w:t xml:space="preserve">Также при </w:t>
      </w:r>
      <w:proofErr w:type="spellStart"/>
      <w:r w:rsidRPr="001B3E16">
        <w:rPr>
          <w:sz w:val="28"/>
          <w:szCs w:val="28"/>
        </w:rPr>
        <w:t>грантовой</w:t>
      </w:r>
      <w:proofErr w:type="spellEnd"/>
      <w:r w:rsidRPr="001B3E16">
        <w:rPr>
          <w:sz w:val="28"/>
          <w:szCs w:val="28"/>
        </w:rPr>
        <w:t xml:space="preserve"> поддержке в Государственном музее истории литературы, искусства и культуры Алтая организована музейная выставка «Алтайски</w:t>
      </w:r>
      <w:r>
        <w:rPr>
          <w:sz w:val="28"/>
          <w:szCs w:val="28"/>
        </w:rPr>
        <w:t>е</w:t>
      </w:r>
      <w:r w:rsidRPr="001B3E16">
        <w:rPr>
          <w:sz w:val="28"/>
          <w:szCs w:val="28"/>
        </w:rPr>
        <w:t xml:space="preserve"> писатели: фотосинтез творческой личности»</w:t>
      </w:r>
      <w:r>
        <w:rPr>
          <w:sz w:val="28"/>
          <w:szCs w:val="28"/>
        </w:rPr>
        <w:t>, в Алтайском краевом театре драмы им. В.М. Шукшина проведена творческая лаборатория «С Пушкиным на дружеской ноге», реализованы литературные проекты в учреждениях культуры Ключевского, Косихинского, Мамонтовского и Целинного районов.</w:t>
      </w:r>
    </w:p>
    <w:p w:rsidR="001233B1" w:rsidRPr="001233B1" w:rsidRDefault="001233B1" w:rsidP="001233B1">
      <w:pPr>
        <w:ind w:firstLine="567"/>
        <w:jc w:val="both"/>
        <w:rPr>
          <w:sz w:val="28"/>
          <w:szCs w:val="28"/>
        </w:rPr>
      </w:pPr>
      <w:r>
        <w:rPr>
          <w:sz w:val="28"/>
          <w:szCs w:val="28"/>
        </w:rPr>
        <w:t xml:space="preserve">В июне в г. Барнауле и с. Косиха </w:t>
      </w:r>
      <w:r w:rsidRPr="001233B1">
        <w:rPr>
          <w:sz w:val="28"/>
          <w:szCs w:val="28"/>
        </w:rPr>
        <w:t xml:space="preserve">прошли </w:t>
      </w:r>
      <w:r w:rsidRPr="001233B1">
        <w:rPr>
          <w:sz w:val="28"/>
          <w:szCs w:val="28"/>
          <w:lang w:val="en-US"/>
        </w:rPr>
        <w:t>IX</w:t>
      </w:r>
      <w:r w:rsidRPr="001233B1">
        <w:rPr>
          <w:sz w:val="28"/>
          <w:szCs w:val="28"/>
        </w:rPr>
        <w:t xml:space="preserve"> краевые Рождественские чтения, которые из года в год набирают все большую популярность. Так, мероприятия в с. Косиха в этом году посетили ок</w:t>
      </w:r>
      <w:r w:rsidR="0099488A">
        <w:rPr>
          <w:sz w:val="28"/>
          <w:szCs w:val="28"/>
        </w:rPr>
        <w:t>оло</w:t>
      </w:r>
      <w:r w:rsidRPr="001233B1">
        <w:rPr>
          <w:sz w:val="28"/>
          <w:szCs w:val="28"/>
        </w:rPr>
        <w:t xml:space="preserve"> 4000 человек, что является значительным показателем для литературного в своей основе мероприятия, не сопряженного с приглашением знаменитостей из мира масскульта. </w:t>
      </w:r>
    </w:p>
    <w:p w:rsidR="001233B1" w:rsidRPr="001F3524" w:rsidRDefault="001233B1" w:rsidP="001233B1">
      <w:pPr>
        <w:ind w:firstLine="567"/>
        <w:jc w:val="both"/>
        <w:rPr>
          <w:sz w:val="28"/>
          <w:szCs w:val="28"/>
        </w:rPr>
      </w:pPr>
      <w:r w:rsidRPr="001233B1">
        <w:rPr>
          <w:sz w:val="28"/>
          <w:szCs w:val="28"/>
        </w:rPr>
        <w:t xml:space="preserve">Значимые литературные акции традиционно проведены в рамках </w:t>
      </w:r>
      <w:r w:rsidRPr="001233B1">
        <w:rPr>
          <w:sz w:val="28"/>
          <w:szCs w:val="28"/>
        </w:rPr>
        <w:lastRenderedPageBreak/>
        <w:t>Всероссийского фестиваля «</w:t>
      </w:r>
      <w:proofErr w:type="spellStart"/>
      <w:r w:rsidRPr="001233B1">
        <w:rPr>
          <w:sz w:val="28"/>
          <w:szCs w:val="28"/>
        </w:rPr>
        <w:t>Шукшинские</w:t>
      </w:r>
      <w:proofErr w:type="spellEnd"/>
      <w:r w:rsidRPr="001233B1">
        <w:rPr>
          <w:sz w:val="28"/>
          <w:szCs w:val="28"/>
        </w:rPr>
        <w:t xml:space="preserve"> дни на Алтае»:</w:t>
      </w:r>
      <w:r>
        <w:rPr>
          <w:sz w:val="28"/>
          <w:szCs w:val="28"/>
        </w:rPr>
        <w:t xml:space="preserve"> литературный перекресток «Шукшин и вся Россия», литературно-музыкальный концерт «По дорогам войны» с участием артистов Е. Дятлова и Е. Гусевой, </w:t>
      </w:r>
      <w:proofErr w:type="spellStart"/>
      <w:r>
        <w:rPr>
          <w:sz w:val="28"/>
          <w:szCs w:val="28"/>
        </w:rPr>
        <w:t>Бийские</w:t>
      </w:r>
      <w:proofErr w:type="spellEnd"/>
      <w:r>
        <w:rPr>
          <w:sz w:val="28"/>
          <w:szCs w:val="28"/>
        </w:rPr>
        <w:t xml:space="preserve"> </w:t>
      </w:r>
      <w:proofErr w:type="spellStart"/>
      <w:r>
        <w:rPr>
          <w:sz w:val="28"/>
          <w:szCs w:val="28"/>
        </w:rPr>
        <w:t>Шукшинские</w:t>
      </w:r>
      <w:proofErr w:type="spellEnd"/>
      <w:r>
        <w:rPr>
          <w:sz w:val="28"/>
          <w:szCs w:val="28"/>
        </w:rPr>
        <w:t xml:space="preserve"> чтения, творческие встречи с писателями и другие мероприятия фестиваля были пропитаны духом и словом Шукшина. В следующем году мы будем отмечать 40-летний юбилей </w:t>
      </w:r>
      <w:proofErr w:type="spellStart"/>
      <w:r>
        <w:rPr>
          <w:sz w:val="28"/>
          <w:szCs w:val="28"/>
        </w:rPr>
        <w:t>Шукшинских</w:t>
      </w:r>
      <w:proofErr w:type="spellEnd"/>
      <w:r>
        <w:rPr>
          <w:sz w:val="28"/>
          <w:szCs w:val="28"/>
        </w:rPr>
        <w:t xml:space="preserve"> чтений, что, логично, потребует усиления акцентирования литературной ипостаси В.М. Шукшина. В связи с этим уже сейчас проводится работа по формированию интересной, насыщенной программы фестиваля.</w:t>
      </w:r>
    </w:p>
    <w:p w:rsidR="001233B1" w:rsidRDefault="001233B1" w:rsidP="001233B1">
      <w:pPr>
        <w:ind w:firstLine="567"/>
        <w:jc w:val="both"/>
        <w:rPr>
          <w:bCs/>
          <w:sz w:val="28"/>
          <w:szCs w:val="28"/>
        </w:rPr>
      </w:pPr>
      <w:r w:rsidRPr="001233B1">
        <w:rPr>
          <w:sz w:val="28"/>
          <w:szCs w:val="28"/>
        </w:rPr>
        <w:t>Театрально-концертные учреждения</w:t>
      </w:r>
      <w:r>
        <w:rPr>
          <w:sz w:val="28"/>
          <w:szCs w:val="28"/>
        </w:rPr>
        <w:t xml:space="preserve"> региона также приняли активное участие в проведении Года литературы. Так, оркестром «Сибирь» представлены вниманию зрителей региона 2 новых концертных программы: «По дорогам войны (по мотивам поэмы А. Твардовского «Дом у дороги», с участием Е. Дятлова и Е. Гусевой) и</w:t>
      </w:r>
      <w:r w:rsidRPr="001F3524">
        <w:rPr>
          <w:sz w:val="28"/>
          <w:szCs w:val="28"/>
        </w:rPr>
        <w:t xml:space="preserve"> </w:t>
      </w:r>
      <w:r>
        <w:rPr>
          <w:sz w:val="28"/>
          <w:szCs w:val="28"/>
        </w:rPr>
        <w:t>«Пой песню, поэт!» (к 120-летию С. Есенина, с участием С. Никоненко). В Молодежном театре Алтая состоялась премьера спектакля «Вишневый сад» (по пьесе А.П. Чехова),</w:t>
      </w:r>
      <w:r w:rsidRPr="001F3524">
        <w:rPr>
          <w:sz w:val="28"/>
          <w:szCs w:val="28"/>
        </w:rPr>
        <w:t xml:space="preserve"> </w:t>
      </w:r>
      <w:r>
        <w:rPr>
          <w:sz w:val="28"/>
          <w:szCs w:val="28"/>
        </w:rPr>
        <w:t>т</w:t>
      </w:r>
      <w:r w:rsidRPr="001F3524">
        <w:rPr>
          <w:bCs/>
          <w:sz w:val="28"/>
          <w:szCs w:val="28"/>
        </w:rPr>
        <w:t>еатр кукол «Сказка» представи</w:t>
      </w:r>
      <w:r>
        <w:rPr>
          <w:bCs/>
          <w:sz w:val="28"/>
          <w:szCs w:val="28"/>
        </w:rPr>
        <w:t>л</w:t>
      </w:r>
      <w:r w:rsidRPr="001F3524">
        <w:rPr>
          <w:bCs/>
          <w:sz w:val="28"/>
          <w:szCs w:val="28"/>
        </w:rPr>
        <w:t xml:space="preserve"> спектакл</w:t>
      </w:r>
      <w:r>
        <w:rPr>
          <w:bCs/>
          <w:sz w:val="28"/>
          <w:szCs w:val="28"/>
        </w:rPr>
        <w:t>ь «Серебряное копытце»</w:t>
      </w:r>
      <w:r w:rsidRPr="001F3524">
        <w:rPr>
          <w:bCs/>
          <w:sz w:val="28"/>
          <w:szCs w:val="28"/>
        </w:rPr>
        <w:t xml:space="preserve"> по мотивам сказ</w:t>
      </w:r>
      <w:r>
        <w:rPr>
          <w:bCs/>
          <w:sz w:val="28"/>
          <w:szCs w:val="28"/>
        </w:rPr>
        <w:t>ки П. Бажова, в краевом театре драмы, как говорилось выше, прошла творческая мастерская «С Пушкиным на дружеской ноге».</w:t>
      </w:r>
    </w:p>
    <w:p w:rsidR="001233B1" w:rsidRDefault="001233B1" w:rsidP="001233B1">
      <w:pPr>
        <w:pStyle w:val="ac"/>
        <w:ind w:firstLine="567"/>
        <w:jc w:val="both"/>
        <w:rPr>
          <w:sz w:val="28"/>
          <w:szCs w:val="28"/>
        </w:rPr>
      </w:pPr>
      <w:r w:rsidRPr="00FC1F1D">
        <w:rPr>
          <w:sz w:val="28"/>
          <w:szCs w:val="28"/>
        </w:rPr>
        <w:t xml:space="preserve">Важным проектом стало открытие на базе Алтайской краевой универсальной научной библиотеки им. В.Я. Шишкова </w:t>
      </w:r>
      <w:r>
        <w:rPr>
          <w:sz w:val="28"/>
          <w:szCs w:val="28"/>
        </w:rPr>
        <w:t>Регионального центра доступа к информационным ресурсам</w:t>
      </w:r>
      <w:r w:rsidRPr="00CB6F24">
        <w:rPr>
          <w:b/>
          <w:sz w:val="28"/>
          <w:szCs w:val="28"/>
        </w:rPr>
        <w:t xml:space="preserve"> </w:t>
      </w:r>
      <w:r w:rsidRPr="001233B1">
        <w:rPr>
          <w:sz w:val="28"/>
          <w:szCs w:val="28"/>
        </w:rPr>
        <w:t>Национальной Президентской библиотеки им. Б.Н. Ельцина. Президентская библи</w:t>
      </w:r>
      <w:r w:rsidRPr="00FC1F1D">
        <w:rPr>
          <w:sz w:val="28"/>
          <w:szCs w:val="28"/>
        </w:rPr>
        <w:t>отека выполняет функции публичной библиотеки, информационного и просветительского центра, функционального центра по вопросам информационной поддержки государственной политики, центра поддержки профильного образования и научных исследований, архива публичных документов, относящихся к истории и современному состоянию российской государственности, мемориального персонального архива Президента Российской Федерации.</w:t>
      </w:r>
      <w:r>
        <w:rPr>
          <w:sz w:val="28"/>
          <w:szCs w:val="28"/>
        </w:rPr>
        <w:t xml:space="preserve"> </w:t>
      </w:r>
    </w:p>
    <w:p w:rsidR="001233B1" w:rsidRDefault="001233B1" w:rsidP="001233B1">
      <w:pPr>
        <w:pStyle w:val="ac"/>
        <w:ind w:firstLine="567"/>
        <w:jc w:val="both"/>
        <w:rPr>
          <w:sz w:val="28"/>
          <w:szCs w:val="28"/>
        </w:rPr>
      </w:pPr>
      <w:r>
        <w:rPr>
          <w:sz w:val="28"/>
          <w:szCs w:val="28"/>
        </w:rPr>
        <w:t>Открытие Регионального центра предоставляет</w:t>
      </w:r>
      <w:r w:rsidRPr="00FC1F1D">
        <w:rPr>
          <w:sz w:val="28"/>
          <w:szCs w:val="28"/>
        </w:rPr>
        <w:t xml:space="preserve"> новые возможности для повышения качества образования специалистов, обучающихся в </w:t>
      </w:r>
      <w:r>
        <w:rPr>
          <w:sz w:val="28"/>
          <w:szCs w:val="28"/>
        </w:rPr>
        <w:t xml:space="preserve">учебных заведениях края </w:t>
      </w:r>
      <w:r w:rsidRPr="00FC1F1D">
        <w:rPr>
          <w:sz w:val="28"/>
          <w:szCs w:val="28"/>
        </w:rPr>
        <w:t>по программам технического, экономического и гуманитарного про</w:t>
      </w:r>
      <w:r>
        <w:rPr>
          <w:sz w:val="28"/>
          <w:szCs w:val="28"/>
        </w:rPr>
        <w:t>филя.</w:t>
      </w:r>
    </w:p>
    <w:p w:rsidR="001233B1" w:rsidRDefault="001233B1" w:rsidP="00C823EA">
      <w:pPr>
        <w:ind w:firstLine="709"/>
        <w:jc w:val="both"/>
        <w:rPr>
          <w:b/>
          <w:sz w:val="28"/>
          <w:szCs w:val="28"/>
        </w:rPr>
      </w:pPr>
    </w:p>
    <w:p w:rsidR="007E313C" w:rsidRDefault="007E313C" w:rsidP="00C823EA">
      <w:pPr>
        <w:ind w:firstLine="709"/>
        <w:jc w:val="both"/>
        <w:rPr>
          <w:b/>
          <w:sz w:val="28"/>
          <w:szCs w:val="28"/>
        </w:rPr>
      </w:pPr>
      <w:r>
        <w:rPr>
          <w:b/>
          <w:sz w:val="28"/>
          <w:szCs w:val="28"/>
        </w:rPr>
        <w:t>В сфере молодежной политики</w:t>
      </w:r>
    </w:p>
    <w:p w:rsidR="00176352" w:rsidRDefault="00176352" w:rsidP="00C56E15">
      <w:pPr>
        <w:pStyle w:val="a8"/>
        <w:spacing w:before="0" w:beforeAutospacing="0" w:after="0" w:afterAutospacing="0"/>
        <w:ind w:firstLine="709"/>
        <w:jc w:val="both"/>
        <w:rPr>
          <w:rStyle w:val="a9"/>
          <w:sz w:val="28"/>
          <w:szCs w:val="28"/>
        </w:rPr>
      </w:pPr>
    </w:p>
    <w:p w:rsidR="00C56E15" w:rsidRPr="00C56E15" w:rsidRDefault="00176352" w:rsidP="00176352">
      <w:pPr>
        <w:pStyle w:val="a8"/>
        <w:spacing w:before="0" w:beforeAutospacing="0" w:after="0" w:afterAutospacing="0"/>
        <w:ind w:firstLine="709"/>
        <w:jc w:val="both"/>
        <w:rPr>
          <w:sz w:val="28"/>
          <w:szCs w:val="28"/>
        </w:rPr>
      </w:pPr>
      <w:r>
        <w:rPr>
          <w:rStyle w:val="a9"/>
          <w:sz w:val="28"/>
          <w:szCs w:val="28"/>
        </w:rPr>
        <w:t>П</w:t>
      </w:r>
      <w:r w:rsidR="00C56E15" w:rsidRPr="00C56E15">
        <w:rPr>
          <w:rStyle w:val="a9"/>
          <w:sz w:val="28"/>
          <w:szCs w:val="28"/>
        </w:rPr>
        <w:t xml:space="preserve">рошел </w:t>
      </w:r>
      <w:r w:rsidR="00C56E15">
        <w:rPr>
          <w:rStyle w:val="a9"/>
          <w:sz w:val="28"/>
          <w:szCs w:val="28"/>
        </w:rPr>
        <w:t xml:space="preserve">первый </w:t>
      </w:r>
      <w:r w:rsidR="00C56E15" w:rsidRPr="00C56E15">
        <w:rPr>
          <w:rStyle w:val="a9"/>
          <w:sz w:val="28"/>
          <w:szCs w:val="28"/>
        </w:rPr>
        <w:t>Конвент лидеров студенческого самоуправления Алтая, одним из организаторов которого выступил Молодежный парламент Алтайского края.</w:t>
      </w:r>
      <w:r w:rsidR="00C56E15" w:rsidRPr="00C56E15">
        <w:rPr>
          <w:sz w:val="28"/>
          <w:szCs w:val="28"/>
        </w:rPr>
        <w:t xml:space="preserve"> Студенческие лидеры вузов и </w:t>
      </w:r>
      <w:proofErr w:type="spellStart"/>
      <w:r w:rsidR="00C56E15" w:rsidRPr="00C56E15">
        <w:rPr>
          <w:sz w:val="28"/>
          <w:szCs w:val="28"/>
        </w:rPr>
        <w:t>ссузов</w:t>
      </w:r>
      <w:proofErr w:type="spellEnd"/>
      <w:r w:rsidR="00C56E15" w:rsidRPr="00C56E15">
        <w:rPr>
          <w:sz w:val="28"/>
          <w:szCs w:val="28"/>
        </w:rPr>
        <w:t xml:space="preserve"> Алтайского кра</w:t>
      </w:r>
      <w:r>
        <w:rPr>
          <w:sz w:val="28"/>
          <w:szCs w:val="28"/>
        </w:rPr>
        <w:t>я и республики Алтай собрались для</w:t>
      </w:r>
      <w:r w:rsidR="00C56E15" w:rsidRPr="00C56E15">
        <w:rPr>
          <w:sz w:val="28"/>
          <w:szCs w:val="28"/>
        </w:rPr>
        <w:t xml:space="preserve"> обсу</w:t>
      </w:r>
      <w:r>
        <w:rPr>
          <w:sz w:val="28"/>
          <w:szCs w:val="28"/>
        </w:rPr>
        <w:t>ждения</w:t>
      </w:r>
      <w:r w:rsidR="00C56E15" w:rsidRPr="00C56E15">
        <w:rPr>
          <w:sz w:val="28"/>
          <w:szCs w:val="28"/>
        </w:rPr>
        <w:t xml:space="preserve"> перспектив сотрудничества по реализации студенческих проектов по всем сферам студенческой деятельности. Помимо презентации лучших практик и проектов в сфере студенческого самоуправления в рамках Конвента состоялись очный этап конкурса «Лидер студенческого самоуправления Алтая»,  праздник «</w:t>
      </w:r>
      <w:proofErr w:type="spellStart"/>
      <w:r w:rsidR="00C56E15" w:rsidRPr="00C56E15">
        <w:rPr>
          <w:sz w:val="28"/>
          <w:szCs w:val="28"/>
        </w:rPr>
        <w:t>Open</w:t>
      </w:r>
      <w:proofErr w:type="spellEnd"/>
      <w:r w:rsidR="00C56E15" w:rsidRPr="00C56E15">
        <w:rPr>
          <w:sz w:val="28"/>
          <w:szCs w:val="28"/>
        </w:rPr>
        <w:t xml:space="preserve"> </w:t>
      </w:r>
      <w:proofErr w:type="spellStart"/>
      <w:r w:rsidR="00C56E15" w:rsidRPr="00C56E15">
        <w:rPr>
          <w:sz w:val="28"/>
          <w:szCs w:val="28"/>
        </w:rPr>
        <w:t>Air</w:t>
      </w:r>
      <w:proofErr w:type="spellEnd"/>
      <w:r w:rsidR="00C56E15" w:rsidRPr="00C56E15">
        <w:rPr>
          <w:sz w:val="28"/>
          <w:szCs w:val="28"/>
        </w:rPr>
        <w:t xml:space="preserve"> - День российского студенчества» с творческим поздравлением и угощением участников и гостей Конвента традиционным медовым сбитнем, посещение авиа-шоу военной техники, мастер-классы от молодежных лидеров и экспертов в сфере молодежной политики, </w:t>
      </w:r>
      <w:r w:rsidR="00C56E15" w:rsidRPr="00C56E15">
        <w:rPr>
          <w:sz w:val="28"/>
          <w:szCs w:val="28"/>
        </w:rPr>
        <w:lastRenderedPageBreak/>
        <w:t>а также посещение спектакля «Снежная королева» университетской театральной мастерской «</w:t>
      </w:r>
      <w:proofErr w:type="spellStart"/>
      <w:r w:rsidR="00C56E15" w:rsidRPr="00C56E15">
        <w:rPr>
          <w:sz w:val="28"/>
          <w:szCs w:val="28"/>
        </w:rPr>
        <w:t>Homo</w:t>
      </w:r>
      <w:proofErr w:type="spellEnd"/>
      <w:r w:rsidR="00C56E15" w:rsidRPr="00C56E15">
        <w:rPr>
          <w:sz w:val="28"/>
          <w:szCs w:val="28"/>
        </w:rPr>
        <w:t xml:space="preserve"> </w:t>
      </w:r>
      <w:proofErr w:type="spellStart"/>
      <w:r w:rsidR="00C56E15" w:rsidRPr="00C56E15">
        <w:rPr>
          <w:sz w:val="28"/>
          <w:szCs w:val="28"/>
        </w:rPr>
        <w:t>Artisticus</w:t>
      </w:r>
      <w:proofErr w:type="spellEnd"/>
      <w:r w:rsidR="00C56E15" w:rsidRPr="00C56E15">
        <w:rPr>
          <w:sz w:val="28"/>
          <w:szCs w:val="28"/>
        </w:rPr>
        <w:t xml:space="preserve">». </w:t>
      </w:r>
      <w:proofErr w:type="gramStart"/>
      <w:r w:rsidR="00C56E15" w:rsidRPr="00C56E15">
        <w:rPr>
          <w:sz w:val="28"/>
          <w:szCs w:val="28"/>
        </w:rPr>
        <w:t>Участниками  Конвента</w:t>
      </w:r>
      <w:proofErr w:type="gramEnd"/>
      <w:r w:rsidR="00C56E15" w:rsidRPr="00C56E15">
        <w:rPr>
          <w:sz w:val="28"/>
          <w:szCs w:val="28"/>
        </w:rPr>
        <w:t xml:space="preserve"> достигнута договоренность о совместной реализации большого количества студенческих проектов и публикации сборника лучших практик студенческого самоуправления. </w:t>
      </w:r>
    </w:p>
    <w:p w:rsidR="00D16703" w:rsidRPr="00C56E15" w:rsidRDefault="00176352" w:rsidP="00176352">
      <w:pPr>
        <w:pStyle w:val="a8"/>
        <w:spacing w:before="0" w:beforeAutospacing="0" w:after="0" w:afterAutospacing="0"/>
        <w:ind w:firstLine="708"/>
        <w:jc w:val="both"/>
        <w:rPr>
          <w:sz w:val="28"/>
          <w:szCs w:val="28"/>
        </w:rPr>
      </w:pPr>
      <w:r>
        <w:rPr>
          <w:rStyle w:val="a9"/>
          <w:sz w:val="28"/>
          <w:szCs w:val="28"/>
        </w:rPr>
        <w:t>С</w:t>
      </w:r>
      <w:r w:rsidR="00D16703" w:rsidRPr="00C56E15">
        <w:rPr>
          <w:rStyle w:val="a9"/>
          <w:sz w:val="28"/>
          <w:szCs w:val="28"/>
        </w:rPr>
        <w:t>осто</w:t>
      </w:r>
      <w:r w:rsidR="00C56E15">
        <w:rPr>
          <w:rStyle w:val="a9"/>
          <w:sz w:val="28"/>
          <w:szCs w:val="28"/>
        </w:rPr>
        <w:t>ял</w:t>
      </w:r>
      <w:r w:rsidR="00D16703" w:rsidRPr="00C56E15">
        <w:rPr>
          <w:rStyle w:val="a9"/>
          <w:sz w:val="28"/>
          <w:szCs w:val="28"/>
        </w:rPr>
        <w:t>ся первый в крае молодежный форум по реализации ежегодного Послания Президента РФ В.В. Путина Федеральному Собранию Российской Федерации «Ты-г</w:t>
      </w:r>
      <w:r w:rsidR="00C56E15">
        <w:rPr>
          <w:rStyle w:val="a9"/>
          <w:sz w:val="28"/>
          <w:szCs w:val="28"/>
        </w:rPr>
        <w:t xml:space="preserve">ражданин». </w:t>
      </w:r>
      <w:r w:rsidR="00D16703" w:rsidRPr="00C56E15">
        <w:rPr>
          <w:sz w:val="28"/>
          <w:szCs w:val="28"/>
        </w:rPr>
        <w:t>Организаторами форума выступили Молодежный парламент при Государственной Думе ФС РФ, Молодежный парламент Алтайского края, АКОО «За добрые дела», Алтайский государственный университет. Работа форума про</w:t>
      </w:r>
      <w:r w:rsidR="00C56E15">
        <w:rPr>
          <w:sz w:val="28"/>
          <w:szCs w:val="28"/>
        </w:rPr>
        <w:t>шла</w:t>
      </w:r>
      <w:r w:rsidR="00D16703" w:rsidRPr="00C56E15">
        <w:rPr>
          <w:sz w:val="28"/>
          <w:szCs w:val="28"/>
        </w:rPr>
        <w:t xml:space="preserve"> на трех площадках: «Патриотическо-воспитательная», «</w:t>
      </w:r>
      <w:proofErr w:type="spellStart"/>
      <w:r w:rsidR="00D16703" w:rsidRPr="00C56E15">
        <w:rPr>
          <w:sz w:val="28"/>
          <w:szCs w:val="28"/>
        </w:rPr>
        <w:t>Электорально</w:t>
      </w:r>
      <w:proofErr w:type="spellEnd"/>
      <w:r w:rsidR="00D16703" w:rsidRPr="00C56E15">
        <w:rPr>
          <w:sz w:val="28"/>
          <w:szCs w:val="28"/>
        </w:rPr>
        <w:t xml:space="preserve">-политическая», «Профилактика экстремизма». </w:t>
      </w:r>
    </w:p>
    <w:p w:rsidR="00D16703" w:rsidRPr="00C56E15" w:rsidRDefault="00D16703" w:rsidP="00C56E15">
      <w:pPr>
        <w:pStyle w:val="a8"/>
        <w:spacing w:before="0" w:beforeAutospacing="0" w:after="0" w:afterAutospacing="0"/>
        <w:ind w:firstLine="709"/>
        <w:jc w:val="both"/>
        <w:rPr>
          <w:sz w:val="28"/>
          <w:szCs w:val="28"/>
        </w:rPr>
      </w:pPr>
      <w:r w:rsidRPr="00C56E15">
        <w:rPr>
          <w:sz w:val="28"/>
          <w:szCs w:val="28"/>
        </w:rPr>
        <w:t>В рамках работы площадок участниками форума ве</w:t>
      </w:r>
      <w:r w:rsidR="00C56E15">
        <w:rPr>
          <w:sz w:val="28"/>
          <w:szCs w:val="28"/>
        </w:rPr>
        <w:t>лась</w:t>
      </w:r>
      <w:r w:rsidRPr="00C56E15">
        <w:rPr>
          <w:sz w:val="28"/>
          <w:szCs w:val="28"/>
        </w:rPr>
        <w:t xml:space="preserve"> разработка комплекса мероприятий, социально значимых проектов и подготовка законотворческих инициатив, направленных на реализацию молодежными организациями Послания Президента РФ 4 декабря 2014 года. </w:t>
      </w:r>
    </w:p>
    <w:p w:rsidR="00D16703" w:rsidRPr="00176352" w:rsidRDefault="00176352" w:rsidP="00176352">
      <w:pPr>
        <w:pStyle w:val="a8"/>
        <w:spacing w:before="0" w:beforeAutospacing="0" w:after="0" w:afterAutospacing="0"/>
        <w:ind w:firstLine="851"/>
        <w:jc w:val="both"/>
        <w:rPr>
          <w:sz w:val="28"/>
          <w:szCs w:val="28"/>
        </w:rPr>
      </w:pPr>
      <w:r>
        <w:rPr>
          <w:rStyle w:val="a9"/>
          <w:sz w:val="28"/>
          <w:szCs w:val="28"/>
        </w:rPr>
        <w:t>С</w:t>
      </w:r>
      <w:r w:rsidR="00D16703" w:rsidRPr="00176352">
        <w:rPr>
          <w:rStyle w:val="a9"/>
          <w:sz w:val="28"/>
          <w:szCs w:val="28"/>
        </w:rPr>
        <w:t>остоялся круглый стол по обсуждению вопроса ограничения продажи безалкогольных тонизирующих напитков на территории Алтайского края.</w:t>
      </w:r>
      <w:r w:rsidR="00D16703" w:rsidRPr="00176352">
        <w:rPr>
          <w:sz w:val="28"/>
          <w:szCs w:val="28"/>
        </w:rPr>
        <w:t xml:space="preserve"> </w:t>
      </w:r>
    </w:p>
    <w:p w:rsidR="00D16703" w:rsidRPr="00176352" w:rsidRDefault="00D16703" w:rsidP="00176352">
      <w:pPr>
        <w:pStyle w:val="a8"/>
        <w:spacing w:before="0" w:beforeAutospacing="0" w:after="0" w:afterAutospacing="0"/>
        <w:ind w:firstLine="851"/>
        <w:jc w:val="both"/>
        <w:rPr>
          <w:sz w:val="28"/>
          <w:szCs w:val="28"/>
        </w:rPr>
      </w:pPr>
      <w:r w:rsidRPr="00176352">
        <w:rPr>
          <w:sz w:val="28"/>
          <w:szCs w:val="28"/>
        </w:rPr>
        <w:t xml:space="preserve">Инициаторами законопроекта об ограничении продажи безалкогольных тонизирующих напитков на территории Алтайского края стали Молодежный парламент </w:t>
      </w:r>
      <w:proofErr w:type="gramStart"/>
      <w:r w:rsidRPr="00176352">
        <w:rPr>
          <w:sz w:val="28"/>
          <w:szCs w:val="28"/>
        </w:rPr>
        <w:t>Алтайского  края</w:t>
      </w:r>
      <w:proofErr w:type="gramEnd"/>
      <w:r w:rsidRPr="00176352">
        <w:rPr>
          <w:sz w:val="28"/>
          <w:szCs w:val="28"/>
        </w:rPr>
        <w:t xml:space="preserve">, «Молодая Гвардия Единой России», член Палаты молодых законодателей при Совете Федерации, депутат Алтайского краевого Законодательного Собрания Николай Якушев и самые крупные студенческие молодежные организации. В ходе обсуждения были затронуты все возможные стороны проекта. Получено медицинское обоснование вреда безалкогольных тонизирующих напитков. Рассмотрен вопрос об агитационной работе не только среди детей, но и среди их родителей. Участники мероприятия не упустили и тот момент, что запретив одну продукцию, нужно предложить взамен другую, и четко дифференцировать запрещенные безалкогольные тонизирующие напитки. Оговорены были штрафы за продажу запрещенных напитков лицам, не достигшим 14 лет. Учтено мнение предпринимателей Алтайского края по вопросу запрета продажи напитков. </w:t>
      </w:r>
    </w:p>
    <w:p w:rsidR="00D16703" w:rsidRPr="00176352" w:rsidRDefault="00176352" w:rsidP="00176352">
      <w:pPr>
        <w:pStyle w:val="a8"/>
        <w:spacing w:before="0" w:beforeAutospacing="0" w:after="0" w:afterAutospacing="0"/>
        <w:ind w:firstLine="708"/>
        <w:jc w:val="both"/>
        <w:rPr>
          <w:sz w:val="28"/>
          <w:szCs w:val="28"/>
        </w:rPr>
      </w:pPr>
      <w:r>
        <w:rPr>
          <w:rStyle w:val="a9"/>
          <w:sz w:val="28"/>
          <w:szCs w:val="28"/>
        </w:rPr>
        <w:t>К</w:t>
      </w:r>
      <w:r w:rsidR="00D16703" w:rsidRPr="00176352">
        <w:rPr>
          <w:rStyle w:val="a9"/>
          <w:sz w:val="28"/>
          <w:szCs w:val="28"/>
        </w:rPr>
        <w:t>руглый стол на тему: «Молодежный п</w:t>
      </w:r>
      <w:r>
        <w:rPr>
          <w:rStyle w:val="a9"/>
          <w:sz w:val="28"/>
          <w:szCs w:val="28"/>
        </w:rPr>
        <w:t>арламентаризм в Алтайском крае» б</w:t>
      </w:r>
      <w:r w:rsidR="00D16703" w:rsidRPr="00176352">
        <w:rPr>
          <w:sz w:val="28"/>
          <w:szCs w:val="28"/>
        </w:rPr>
        <w:t>ыл организован Молодежным парламентом Алтайского края совместно с Алтайской некоммерческой образовательной организацией высшего образования «Алтайский институт финансового управления». В рамках мероприятия обознач</w:t>
      </w:r>
      <w:r>
        <w:rPr>
          <w:sz w:val="28"/>
          <w:szCs w:val="28"/>
        </w:rPr>
        <w:t>ены</w:t>
      </w:r>
      <w:r w:rsidR="00D16703" w:rsidRPr="00176352">
        <w:rPr>
          <w:sz w:val="28"/>
          <w:szCs w:val="28"/>
        </w:rPr>
        <w:t xml:space="preserve"> перспективные направления совместной работы. Студенты представили свои достижения в строительных и педагогических отрядах, отрядах проводников и партийной деятельности, в общественных организациях и в КВН. </w:t>
      </w:r>
    </w:p>
    <w:p w:rsidR="00D16703" w:rsidRPr="00176352" w:rsidRDefault="00D16703" w:rsidP="00176352">
      <w:pPr>
        <w:pStyle w:val="a8"/>
        <w:spacing w:before="0" w:beforeAutospacing="0" w:after="0" w:afterAutospacing="0"/>
        <w:ind w:firstLine="708"/>
        <w:jc w:val="both"/>
        <w:rPr>
          <w:sz w:val="28"/>
          <w:szCs w:val="28"/>
        </w:rPr>
      </w:pPr>
      <w:r w:rsidRPr="00176352">
        <w:rPr>
          <w:sz w:val="28"/>
          <w:szCs w:val="28"/>
        </w:rPr>
        <w:t xml:space="preserve">В ходе мероприятия было подписано официальное соглашение о сотрудничестве между Молодежным парламентом Алтайского края и АНОО ВО «Алтайский институт финансового управления». </w:t>
      </w:r>
    </w:p>
    <w:p w:rsidR="00D16703" w:rsidRPr="00176352" w:rsidRDefault="003F4C45" w:rsidP="003F4C45">
      <w:pPr>
        <w:pStyle w:val="a8"/>
        <w:spacing w:before="0" w:beforeAutospacing="0" w:after="0" w:afterAutospacing="0"/>
        <w:ind w:firstLine="709"/>
        <w:jc w:val="both"/>
        <w:rPr>
          <w:sz w:val="28"/>
          <w:szCs w:val="28"/>
        </w:rPr>
      </w:pPr>
      <w:r>
        <w:rPr>
          <w:rStyle w:val="a9"/>
          <w:sz w:val="28"/>
          <w:szCs w:val="28"/>
        </w:rPr>
        <w:t>П</w:t>
      </w:r>
      <w:r w:rsidR="00D16703" w:rsidRPr="00176352">
        <w:rPr>
          <w:rStyle w:val="a9"/>
          <w:sz w:val="28"/>
          <w:szCs w:val="28"/>
        </w:rPr>
        <w:t>ерв</w:t>
      </w:r>
      <w:r>
        <w:rPr>
          <w:rStyle w:val="a9"/>
          <w:sz w:val="28"/>
          <w:szCs w:val="28"/>
        </w:rPr>
        <w:t>ая</w:t>
      </w:r>
      <w:r w:rsidR="00D16703" w:rsidRPr="00176352">
        <w:rPr>
          <w:rStyle w:val="a9"/>
          <w:sz w:val="28"/>
          <w:szCs w:val="28"/>
        </w:rPr>
        <w:t xml:space="preserve"> Всероссийск</w:t>
      </w:r>
      <w:r>
        <w:rPr>
          <w:rStyle w:val="a9"/>
          <w:sz w:val="28"/>
          <w:szCs w:val="28"/>
        </w:rPr>
        <w:t>ая</w:t>
      </w:r>
      <w:r w:rsidR="00D16703" w:rsidRPr="00176352">
        <w:rPr>
          <w:rStyle w:val="a9"/>
          <w:sz w:val="28"/>
          <w:szCs w:val="28"/>
        </w:rPr>
        <w:t xml:space="preserve"> студенческ</w:t>
      </w:r>
      <w:r>
        <w:rPr>
          <w:rStyle w:val="a9"/>
          <w:sz w:val="28"/>
          <w:szCs w:val="28"/>
        </w:rPr>
        <w:t>ая</w:t>
      </w:r>
      <w:r w:rsidR="00D16703" w:rsidRPr="00176352">
        <w:rPr>
          <w:rStyle w:val="a9"/>
          <w:sz w:val="28"/>
          <w:szCs w:val="28"/>
        </w:rPr>
        <w:t xml:space="preserve"> олимпиад</w:t>
      </w:r>
      <w:r>
        <w:rPr>
          <w:rStyle w:val="a9"/>
          <w:sz w:val="28"/>
          <w:szCs w:val="28"/>
        </w:rPr>
        <w:t>а</w:t>
      </w:r>
      <w:r w:rsidR="00D16703" w:rsidRPr="00176352">
        <w:rPr>
          <w:rStyle w:val="a9"/>
          <w:sz w:val="28"/>
          <w:szCs w:val="28"/>
        </w:rPr>
        <w:t xml:space="preserve"> по финансовому менеджменту </w:t>
      </w:r>
      <w:r>
        <w:rPr>
          <w:rStyle w:val="a9"/>
          <w:sz w:val="28"/>
          <w:szCs w:val="28"/>
        </w:rPr>
        <w:t xml:space="preserve">прошла в Алтайском крае. В её работе приняли участие </w:t>
      </w:r>
      <w:r w:rsidR="00D16703" w:rsidRPr="00176352">
        <w:rPr>
          <w:rStyle w:val="a9"/>
          <w:sz w:val="28"/>
          <w:szCs w:val="28"/>
        </w:rPr>
        <w:t>университеты четырех субъектов Российской Федерации.</w:t>
      </w:r>
      <w:r w:rsidR="00D16703" w:rsidRPr="00176352">
        <w:rPr>
          <w:sz w:val="28"/>
          <w:szCs w:val="28"/>
        </w:rPr>
        <w:t xml:space="preserve"> Организаторами мероприятия выступили Молодежный Парламент Алтайского края совместно с </w:t>
      </w:r>
      <w:r w:rsidR="00D16703" w:rsidRPr="00176352">
        <w:rPr>
          <w:sz w:val="28"/>
          <w:szCs w:val="28"/>
        </w:rPr>
        <w:lastRenderedPageBreak/>
        <w:t>Алтайским государственным университетом. За три дня проведения мероприятия гости, эксперты и участники мероприятия помимо решения теоретических и</w:t>
      </w:r>
      <w:r>
        <w:rPr>
          <w:sz w:val="28"/>
          <w:szCs w:val="28"/>
        </w:rPr>
        <w:t xml:space="preserve"> практических заданий олимпиады, </w:t>
      </w:r>
      <w:r w:rsidR="00D16703" w:rsidRPr="00176352">
        <w:rPr>
          <w:sz w:val="28"/>
          <w:szCs w:val="28"/>
        </w:rPr>
        <w:t>про</w:t>
      </w:r>
      <w:r>
        <w:rPr>
          <w:sz w:val="28"/>
          <w:szCs w:val="28"/>
        </w:rPr>
        <w:t>шли</w:t>
      </w:r>
      <w:r w:rsidR="00D16703" w:rsidRPr="00176352">
        <w:rPr>
          <w:sz w:val="28"/>
          <w:szCs w:val="28"/>
        </w:rPr>
        <w:t xml:space="preserve"> тренинг по </w:t>
      </w:r>
      <w:proofErr w:type="spellStart"/>
      <w:r w:rsidR="00D16703" w:rsidRPr="00176352">
        <w:rPr>
          <w:sz w:val="28"/>
          <w:szCs w:val="28"/>
        </w:rPr>
        <w:t>командообразованию</w:t>
      </w:r>
      <w:proofErr w:type="spellEnd"/>
      <w:r w:rsidR="00D16703" w:rsidRPr="00176352">
        <w:rPr>
          <w:sz w:val="28"/>
          <w:szCs w:val="28"/>
        </w:rPr>
        <w:t xml:space="preserve">, </w:t>
      </w:r>
      <w:r>
        <w:rPr>
          <w:sz w:val="28"/>
          <w:szCs w:val="28"/>
        </w:rPr>
        <w:t>приняли участие</w:t>
      </w:r>
      <w:r w:rsidR="00D16703" w:rsidRPr="00176352">
        <w:rPr>
          <w:sz w:val="28"/>
          <w:szCs w:val="28"/>
        </w:rPr>
        <w:t xml:space="preserve"> в деловой игре «Я - менеджер», </w:t>
      </w:r>
    </w:p>
    <w:p w:rsidR="00D16703" w:rsidRPr="00176352" w:rsidRDefault="00D16703" w:rsidP="00176352">
      <w:pPr>
        <w:pStyle w:val="a8"/>
        <w:spacing w:before="0" w:beforeAutospacing="0" w:after="0" w:afterAutospacing="0"/>
        <w:ind w:firstLine="709"/>
        <w:jc w:val="both"/>
        <w:rPr>
          <w:sz w:val="28"/>
          <w:szCs w:val="28"/>
        </w:rPr>
      </w:pPr>
      <w:r w:rsidRPr="00176352">
        <w:rPr>
          <w:sz w:val="28"/>
          <w:szCs w:val="28"/>
        </w:rPr>
        <w:t xml:space="preserve">В командном зачете победителем стал Сибирский институт управления (филиал) </w:t>
      </w:r>
      <w:proofErr w:type="spellStart"/>
      <w:r w:rsidRPr="00176352">
        <w:rPr>
          <w:sz w:val="28"/>
          <w:szCs w:val="28"/>
        </w:rPr>
        <w:t>РАНХиГС</w:t>
      </w:r>
      <w:proofErr w:type="spellEnd"/>
      <w:r w:rsidRPr="00176352">
        <w:rPr>
          <w:sz w:val="28"/>
          <w:szCs w:val="28"/>
        </w:rPr>
        <w:t xml:space="preserve"> при Президенте Российской Федерации (</w:t>
      </w:r>
      <w:proofErr w:type="spellStart"/>
      <w:r w:rsidRPr="00176352">
        <w:rPr>
          <w:sz w:val="28"/>
          <w:szCs w:val="28"/>
        </w:rPr>
        <w:t>г.Новосибирск</w:t>
      </w:r>
      <w:proofErr w:type="spellEnd"/>
      <w:r w:rsidRPr="00176352">
        <w:rPr>
          <w:sz w:val="28"/>
          <w:szCs w:val="28"/>
        </w:rPr>
        <w:t xml:space="preserve">). Второе место завоевала команда Алтайского государственного университета. Закрыла тройку лучших команда, представляющая Алтайский государственный технический университет им. И.И. Ползунова. </w:t>
      </w:r>
    </w:p>
    <w:p w:rsidR="00D16703" w:rsidRPr="00176352" w:rsidRDefault="00D16703" w:rsidP="00176352">
      <w:pPr>
        <w:pStyle w:val="a8"/>
        <w:spacing w:before="0" w:beforeAutospacing="0" w:after="0" w:afterAutospacing="0"/>
        <w:ind w:firstLine="709"/>
        <w:jc w:val="both"/>
        <w:rPr>
          <w:sz w:val="28"/>
          <w:szCs w:val="28"/>
        </w:rPr>
      </w:pPr>
      <w:r w:rsidRPr="00176352">
        <w:rPr>
          <w:sz w:val="28"/>
          <w:szCs w:val="28"/>
        </w:rPr>
        <w:t xml:space="preserve">Победители в личном зачете по итогам мероприятия представлены к присуждению премий Министерства Образования и Науки Российской Федерации для поддержки талантливой молодежи. </w:t>
      </w:r>
    </w:p>
    <w:p w:rsidR="00D16703" w:rsidRPr="00F92746" w:rsidRDefault="003F4C45" w:rsidP="003F4C45">
      <w:pPr>
        <w:pStyle w:val="a8"/>
        <w:spacing w:before="0" w:beforeAutospacing="0" w:after="0" w:afterAutospacing="0"/>
        <w:ind w:firstLine="709"/>
        <w:jc w:val="both"/>
        <w:rPr>
          <w:sz w:val="28"/>
          <w:szCs w:val="28"/>
        </w:rPr>
      </w:pPr>
      <w:r w:rsidRPr="003F4C45">
        <w:rPr>
          <w:b/>
          <w:sz w:val="28"/>
          <w:szCs w:val="28"/>
        </w:rPr>
        <w:t>П</w:t>
      </w:r>
      <w:r w:rsidR="00D16703" w:rsidRPr="003F4C45">
        <w:rPr>
          <w:b/>
          <w:sz w:val="28"/>
          <w:szCs w:val="28"/>
        </w:rPr>
        <w:t>одписан</w:t>
      </w:r>
      <w:r w:rsidRPr="003F4C45">
        <w:rPr>
          <w:b/>
          <w:sz w:val="28"/>
          <w:szCs w:val="28"/>
        </w:rPr>
        <w:t>о</w:t>
      </w:r>
      <w:r w:rsidR="00D16703" w:rsidRPr="003F4C45">
        <w:rPr>
          <w:b/>
          <w:sz w:val="28"/>
          <w:szCs w:val="28"/>
        </w:rPr>
        <w:t xml:space="preserve"> Соглашени</w:t>
      </w:r>
      <w:r w:rsidRPr="003F4C45">
        <w:rPr>
          <w:b/>
          <w:sz w:val="28"/>
          <w:szCs w:val="28"/>
        </w:rPr>
        <w:t>е</w:t>
      </w:r>
      <w:r w:rsidR="00D16703" w:rsidRPr="003F4C45">
        <w:rPr>
          <w:b/>
          <w:sz w:val="28"/>
          <w:szCs w:val="28"/>
        </w:rPr>
        <w:t xml:space="preserve"> о сотрудничестве между Молодежным Парламентом Алтайского края и отдельным батальоном Государственной инспекции безопасности дорожного движения Главного управления МВД России по Алтайскому краю. </w:t>
      </w:r>
      <w:r w:rsidR="00D16703" w:rsidRPr="003F4C45">
        <w:rPr>
          <w:sz w:val="28"/>
          <w:szCs w:val="28"/>
        </w:rPr>
        <w:t>Соглашение является началом сотрудничества молодых парламентариев с сотрудниками ГИБДД в реализации совместных мероприятий по правовому просвещению молодежи, а главная цель - предупреждение дорожно-транспортных происшествий</w:t>
      </w:r>
      <w:r w:rsidR="00D16703" w:rsidRPr="003F4C45">
        <w:t xml:space="preserve"> и снижение тяжести их </w:t>
      </w:r>
      <w:r w:rsidR="00D16703" w:rsidRPr="00F92746">
        <w:rPr>
          <w:sz w:val="28"/>
          <w:szCs w:val="28"/>
        </w:rPr>
        <w:t xml:space="preserve">последствий. Одной из форм сотрудничества </w:t>
      </w:r>
      <w:r w:rsidR="00F92746" w:rsidRPr="00F92746">
        <w:rPr>
          <w:sz w:val="28"/>
          <w:szCs w:val="28"/>
        </w:rPr>
        <w:t>стала реализация</w:t>
      </w:r>
      <w:r w:rsidR="00D16703" w:rsidRPr="00F92746">
        <w:rPr>
          <w:sz w:val="28"/>
          <w:szCs w:val="28"/>
        </w:rPr>
        <w:t xml:space="preserve"> совмест</w:t>
      </w:r>
      <w:r w:rsidR="00F92746" w:rsidRPr="00F92746">
        <w:rPr>
          <w:sz w:val="28"/>
          <w:szCs w:val="28"/>
        </w:rPr>
        <w:t>ного</w:t>
      </w:r>
      <w:r w:rsidR="00D16703" w:rsidRPr="00F92746">
        <w:rPr>
          <w:sz w:val="28"/>
          <w:szCs w:val="28"/>
        </w:rPr>
        <w:t xml:space="preserve"> проект</w:t>
      </w:r>
      <w:r w:rsidR="00F92746" w:rsidRPr="00F92746">
        <w:rPr>
          <w:sz w:val="28"/>
          <w:szCs w:val="28"/>
        </w:rPr>
        <w:t>а</w:t>
      </w:r>
      <w:r w:rsidR="00D16703" w:rsidRPr="00F92746">
        <w:rPr>
          <w:sz w:val="28"/>
          <w:szCs w:val="28"/>
        </w:rPr>
        <w:t xml:space="preserve"> «Друг на дороге», реализацию которого также обсудили сегодня в рамках «круглого стола». Проект «Друг на дороге» разработан Молодежным Парламентом Алтайского края совместно с отдельным батальоном ДПС ГИБДД ГУ МВД России по Алтайскому краю и направлен на повышение правовой грамотности и правовой культуры участников дорожного движения, реализацию программ по профилактике детского дорожно-транспортного травматизма, знакомство детей с деятельностью дорожно-патрульной службы. </w:t>
      </w:r>
    </w:p>
    <w:p w:rsidR="00D16703" w:rsidRPr="00F92746" w:rsidRDefault="00D16703" w:rsidP="003F4C45">
      <w:pPr>
        <w:pStyle w:val="a8"/>
        <w:spacing w:before="0" w:beforeAutospacing="0" w:after="0" w:afterAutospacing="0"/>
        <w:ind w:firstLine="709"/>
        <w:jc w:val="both"/>
        <w:rPr>
          <w:sz w:val="28"/>
          <w:szCs w:val="28"/>
        </w:rPr>
      </w:pPr>
      <w:r w:rsidRPr="00F92746">
        <w:rPr>
          <w:sz w:val="28"/>
          <w:szCs w:val="28"/>
        </w:rPr>
        <w:t xml:space="preserve">В рамках реализации проекта «Друг на дороге» в образовательных учреждениях муниципальных районов Алтайского края </w:t>
      </w:r>
      <w:r w:rsidR="00F92746" w:rsidRPr="00F92746">
        <w:rPr>
          <w:sz w:val="28"/>
          <w:szCs w:val="28"/>
        </w:rPr>
        <w:t>проводились</w:t>
      </w:r>
      <w:r w:rsidRPr="00F92746">
        <w:rPr>
          <w:sz w:val="28"/>
          <w:szCs w:val="28"/>
        </w:rPr>
        <w:t xml:space="preserve"> теоретически</w:t>
      </w:r>
      <w:r w:rsidR="00F92746" w:rsidRPr="00F92746">
        <w:rPr>
          <w:sz w:val="28"/>
          <w:szCs w:val="28"/>
        </w:rPr>
        <w:t>е</w:t>
      </w:r>
      <w:r w:rsidRPr="00F92746">
        <w:rPr>
          <w:sz w:val="28"/>
          <w:szCs w:val="28"/>
        </w:rPr>
        <w:t xml:space="preserve"> и практические заняти</w:t>
      </w:r>
      <w:r w:rsidR="00F92746">
        <w:rPr>
          <w:sz w:val="28"/>
          <w:szCs w:val="28"/>
        </w:rPr>
        <w:t>я</w:t>
      </w:r>
      <w:r w:rsidRPr="00F92746">
        <w:rPr>
          <w:sz w:val="28"/>
          <w:szCs w:val="28"/>
        </w:rPr>
        <w:t xml:space="preserve"> сотрудниками отдельного батальона ДПС ГИБДД ГУ МВД по Алтайскому краю. В качестве пилотных территорий для реализации проекта выбраны Первомайский, </w:t>
      </w:r>
      <w:proofErr w:type="spellStart"/>
      <w:r w:rsidRPr="00F92746">
        <w:rPr>
          <w:sz w:val="28"/>
          <w:szCs w:val="28"/>
        </w:rPr>
        <w:t>Ребрихинский</w:t>
      </w:r>
      <w:proofErr w:type="spellEnd"/>
      <w:r w:rsidRPr="00F92746">
        <w:rPr>
          <w:sz w:val="28"/>
          <w:szCs w:val="28"/>
        </w:rPr>
        <w:t xml:space="preserve">, </w:t>
      </w:r>
      <w:proofErr w:type="spellStart"/>
      <w:r w:rsidRPr="00F92746">
        <w:rPr>
          <w:sz w:val="28"/>
          <w:szCs w:val="28"/>
        </w:rPr>
        <w:t>Родинский</w:t>
      </w:r>
      <w:proofErr w:type="spellEnd"/>
      <w:r w:rsidRPr="00F92746">
        <w:rPr>
          <w:sz w:val="28"/>
          <w:szCs w:val="28"/>
        </w:rPr>
        <w:t xml:space="preserve"> и Благовещенский районы. </w:t>
      </w:r>
    </w:p>
    <w:p w:rsidR="00D16703" w:rsidRPr="00F92746" w:rsidRDefault="00D16703" w:rsidP="00F92746">
      <w:pPr>
        <w:pStyle w:val="a8"/>
        <w:spacing w:before="0" w:beforeAutospacing="0" w:after="0" w:afterAutospacing="0"/>
        <w:ind w:firstLine="708"/>
        <w:jc w:val="both"/>
        <w:rPr>
          <w:sz w:val="28"/>
          <w:szCs w:val="28"/>
        </w:rPr>
      </w:pPr>
      <w:r w:rsidRPr="00F92746">
        <w:rPr>
          <w:rStyle w:val="a9"/>
          <w:sz w:val="28"/>
          <w:szCs w:val="28"/>
        </w:rPr>
        <w:t>Молодежный парламент Алтайского края прин</w:t>
      </w:r>
      <w:r w:rsidR="00F92746">
        <w:rPr>
          <w:rStyle w:val="a9"/>
          <w:sz w:val="28"/>
          <w:szCs w:val="28"/>
        </w:rPr>
        <w:t>ял</w:t>
      </w:r>
      <w:r w:rsidRPr="00F92746">
        <w:rPr>
          <w:rStyle w:val="a9"/>
          <w:sz w:val="28"/>
          <w:szCs w:val="28"/>
        </w:rPr>
        <w:t xml:space="preserve"> участие в акции «Спасибо за Победу 70».</w:t>
      </w:r>
      <w:r w:rsidRPr="00F92746">
        <w:rPr>
          <w:sz w:val="28"/>
          <w:szCs w:val="28"/>
        </w:rPr>
        <w:t xml:space="preserve"> Организатор</w:t>
      </w:r>
      <w:r w:rsidR="00F92746">
        <w:rPr>
          <w:sz w:val="28"/>
          <w:szCs w:val="28"/>
        </w:rPr>
        <w:t>ом</w:t>
      </w:r>
      <w:r w:rsidRPr="00F92746">
        <w:rPr>
          <w:sz w:val="28"/>
          <w:szCs w:val="28"/>
        </w:rPr>
        <w:t xml:space="preserve"> акции выступил Молодежный парламент при Государственной Думе Российской Федерации, Молодежный парламент Алтайского края и муниципальные молодежные представительные органы. Целью акции является формирование активной гражданской позиции и чувства патриотизма у подрастающего поколения. </w:t>
      </w:r>
    </w:p>
    <w:p w:rsidR="00D16703" w:rsidRPr="00F92746" w:rsidRDefault="00D16703" w:rsidP="00F92746">
      <w:pPr>
        <w:pStyle w:val="a8"/>
        <w:spacing w:before="0" w:beforeAutospacing="0" w:after="0" w:afterAutospacing="0"/>
        <w:ind w:firstLine="708"/>
        <w:jc w:val="both"/>
        <w:rPr>
          <w:sz w:val="28"/>
          <w:szCs w:val="28"/>
        </w:rPr>
      </w:pPr>
      <w:r w:rsidRPr="00F92746">
        <w:rPr>
          <w:sz w:val="28"/>
          <w:szCs w:val="28"/>
        </w:rPr>
        <w:t>Акция проводи</w:t>
      </w:r>
      <w:r w:rsidR="00F92746">
        <w:rPr>
          <w:sz w:val="28"/>
          <w:szCs w:val="28"/>
        </w:rPr>
        <w:t>лась</w:t>
      </w:r>
      <w:r w:rsidRPr="00F92746">
        <w:rPr>
          <w:sz w:val="28"/>
          <w:szCs w:val="28"/>
        </w:rPr>
        <w:t xml:space="preserve"> в формате «неделя единых действий». Каждый день на территории всей страны в течение недели реализ</w:t>
      </w:r>
      <w:r w:rsidR="00F92746">
        <w:rPr>
          <w:sz w:val="28"/>
          <w:szCs w:val="28"/>
        </w:rPr>
        <w:t>овалась</w:t>
      </w:r>
      <w:r w:rsidRPr="00F92746">
        <w:rPr>
          <w:sz w:val="28"/>
          <w:szCs w:val="28"/>
        </w:rPr>
        <w:t xml:space="preserve"> единая акция. Старт</w:t>
      </w:r>
      <w:r w:rsidR="00F92746">
        <w:rPr>
          <w:sz w:val="28"/>
          <w:szCs w:val="28"/>
        </w:rPr>
        <w:t>овала</w:t>
      </w:r>
      <w:r w:rsidRPr="00F92746">
        <w:rPr>
          <w:sz w:val="28"/>
          <w:szCs w:val="28"/>
        </w:rPr>
        <w:t xml:space="preserve"> Всероссийск</w:t>
      </w:r>
      <w:r w:rsidR="00F92746">
        <w:rPr>
          <w:sz w:val="28"/>
          <w:szCs w:val="28"/>
        </w:rPr>
        <w:t>ая</w:t>
      </w:r>
      <w:r w:rsidRPr="00F92746">
        <w:rPr>
          <w:sz w:val="28"/>
          <w:szCs w:val="28"/>
        </w:rPr>
        <w:t xml:space="preserve"> акци</w:t>
      </w:r>
      <w:r w:rsidR="00F92746">
        <w:rPr>
          <w:sz w:val="28"/>
          <w:szCs w:val="28"/>
        </w:rPr>
        <w:t>я</w:t>
      </w:r>
      <w:r w:rsidRPr="00F92746">
        <w:rPr>
          <w:sz w:val="28"/>
          <w:szCs w:val="28"/>
        </w:rPr>
        <w:t> 3 мая по девизом «Доброе дело ветерану». Завершение акции 9 мая 2015 года - «70 секунд против войны», приуроченная как к 70-лению Победы и к году литературы. Участники акции проч</w:t>
      </w:r>
      <w:r w:rsidR="00F92746">
        <w:rPr>
          <w:sz w:val="28"/>
          <w:szCs w:val="28"/>
        </w:rPr>
        <w:t>ли</w:t>
      </w:r>
      <w:r w:rsidRPr="00F92746">
        <w:rPr>
          <w:sz w:val="28"/>
          <w:szCs w:val="28"/>
        </w:rPr>
        <w:t xml:space="preserve"> стихи, отрывки из патриотических произведений, исполня</w:t>
      </w:r>
      <w:r w:rsidR="00DE60C7">
        <w:rPr>
          <w:sz w:val="28"/>
          <w:szCs w:val="28"/>
        </w:rPr>
        <w:t>ли</w:t>
      </w:r>
      <w:r w:rsidRPr="00F92746">
        <w:rPr>
          <w:sz w:val="28"/>
          <w:szCs w:val="28"/>
        </w:rPr>
        <w:t xml:space="preserve"> песни военных лет. </w:t>
      </w:r>
    </w:p>
    <w:p w:rsidR="00D16703" w:rsidRPr="00DE60C7" w:rsidRDefault="00DE60C7" w:rsidP="00DE60C7">
      <w:pPr>
        <w:pStyle w:val="a8"/>
        <w:spacing w:before="0" w:beforeAutospacing="0" w:after="0" w:afterAutospacing="0"/>
        <w:ind w:firstLine="708"/>
        <w:jc w:val="both"/>
        <w:rPr>
          <w:sz w:val="28"/>
          <w:szCs w:val="28"/>
        </w:rPr>
      </w:pPr>
      <w:r w:rsidRPr="00DE60C7">
        <w:rPr>
          <w:rStyle w:val="a9"/>
          <w:sz w:val="28"/>
          <w:szCs w:val="28"/>
        </w:rPr>
        <w:t>С</w:t>
      </w:r>
      <w:r w:rsidR="00D16703" w:rsidRPr="00DE60C7">
        <w:rPr>
          <w:rStyle w:val="a9"/>
          <w:sz w:val="28"/>
          <w:szCs w:val="28"/>
        </w:rPr>
        <w:t xml:space="preserve">едьмая сессия Молодежного парламента Алтайского края. </w:t>
      </w:r>
    </w:p>
    <w:p w:rsidR="00D16703" w:rsidRPr="00DE60C7" w:rsidRDefault="00D16703" w:rsidP="00DE60C7">
      <w:pPr>
        <w:pStyle w:val="a8"/>
        <w:spacing w:before="0" w:beforeAutospacing="0" w:after="0" w:afterAutospacing="0"/>
        <w:ind w:firstLine="708"/>
        <w:jc w:val="both"/>
        <w:rPr>
          <w:sz w:val="28"/>
          <w:szCs w:val="28"/>
        </w:rPr>
      </w:pPr>
      <w:r w:rsidRPr="00DE60C7">
        <w:rPr>
          <w:sz w:val="28"/>
          <w:szCs w:val="28"/>
        </w:rPr>
        <w:lastRenderedPageBreak/>
        <w:t>В повестке было 17 вопросов. </w:t>
      </w:r>
      <w:r w:rsidR="00DE60C7">
        <w:rPr>
          <w:sz w:val="28"/>
          <w:szCs w:val="28"/>
        </w:rPr>
        <w:t>К</w:t>
      </w:r>
      <w:r w:rsidRPr="00DE60C7">
        <w:rPr>
          <w:sz w:val="28"/>
          <w:szCs w:val="28"/>
        </w:rPr>
        <w:t>лючевым стал проект закона «Об ограничении продажи безалкогольных тонизирующих напитков на территории Алтайского края». С введением это</w:t>
      </w:r>
      <w:r w:rsidR="00DE60C7">
        <w:rPr>
          <w:sz w:val="28"/>
          <w:szCs w:val="28"/>
        </w:rPr>
        <w:t>го закона</w:t>
      </w:r>
      <w:r w:rsidRPr="00DE60C7">
        <w:rPr>
          <w:sz w:val="28"/>
          <w:szCs w:val="28"/>
        </w:rPr>
        <w:t xml:space="preserve"> молодые люди до 14 лет не смогут покупать «энергетики». Так же их запретят продавать в медицинских и образовательных учреждениях, на спортивных объектах. Не менее значимым был вопрос о выборах представителя Молодежного Парламента Алтайского края в Молодежном Парламенте при Государственной Думе Федерального Собрания Российской Федерации. </w:t>
      </w:r>
    </w:p>
    <w:p w:rsidR="00D16703" w:rsidRPr="00DE60C7" w:rsidRDefault="00D16703" w:rsidP="00DE60C7">
      <w:pPr>
        <w:pStyle w:val="a8"/>
        <w:spacing w:before="0" w:beforeAutospacing="0" w:after="0" w:afterAutospacing="0"/>
        <w:ind w:firstLine="708"/>
        <w:jc w:val="both"/>
        <w:rPr>
          <w:sz w:val="28"/>
          <w:szCs w:val="28"/>
        </w:rPr>
      </w:pPr>
      <w:r w:rsidRPr="00DE60C7">
        <w:rPr>
          <w:sz w:val="28"/>
          <w:szCs w:val="28"/>
        </w:rPr>
        <w:t xml:space="preserve">Молодые депутаты также выслушали доклады о работе парламентов </w:t>
      </w:r>
      <w:proofErr w:type="spellStart"/>
      <w:r w:rsidRPr="00DE60C7">
        <w:rPr>
          <w:sz w:val="28"/>
          <w:szCs w:val="28"/>
        </w:rPr>
        <w:t>Ребрихинского</w:t>
      </w:r>
      <w:proofErr w:type="spellEnd"/>
      <w:r w:rsidRPr="00DE60C7">
        <w:rPr>
          <w:sz w:val="28"/>
          <w:szCs w:val="28"/>
        </w:rPr>
        <w:t xml:space="preserve"> и Красногорского районов. Обсудили ряд проектов, а также поделились планами на летний период. </w:t>
      </w:r>
    </w:p>
    <w:p w:rsidR="007E313C" w:rsidRPr="00356ECB" w:rsidRDefault="00D16703" w:rsidP="00C823EA">
      <w:pPr>
        <w:ind w:firstLine="709"/>
        <w:jc w:val="both"/>
        <w:rPr>
          <w:sz w:val="28"/>
          <w:szCs w:val="28"/>
        </w:rPr>
      </w:pPr>
      <w:r w:rsidRPr="00DE60C7">
        <w:rPr>
          <w:b/>
          <w:sz w:val="28"/>
          <w:szCs w:val="28"/>
        </w:rPr>
        <w:t xml:space="preserve">В </w:t>
      </w:r>
      <w:r w:rsidR="007E313C" w:rsidRPr="00DE60C7">
        <w:rPr>
          <w:b/>
          <w:sz w:val="28"/>
          <w:szCs w:val="28"/>
        </w:rPr>
        <w:t>сентябр</w:t>
      </w:r>
      <w:r w:rsidR="00DE60C7" w:rsidRPr="00DE60C7">
        <w:rPr>
          <w:b/>
          <w:sz w:val="28"/>
          <w:szCs w:val="28"/>
        </w:rPr>
        <w:t>е</w:t>
      </w:r>
      <w:r w:rsidR="007E313C" w:rsidRPr="00DE60C7">
        <w:rPr>
          <w:b/>
          <w:sz w:val="28"/>
          <w:szCs w:val="28"/>
        </w:rPr>
        <w:t xml:space="preserve"> в муниципальных районах и городах края Молодежным Парламентом Алтайского края совместно с молодежными парламентскими структурами и органами местного самоуправления проводились акции «День солидарности в борьбе с терроризмом». </w:t>
      </w:r>
      <w:r w:rsidR="007E313C" w:rsidRPr="00356ECB">
        <w:rPr>
          <w:sz w:val="28"/>
          <w:szCs w:val="28"/>
        </w:rPr>
        <w:t>Темой мероприятий стала профилактика терроризма и экстре</w:t>
      </w:r>
      <w:r w:rsidR="002520D8">
        <w:rPr>
          <w:sz w:val="28"/>
          <w:szCs w:val="28"/>
        </w:rPr>
        <w:t>мизма в молодёжной среде, а так</w:t>
      </w:r>
      <w:r w:rsidR="007E313C" w:rsidRPr="00356ECB">
        <w:rPr>
          <w:sz w:val="28"/>
          <w:szCs w:val="28"/>
        </w:rPr>
        <w:t>же вопрос межнационального взаимодействия молодёжи территориях края.</w:t>
      </w:r>
    </w:p>
    <w:p w:rsidR="007E313C" w:rsidRPr="00356ECB" w:rsidRDefault="007E313C" w:rsidP="00C823EA">
      <w:pPr>
        <w:ind w:firstLine="709"/>
        <w:jc w:val="both"/>
        <w:rPr>
          <w:sz w:val="28"/>
          <w:szCs w:val="28"/>
        </w:rPr>
      </w:pPr>
      <w:r w:rsidRPr="00356ECB">
        <w:rPr>
          <w:sz w:val="28"/>
          <w:szCs w:val="28"/>
        </w:rPr>
        <w:t xml:space="preserve">Мероприятия прошли в Косихинском, </w:t>
      </w:r>
      <w:proofErr w:type="spellStart"/>
      <w:r w:rsidRPr="00356ECB">
        <w:rPr>
          <w:sz w:val="28"/>
          <w:szCs w:val="28"/>
        </w:rPr>
        <w:t>Кулундинском</w:t>
      </w:r>
      <w:proofErr w:type="spellEnd"/>
      <w:r w:rsidRPr="00356ECB">
        <w:rPr>
          <w:sz w:val="28"/>
          <w:szCs w:val="28"/>
        </w:rPr>
        <w:t xml:space="preserve">, </w:t>
      </w:r>
      <w:proofErr w:type="spellStart"/>
      <w:r w:rsidRPr="00356ECB">
        <w:rPr>
          <w:sz w:val="28"/>
          <w:szCs w:val="28"/>
        </w:rPr>
        <w:t>Красногрском</w:t>
      </w:r>
      <w:proofErr w:type="spellEnd"/>
      <w:r w:rsidRPr="00356ECB">
        <w:rPr>
          <w:sz w:val="28"/>
          <w:szCs w:val="28"/>
        </w:rPr>
        <w:t xml:space="preserve">, </w:t>
      </w:r>
      <w:proofErr w:type="spellStart"/>
      <w:r w:rsidRPr="00356ECB">
        <w:rPr>
          <w:sz w:val="28"/>
          <w:szCs w:val="28"/>
        </w:rPr>
        <w:t>Краснощековск</w:t>
      </w:r>
      <w:r w:rsidR="00356ECB" w:rsidRPr="00356ECB">
        <w:rPr>
          <w:sz w:val="28"/>
          <w:szCs w:val="28"/>
        </w:rPr>
        <w:t>ом</w:t>
      </w:r>
      <w:proofErr w:type="spellEnd"/>
      <w:r w:rsidR="00356ECB" w:rsidRPr="00356ECB">
        <w:rPr>
          <w:sz w:val="28"/>
          <w:szCs w:val="28"/>
        </w:rPr>
        <w:t xml:space="preserve">, </w:t>
      </w:r>
      <w:proofErr w:type="spellStart"/>
      <w:r w:rsidR="00356ECB" w:rsidRPr="00356ECB">
        <w:rPr>
          <w:sz w:val="28"/>
          <w:szCs w:val="28"/>
        </w:rPr>
        <w:t>Крутихинском</w:t>
      </w:r>
      <w:proofErr w:type="spellEnd"/>
      <w:r w:rsidR="00356ECB" w:rsidRPr="00356ECB">
        <w:rPr>
          <w:sz w:val="28"/>
          <w:szCs w:val="28"/>
        </w:rPr>
        <w:t>, Первомайском районах, городах Бийске, Барнауле, Заринске.</w:t>
      </w:r>
    </w:p>
    <w:p w:rsidR="0052396C" w:rsidRPr="00461375" w:rsidRDefault="00DE60C7" w:rsidP="00356ECB">
      <w:pPr>
        <w:ind w:firstLine="709"/>
        <w:jc w:val="both"/>
        <w:rPr>
          <w:rFonts w:ascii="Arial" w:eastAsia="Times New Roman" w:hAnsi="Arial" w:cs="Arial"/>
          <w:color w:val="000000"/>
          <w:sz w:val="21"/>
          <w:szCs w:val="21"/>
        </w:rPr>
      </w:pPr>
      <w:r w:rsidRPr="00DE60C7">
        <w:rPr>
          <w:b/>
          <w:sz w:val="28"/>
          <w:szCs w:val="28"/>
        </w:rPr>
        <w:t xml:space="preserve">Реализуется </w:t>
      </w:r>
      <w:r w:rsidR="00356ECB" w:rsidRPr="00DE60C7">
        <w:rPr>
          <w:b/>
          <w:sz w:val="28"/>
          <w:szCs w:val="28"/>
        </w:rPr>
        <w:t>проект Молодежного Парламента Алтайского края «Академия здоровья».</w:t>
      </w:r>
      <w:r w:rsidR="00356ECB">
        <w:rPr>
          <w:sz w:val="28"/>
          <w:szCs w:val="28"/>
        </w:rPr>
        <w:t xml:space="preserve"> </w:t>
      </w:r>
      <w:r w:rsidR="0052396C" w:rsidRPr="00461375">
        <w:rPr>
          <w:rFonts w:ascii="»serif»" w:eastAsia="Times New Roman" w:hAnsi="»serif»" w:cs="Arial"/>
          <w:color w:val="000000"/>
          <w:sz w:val="28"/>
          <w:szCs w:val="28"/>
        </w:rPr>
        <w:t>Комплексная программа проекта направлена на воспитание и внедрение принципов образа жизни здорового человека и включает в себя два этапа. Первый этап</w:t>
      </w:r>
      <w:r w:rsidR="0052396C">
        <w:rPr>
          <w:rFonts w:ascii="»serif»" w:eastAsia="Times New Roman" w:hAnsi="»serif»" w:cs="Arial"/>
          <w:color w:val="000000"/>
          <w:sz w:val="28"/>
          <w:szCs w:val="28"/>
        </w:rPr>
        <w:t xml:space="preserve"> стартовал с</w:t>
      </w:r>
      <w:r w:rsidR="0052396C" w:rsidRPr="00461375">
        <w:rPr>
          <w:rFonts w:ascii="»serif»" w:eastAsia="Times New Roman" w:hAnsi="»serif»" w:cs="Arial"/>
          <w:color w:val="000000"/>
          <w:sz w:val="28"/>
          <w:szCs w:val="28"/>
        </w:rPr>
        <w:t xml:space="preserve"> 21 сентября</w:t>
      </w:r>
      <w:r w:rsidR="0052396C">
        <w:rPr>
          <w:rFonts w:ascii="»serif»" w:eastAsia="Times New Roman" w:hAnsi="»serif»" w:cs="Arial"/>
          <w:color w:val="000000"/>
          <w:sz w:val="28"/>
          <w:szCs w:val="28"/>
        </w:rPr>
        <w:t>.</w:t>
      </w:r>
      <w:r w:rsidR="0052396C" w:rsidRPr="00461375">
        <w:rPr>
          <w:rFonts w:ascii="»serif»" w:eastAsia="Times New Roman" w:hAnsi="»serif»" w:cs="Arial"/>
          <w:color w:val="000000"/>
          <w:sz w:val="28"/>
          <w:szCs w:val="28"/>
        </w:rPr>
        <w:t xml:space="preserve"> </w:t>
      </w:r>
      <w:r w:rsidR="0052396C">
        <w:rPr>
          <w:rFonts w:ascii="»serif»" w:eastAsia="Times New Roman" w:hAnsi="»serif»" w:cs="Arial"/>
          <w:color w:val="000000"/>
          <w:sz w:val="28"/>
          <w:szCs w:val="28"/>
        </w:rPr>
        <w:t>В</w:t>
      </w:r>
      <w:r w:rsidR="0052396C" w:rsidRPr="00461375">
        <w:rPr>
          <w:rFonts w:ascii="»serif»" w:eastAsia="Times New Roman" w:hAnsi="»serif»" w:cs="Arial"/>
          <w:color w:val="000000"/>
          <w:sz w:val="28"/>
          <w:szCs w:val="28"/>
        </w:rPr>
        <w:t xml:space="preserve"> первый этап программы входит</w:t>
      </w:r>
      <w:r w:rsidR="0052396C">
        <w:rPr>
          <w:rFonts w:ascii="»serif»" w:eastAsia="Times New Roman" w:hAnsi="»serif»" w:cs="Arial"/>
          <w:color w:val="000000"/>
          <w:sz w:val="28"/>
          <w:szCs w:val="28"/>
        </w:rPr>
        <w:t xml:space="preserve"> посещение школ и </w:t>
      </w:r>
      <w:r w:rsidR="0052396C" w:rsidRPr="00461375">
        <w:rPr>
          <w:rFonts w:ascii="»serif»" w:eastAsia="Times New Roman" w:hAnsi="»serif»" w:cs="Arial"/>
          <w:color w:val="000000"/>
          <w:sz w:val="28"/>
          <w:szCs w:val="28"/>
        </w:rPr>
        <w:t xml:space="preserve">мониторинг </w:t>
      </w:r>
      <w:r w:rsidR="0052396C">
        <w:rPr>
          <w:rFonts w:ascii="»serif»" w:eastAsia="Times New Roman" w:hAnsi="»serif»" w:cs="Arial"/>
          <w:color w:val="000000"/>
          <w:sz w:val="28"/>
          <w:szCs w:val="28"/>
        </w:rPr>
        <w:t>учащихся</w:t>
      </w:r>
      <w:r w:rsidR="0052396C" w:rsidRPr="00461375">
        <w:rPr>
          <w:rFonts w:ascii="»serif»" w:eastAsia="Times New Roman" w:hAnsi="»serif»" w:cs="Arial"/>
          <w:color w:val="000000"/>
          <w:sz w:val="28"/>
          <w:szCs w:val="28"/>
        </w:rPr>
        <w:t xml:space="preserve"> с первого по одиннадцатые классы специалистами Центра</w:t>
      </w:r>
      <w:r w:rsidR="0052396C">
        <w:rPr>
          <w:rFonts w:ascii="»serif»" w:eastAsia="Times New Roman" w:hAnsi="»serif»" w:cs="Arial"/>
          <w:color w:val="000000"/>
          <w:sz w:val="28"/>
          <w:szCs w:val="28"/>
        </w:rPr>
        <w:t xml:space="preserve"> здоровья</w:t>
      </w:r>
      <w:r w:rsidR="0052396C" w:rsidRPr="00461375">
        <w:rPr>
          <w:rFonts w:ascii="»serif»" w:eastAsia="Times New Roman" w:hAnsi="»serif»" w:cs="Arial"/>
          <w:color w:val="000000"/>
          <w:sz w:val="28"/>
          <w:szCs w:val="28"/>
        </w:rPr>
        <w:t xml:space="preserve"> </w:t>
      </w:r>
      <w:r w:rsidR="0052396C">
        <w:rPr>
          <w:rFonts w:ascii="»serif»" w:eastAsia="Times New Roman" w:hAnsi="»serif»" w:cs="Arial"/>
          <w:color w:val="000000"/>
          <w:sz w:val="28"/>
          <w:szCs w:val="28"/>
        </w:rPr>
        <w:t>КГБУЗ «Алтайской краевой клинической детской больницы</w:t>
      </w:r>
      <w:r w:rsidR="0052396C" w:rsidRPr="00461375">
        <w:rPr>
          <w:rFonts w:ascii="»serif»" w:eastAsia="Times New Roman" w:hAnsi="»serif»" w:cs="Arial"/>
          <w:color w:val="000000"/>
          <w:sz w:val="28"/>
          <w:szCs w:val="28"/>
        </w:rPr>
        <w:t>»</w:t>
      </w:r>
      <w:r w:rsidR="0052396C">
        <w:rPr>
          <w:rFonts w:ascii="»serif»" w:eastAsia="Times New Roman" w:hAnsi="»serif»" w:cs="Arial"/>
          <w:color w:val="000000"/>
          <w:sz w:val="28"/>
          <w:szCs w:val="28"/>
        </w:rPr>
        <w:t xml:space="preserve"> </w:t>
      </w:r>
      <w:r w:rsidR="0052396C" w:rsidRPr="00461375">
        <w:rPr>
          <w:rFonts w:ascii="»serif»" w:eastAsia="Times New Roman" w:hAnsi="»serif»" w:cs="Arial"/>
          <w:color w:val="000000"/>
          <w:sz w:val="28"/>
          <w:szCs w:val="28"/>
        </w:rPr>
        <w:t xml:space="preserve">с выявлением начального уровня физического развития каждого участника, наличием факторов риска и определение базового </w:t>
      </w:r>
      <w:proofErr w:type="gramStart"/>
      <w:r w:rsidR="0052396C" w:rsidRPr="00461375">
        <w:rPr>
          <w:rFonts w:ascii="»serif»" w:eastAsia="Times New Roman" w:hAnsi="»serif»" w:cs="Arial"/>
          <w:color w:val="000000"/>
          <w:sz w:val="28"/>
          <w:szCs w:val="28"/>
        </w:rPr>
        <w:t>морфо-функционального</w:t>
      </w:r>
      <w:proofErr w:type="gramEnd"/>
      <w:r w:rsidR="0052396C" w:rsidRPr="00461375">
        <w:rPr>
          <w:rFonts w:ascii="»serif»" w:eastAsia="Times New Roman" w:hAnsi="»serif»" w:cs="Arial"/>
          <w:color w:val="000000"/>
          <w:sz w:val="28"/>
          <w:szCs w:val="28"/>
        </w:rPr>
        <w:t xml:space="preserve"> состояния организма с формированием индивидуальной (электронной) карты здоровья. </w:t>
      </w:r>
    </w:p>
    <w:p w:rsidR="0052396C" w:rsidRDefault="0052396C" w:rsidP="00356ECB">
      <w:pPr>
        <w:shd w:val="clear" w:color="auto" w:fill="FFFFFF"/>
        <w:spacing w:line="300" w:lineRule="atLeast"/>
        <w:ind w:firstLine="708"/>
        <w:jc w:val="both"/>
        <w:rPr>
          <w:rFonts w:ascii="»serif»" w:eastAsia="Times New Roman" w:hAnsi="»serif»" w:cs="Arial"/>
          <w:color w:val="000000"/>
          <w:sz w:val="28"/>
          <w:szCs w:val="28"/>
        </w:rPr>
      </w:pPr>
      <w:r w:rsidRPr="00461375">
        <w:rPr>
          <w:rFonts w:ascii="»serif»" w:eastAsia="Times New Roman" w:hAnsi="»serif»" w:cs="Arial"/>
          <w:color w:val="000000"/>
          <w:sz w:val="28"/>
          <w:szCs w:val="28"/>
        </w:rPr>
        <w:t xml:space="preserve">Второй этап проекта «Академия здоровья» включает в себя работу волонтеров — студентов АГМУ. Специально для данного этапа </w:t>
      </w:r>
      <w:proofErr w:type="spellStart"/>
      <w:r w:rsidRPr="00461375">
        <w:rPr>
          <w:rFonts w:ascii="»serif»" w:eastAsia="Times New Roman" w:hAnsi="»serif»" w:cs="Arial"/>
          <w:color w:val="000000"/>
          <w:sz w:val="28"/>
          <w:szCs w:val="28"/>
        </w:rPr>
        <w:t>профессорско</w:t>
      </w:r>
      <w:proofErr w:type="spellEnd"/>
      <w:r w:rsidRPr="00461375">
        <w:rPr>
          <w:rFonts w:ascii="»serif»" w:eastAsia="Times New Roman" w:hAnsi="»serif»" w:cs="Arial"/>
          <w:color w:val="000000"/>
          <w:sz w:val="28"/>
          <w:szCs w:val="28"/>
        </w:rPr>
        <w:t xml:space="preserve"> – преподавательским составом Алтайского государственного медицинского университета и Алтайского государственного педагогического университета разрабатывается образовательная программа по ЗОЖ. Волонтеры пройдут по ней обучение и с полученными знаниями придут в школы рассказывать о ЗОЖ. </w:t>
      </w:r>
    </w:p>
    <w:p w:rsidR="00356ECB" w:rsidRDefault="00356ECB" w:rsidP="00356ECB">
      <w:pPr>
        <w:jc w:val="both"/>
        <w:rPr>
          <w:sz w:val="28"/>
        </w:rPr>
      </w:pPr>
      <w:r w:rsidRPr="00356ECB">
        <w:rPr>
          <w:sz w:val="28"/>
        </w:rPr>
        <w:t xml:space="preserve">В рамках проекта «Академия здоровья», в школе № 81 г. Барнаула школьники с 1 по 11 класс прошли комплексное обследование у врачей центра здоровья. </w:t>
      </w:r>
      <w:r>
        <w:rPr>
          <w:sz w:val="28"/>
        </w:rPr>
        <w:t xml:space="preserve">С 12 по 16 октября медицинский персонал КГБУЗ Алтайской краевой клинической детской больницы посетили МБОУ СОШ №81 г. Барнаула. Учеников проконсультировали несколько специалистов: стоматолог, врач-эпидемиолог, педиатр. </w:t>
      </w:r>
    </w:p>
    <w:p w:rsidR="0052396C" w:rsidRDefault="0052396C" w:rsidP="00356ECB">
      <w:pPr>
        <w:ind w:firstLine="708"/>
        <w:jc w:val="both"/>
        <w:rPr>
          <w:color w:val="000000"/>
          <w:sz w:val="28"/>
          <w:szCs w:val="28"/>
          <w:shd w:val="clear" w:color="auto" w:fill="FFFFFF"/>
        </w:rPr>
      </w:pPr>
      <w:r w:rsidRPr="00BD1864">
        <w:rPr>
          <w:color w:val="000000"/>
          <w:sz w:val="28"/>
          <w:szCs w:val="28"/>
          <w:shd w:val="clear" w:color="auto" w:fill="FFFFFF"/>
        </w:rPr>
        <w:t xml:space="preserve">С 15 по 17 октября в Первом </w:t>
      </w:r>
      <w:proofErr w:type="spellStart"/>
      <w:r w:rsidRPr="00BD1864">
        <w:rPr>
          <w:color w:val="000000"/>
          <w:sz w:val="28"/>
          <w:szCs w:val="28"/>
          <w:shd w:val="clear" w:color="auto" w:fill="FFFFFF"/>
        </w:rPr>
        <w:t>СПбГМУ</w:t>
      </w:r>
      <w:proofErr w:type="spellEnd"/>
      <w:r w:rsidRPr="00BD1864">
        <w:rPr>
          <w:color w:val="000000"/>
          <w:sz w:val="28"/>
          <w:szCs w:val="28"/>
          <w:shd w:val="clear" w:color="auto" w:fill="FFFFFF"/>
        </w:rPr>
        <w:t xml:space="preserve"> им. акад. И.П. Павлова прошел Всероссийский молодежный образовательный форум «Спешите делать добро!». Проект «Академия здоровья», реализуемый по инициативе молодежного Пар</w:t>
      </w:r>
      <w:r>
        <w:rPr>
          <w:color w:val="000000"/>
          <w:sz w:val="28"/>
          <w:szCs w:val="28"/>
          <w:shd w:val="clear" w:color="auto" w:fill="FFFFFF"/>
        </w:rPr>
        <w:t xml:space="preserve">ламента Алтайского края, </w:t>
      </w:r>
      <w:r w:rsidRPr="00BD1864">
        <w:rPr>
          <w:color w:val="000000"/>
          <w:sz w:val="28"/>
          <w:szCs w:val="28"/>
          <w:shd w:val="clear" w:color="auto" w:fill="FFFFFF"/>
        </w:rPr>
        <w:t>Алтайского государственного медицинского университета</w:t>
      </w:r>
      <w:r>
        <w:rPr>
          <w:color w:val="000000"/>
          <w:sz w:val="28"/>
          <w:szCs w:val="28"/>
          <w:shd w:val="clear" w:color="auto" w:fill="FFFFFF"/>
        </w:rPr>
        <w:t xml:space="preserve"> и АКОО «За добрые дела»</w:t>
      </w:r>
      <w:r w:rsidRPr="00BD1864">
        <w:rPr>
          <w:color w:val="000000"/>
          <w:sz w:val="28"/>
          <w:szCs w:val="28"/>
          <w:shd w:val="clear" w:color="auto" w:fill="FFFFFF"/>
        </w:rPr>
        <w:t xml:space="preserve"> занял второе</w:t>
      </w:r>
      <w:r w:rsidRPr="00BD1864">
        <w:rPr>
          <w:rStyle w:val="apple-converted-space"/>
          <w:color w:val="000000"/>
          <w:sz w:val="28"/>
          <w:szCs w:val="28"/>
          <w:shd w:val="clear" w:color="auto" w:fill="FFFFFF"/>
        </w:rPr>
        <w:t> </w:t>
      </w:r>
      <w:r w:rsidRPr="00BD1864">
        <w:rPr>
          <w:color w:val="000000"/>
          <w:sz w:val="28"/>
          <w:szCs w:val="28"/>
          <w:shd w:val="clear" w:color="auto" w:fill="FFFFFF"/>
        </w:rPr>
        <w:t xml:space="preserve">место. Участие в форуме </w:t>
      </w:r>
      <w:r w:rsidRPr="00BD1864">
        <w:rPr>
          <w:color w:val="000000"/>
          <w:sz w:val="28"/>
          <w:szCs w:val="28"/>
          <w:shd w:val="clear" w:color="auto" w:fill="FFFFFF"/>
        </w:rPr>
        <w:lastRenderedPageBreak/>
        <w:t>приняли представители 28 медицинских университетов России.</w:t>
      </w:r>
    </w:p>
    <w:p w:rsidR="0052396C" w:rsidRDefault="00DE60C7" w:rsidP="00356ECB">
      <w:pPr>
        <w:widowControl/>
        <w:autoSpaceDE/>
        <w:autoSpaceDN/>
        <w:adjustRightInd/>
        <w:ind w:firstLine="708"/>
        <w:jc w:val="both"/>
        <w:rPr>
          <w:rFonts w:eastAsia="Times New Roman"/>
          <w:b/>
          <w:bCs/>
          <w:sz w:val="28"/>
          <w:szCs w:val="28"/>
        </w:rPr>
      </w:pPr>
      <w:r>
        <w:rPr>
          <w:rFonts w:eastAsia="Times New Roman"/>
          <w:b/>
          <w:bCs/>
          <w:sz w:val="28"/>
          <w:szCs w:val="28"/>
        </w:rPr>
        <w:t xml:space="preserve">В </w:t>
      </w:r>
      <w:r w:rsidR="0052396C" w:rsidRPr="0052396C">
        <w:rPr>
          <w:rFonts w:eastAsia="Times New Roman"/>
          <w:b/>
          <w:bCs/>
          <w:sz w:val="28"/>
          <w:szCs w:val="28"/>
        </w:rPr>
        <w:t>октябр</w:t>
      </w:r>
      <w:r>
        <w:rPr>
          <w:rFonts w:eastAsia="Times New Roman"/>
          <w:b/>
          <w:bCs/>
          <w:sz w:val="28"/>
          <w:szCs w:val="28"/>
        </w:rPr>
        <w:t>е</w:t>
      </w:r>
      <w:r w:rsidR="0052396C" w:rsidRPr="0052396C">
        <w:rPr>
          <w:rFonts w:eastAsia="Times New Roman"/>
          <w:b/>
          <w:bCs/>
          <w:sz w:val="28"/>
          <w:szCs w:val="28"/>
        </w:rPr>
        <w:t xml:space="preserve"> в Алтайском крае про</w:t>
      </w:r>
      <w:r w:rsidR="00356ECB">
        <w:rPr>
          <w:rFonts w:eastAsia="Times New Roman"/>
          <w:b/>
          <w:bCs/>
          <w:sz w:val="28"/>
          <w:szCs w:val="28"/>
        </w:rPr>
        <w:t>ш</w:t>
      </w:r>
      <w:r w:rsidR="00356ECB" w:rsidRPr="00356ECB">
        <w:rPr>
          <w:rFonts w:eastAsia="Times New Roman"/>
          <w:b/>
          <w:bCs/>
          <w:sz w:val="28"/>
          <w:szCs w:val="28"/>
        </w:rPr>
        <w:t>ло</w:t>
      </w:r>
      <w:r w:rsidR="0052396C" w:rsidRPr="0052396C">
        <w:rPr>
          <w:rFonts w:eastAsia="Times New Roman"/>
          <w:b/>
          <w:bCs/>
          <w:sz w:val="28"/>
          <w:szCs w:val="28"/>
        </w:rPr>
        <w:t xml:space="preserve"> выездное заседание Молодежного парламента при Государственной Думе Федерального Собрания Российской Федерации. </w:t>
      </w:r>
    </w:p>
    <w:p w:rsidR="00356ECB" w:rsidRPr="00356ECB" w:rsidRDefault="00356ECB" w:rsidP="00356ECB">
      <w:pPr>
        <w:widowControl/>
        <w:autoSpaceDE/>
        <w:autoSpaceDN/>
        <w:adjustRightInd/>
        <w:ind w:firstLine="708"/>
        <w:jc w:val="both"/>
        <w:rPr>
          <w:rFonts w:eastAsia="Times New Roman"/>
          <w:sz w:val="28"/>
          <w:szCs w:val="28"/>
        </w:rPr>
      </w:pPr>
      <w:r w:rsidRPr="00356ECB">
        <w:rPr>
          <w:rFonts w:eastAsia="Times New Roman"/>
          <w:bCs/>
          <w:sz w:val="28"/>
          <w:szCs w:val="28"/>
        </w:rPr>
        <w:t xml:space="preserve">В рамках заседания </w:t>
      </w:r>
      <w:r w:rsidRPr="0052396C">
        <w:rPr>
          <w:rFonts w:eastAsia="Times New Roman"/>
          <w:sz w:val="28"/>
          <w:szCs w:val="28"/>
        </w:rPr>
        <w:t>прове</w:t>
      </w:r>
      <w:r w:rsidRPr="00356ECB">
        <w:rPr>
          <w:rFonts w:eastAsia="Times New Roman"/>
          <w:sz w:val="28"/>
          <w:szCs w:val="28"/>
        </w:rPr>
        <w:t>ден</w:t>
      </w:r>
      <w:r w:rsidRPr="0052396C">
        <w:rPr>
          <w:rFonts w:eastAsia="Times New Roman"/>
          <w:b/>
          <w:bCs/>
          <w:sz w:val="28"/>
          <w:szCs w:val="28"/>
        </w:rPr>
        <w:t xml:space="preserve"> </w:t>
      </w:r>
      <w:r w:rsidRPr="0052396C">
        <w:rPr>
          <w:rFonts w:eastAsia="Times New Roman"/>
          <w:sz w:val="28"/>
          <w:szCs w:val="28"/>
        </w:rPr>
        <w:t>круглый стол «Развитие внутреннего туризма в</w:t>
      </w:r>
      <w:r w:rsidR="00DE60C7">
        <w:rPr>
          <w:rFonts w:eastAsia="Times New Roman"/>
          <w:sz w:val="28"/>
          <w:szCs w:val="28"/>
        </w:rPr>
        <w:t xml:space="preserve"> регионах России» в Белокурихе</w:t>
      </w:r>
      <w:r w:rsidRPr="00356ECB">
        <w:rPr>
          <w:rFonts w:eastAsia="Times New Roman"/>
          <w:sz w:val="28"/>
          <w:szCs w:val="28"/>
        </w:rPr>
        <w:t xml:space="preserve">. </w:t>
      </w:r>
    </w:p>
    <w:p w:rsidR="00356ECB" w:rsidRPr="00356ECB" w:rsidRDefault="00356ECB" w:rsidP="00356ECB">
      <w:pPr>
        <w:widowControl/>
        <w:autoSpaceDE/>
        <w:autoSpaceDN/>
        <w:adjustRightInd/>
        <w:ind w:firstLine="708"/>
        <w:jc w:val="both"/>
        <w:rPr>
          <w:rFonts w:eastAsia="Times New Roman"/>
          <w:sz w:val="28"/>
          <w:szCs w:val="28"/>
        </w:rPr>
      </w:pPr>
      <w:r w:rsidRPr="00356ECB">
        <w:rPr>
          <w:rFonts w:eastAsia="Times New Roman"/>
          <w:sz w:val="28"/>
          <w:szCs w:val="28"/>
        </w:rPr>
        <w:t>В П</w:t>
      </w:r>
      <w:r w:rsidR="0052396C" w:rsidRPr="0052396C">
        <w:rPr>
          <w:rFonts w:eastAsia="Times New Roman"/>
          <w:sz w:val="28"/>
          <w:szCs w:val="28"/>
        </w:rPr>
        <w:t>ленарно</w:t>
      </w:r>
      <w:r w:rsidRPr="00356ECB">
        <w:rPr>
          <w:rFonts w:eastAsia="Times New Roman"/>
          <w:sz w:val="28"/>
          <w:szCs w:val="28"/>
        </w:rPr>
        <w:t>м</w:t>
      </w:r>
      <w:r w:rsidR="0052396C" w:rsidRPr="0052396C">
        <w:rPr>
          <w:rFonts w:eastAsia="Times New Roman"/>
          <w:sz w:val="28"/>
          <w:szCs w:val="28"/>
        </w:rPr>
        <w:t xml:space="preserve"> заседани</w:t>
      </w:r>
      <w:r w:rsidRPr="00356ECB">
        <w:rPr>
          <w:rFonts w:eastAsia="Times New Roman"/>
          <w:sz w:val="28"/>
          <w:szCs w:val="28"/>
        </w:rPr>
        <w:t>и</w:t>
      </w:r>
      <w:r w:rsidR="0052396C" w:rsidRPr="0052396C">
        <w:rPr>
          <w:rFonts w:eastAsia="Times New Roman"/>
          <w:sz w:val="28"/>
          <w:szCs w:val="28"/>
        </w:rPr>
        <w:t xml:space="preserve">. </w:t>
      </w:r>
      <w:r w:rsidRPr="0052396C">
        <w:rPr>
          <w:rFonts w:eastAsia="Times New Roman"/>
          <w:sz w:val="28"/>
          <w:szCs w:val="28"/>
        </w:rPr>
        <w:t>в Парламентском центре Алтайского края приняли заместитель Председателя государственной Думы, куратор Молодежного парламента РФ Сергей Железняк, депутаты Алтайского краевого Законодательного Собрания, представители органов власти и общественных организаций.</w:t>
      </w:r>
    </w:p>
    <w:p w:rsidR="00356ECB" w:rsidRPr="00356ECB" w:rsidRDefault="0052396C" w:rsidP="00356ECB">
      <w:pPr>
        <w:widowControl/>
        <w:autoSpaceDE/>
        <w:autoSpaceDN/>
        <w:adjustRightInd/>
        <w:ind w:firstLine="708"/>
        <w:jc w:val="both"/>
        <w:rPr>
          <w:rFonts w:eastAsia="Times New Roman"/>
          <w:sz w:val="28"/>
          <w:szCs w:val="28"/>
        </w:rPr>
      </w:pPr>
      <w:r w:rsidRPr="0052396C">
        <w:rPr>
          <w:rFonts w:eastAsia="Times New Roman"/>
          <w:sz w:val="28"/>
          <w:szCs w:val="28"/>
        </w:rPr>
        <w:t>В</w:t>
      </w:r>
      <w:r w:rsidR="00DE60C7">
        <w:rPr>
          <w:rFonts w:eastAsia="Times New Roman"/>
          <w:sz w:val="28"/>
          <w:szCs w:val="28"/>
        </w:rPr>
        <w:t xml:space="preserve"> работе заседания приняли</w:t>
      </w:r>
      <w:r w:rsidRPr="0052396C">
        <w:rPr>
          <w:rFonts w:eastAsia="Times New Roman"/>
          <w:sz w:val="28"/>
          <w:szCs w:val="28"/>
        </w:rPr>
        <w:t xml:space="preserve"> </w:t>
      </w:r>
      <w:r w:rsidR="00DE60C7">
        <w:rPr>
          <w:rFonts w:eastAsia="Times New Roman"/>
          <w:sz w:val="28"/>
          <w:szCs w:val="28"/>
        </w:rPr>
        <w:t>участие</w:t>
      </w:r>
      <w:r w:rsidRPr="0052396C">
        <w:rPr>
          <w:rFonts w:eastAsia="Times New Roman"/>
          <w:sz w:val="28"/>
          <w:szCs w:val="28"/>
        </w:rPr>
        <w:t xml:space="preserve"> более сорока депутатов федерального Молодежного парламента со всей страны - от Калининграда и Крыма до Республики Саха и Еврейской автономной области. От региона их приветствовали Губернатор Алтайского края Александр </w:t>
      </w:r>
      <w:proofErr w:type="spellStart"/>
      <w:r w:rsidRPr="0052396C">
        <w:rPr>
          <w:rFonts w:eastAsia="Times New Roman"/>
          <w:sz w:val="28"/>
          <w:szCs w:val="28"/>
        </w:rPr>
        <w:t>Карлин</w:t>
      </w:r>
      <w:proofErr w:type="spellEnd"/>
      <w:r w:rsidRPr="0052396C">
        <w:rPr>
          <w:rFonts w:eastAsia="Times New Roman"/>
          <w:sz w:val="28"/>
          <w:szCs w:val="28"/>
        </w:rPr>
        <w:t xml:space="preserve"> и председатель Алтайского краевого Законодательного Собрания Иван Лоор. </w:t>
      </w:r>
    </w:p>
    <w:p w:rsidR="0052396C" w:rsidRPr="0052396C" w:rsidRDefault="00DE60C7" w:rsidP="00356ECB">
      <w:pPr>
        <w:widowControl/>
        <w:autoSpaceDE/>
        <w:autoSpaceDN/>
        <w:adjustRightInd/>
        <w:ind w:firstLine="708"/>
        <w:jc w:val="both"/>
        <w:rPr>
          <w:rFonts w:eastAsia="Times New Roman"/>
          <w:sz w:val="28"/>
          <w:szCs w:val="28"/>
        </w:rPr>
      </w:pPr>
      <w:r>
        <w:rPr>
          <w:rFonts w:eastAsia="Times New Roman"/>
          <w:sz w:val="28"/>
          <w:szCs w:val="28"/>
        </w:rPr>
        <w:t>В</w:t>
      </w:r>
      <w:r w:rsidR="0052396C" w:rsidRPr="0052396C">
        <w:rPr>
          <w:rFonts w:eastAsia="Times New Roman"/>
          <w:sz w:val="28"/>
          <w:szCs w:val="28"/>
        </w:rPr>
        <w:t xml:space="preserve"> повестке заседания было </w:t>
      </w:r>
      <w:r>
        <w:rPr>
          <w:rFonts w:eastAsia="Times New Roman"/>
          <w:sz w:val="28"/>
          <w:szCs w:val="28"/>
        </w:rPr>
        <w:t xml:space="preserve">рассмотрено </w:t>
      </w:r>
      <w:r w:rsidR="0052396C" w:rsidRPr="0052396C">
        <w:rPr>
          <w:rFonts w:eastAsia="Times New Roman"/>
          <w:sz w:val="28"/>
          <w:szCs w:val="28"/>
        </w:rPr>
        <w:t xml:space="preserve">20 вопросов, ключевым стало разностороннее рассмотрение проблемы духовно-нравственного воспитания молодежи. </w:t>
      </w:r>
      <w:r>
        <w:rPr>
          <w:rFonts w:eastAsia="Times New Roman"/>
          <w:sz w:val="28"/>
          <w:szCs w:val="28"/>
        </w:rPr>
        <w:t>О</w:t>
      </w:r>
      <w:r w:rsidR="0052396C" w:rsidRPr="0052396C">
        <w:rPr>
          <w:rFonts w:eastAsia="Times New Roman"/>
          <w:sz w:val="28"/>
          <w:szCs w:val="28"/>
        </w:rPr>
        <w:t xml:space="preserve">бсуждался проект федерального закона «О внесении изменений в отдельные законодательные акты Российской Федерации в целях ограничения доступа детей к информации, причиняющей вред их здоровью и развитию», предложения Молодежного парламента по изучению Отечественной истории в образовательных организациях, а также внесение отдельных изменений в Семейный кодекс. </w:t>
      </w:r>
    </w:p>
    <w:p w:rsidR="0052396C" w:rsidRPr="0052396C" w:rsidRDefault="00DE60C7" w:rsidP="00DE60C7">
      <w:pPr>
        <w:widowControl/>
        <w:autoSpaceDE/>
        <w:autoSpaceDN/>
        <w:adjustRightInd/>
        <w:ind w:firstLine="708"/>
        <w:jc w:val="both"/>
        <w:rPr>
          <w:rFonts w:eastAsia="Times New Roman"/>
          <w:sz w:val="28"/>
          <w:szCs w:val="28"/>
        </w:rPr>
      </w:pPr>
      <w:r>
        <w:rPr>
          <w:rFonts w:eastAsia="Times New Roman"/>
          <w:sz w:val="28"/>
          <w:szCs w:val="28"/>
        </w:rPr>
        <w:t>П</w:t>
      </w:r>
      <w:r w:rsidR="0052396C" w:rsidRPr="0052396C">
        <w:rPr>
          <w:rFonts w:eastAsia="Times New Roman"/>
          <w:sz w:val="28"/>
          <w:szCs w:val="28"/>
        </w:rPr>
        <w:t>одве</w:t>
      </w:r>
      <w:r>
        <w:rPr>
          <w:rFonts w:eastAsia="Times New Roman"/>
          <w:sz w:val="28"/>
          <w:szCs w:val="28"/>
        </w:rPr>
        <w:t>дены</w:t>
      </w:r>
      <w:r w:rsidR="0052396C" w:rsidRPr="0052396C">
        <w:rPr>
          <w:rFonts w:eastAsia="Times New Roman"/>
          <w:sz w:val="28"/>
          <w:szCs w:val="28"/>
        </w:rPr>
        <w:t xml:space="preserve"> итоги прошедшего накануне круглого стола по развитию внутреннего туризма в Российской Федерации и итоги первого заседания Международного Совета молодежных парламентов «Евразийский диалог». </w:t>
      </w:r>
    </w:p>
    <w:p w:rsidR="0052396C" w:rsidRPr="00356ECB" w:rsidRDefault="0052396C" w:rsidP="0052396C">
      <w:pPr>
        <w:ind w:firstLine="708"/>
        <w:jc w:val="both"/>
        <w:rPr>
          <w:sz w:val="28"/>
          <w:szCs w:val="28"/>
        </w:rPr>
      </w:pPr>
      <w:r w:rsidRPr="00DE60C7">
        <w:rPr>
          <w:b/>
          <w:sz w:val="28"/>
          <w:szCs w:val="28"/>
        </w:rPr>
        <w:t xml:space="preserve">На </w:t>
      </w:r>
      <w:r w:rsidR="00DE60C7" w:rsidRPr="00DE60C7">
        <w:rPr>
          <w:b/>
          <w:sz w:val="28"/>
          <w:szCs w:val="28"/>
        </w:rPr>
        <w:t xml:space="preserve">восьмой </w:t>
      </w:r>
      <w:r w:rsidRPr="00DE60C7">
        <w:rPr>
          <w:b/>
          <w:sz w:val="28"/>
          <w:szCs w:val="28"/>
        </w:rPr>
        <w:t xml:space="preserve">сессии </w:t>
      </w:r>
      <w:r w:rsidR="00DE60C7" w:rsidRPr="00DE60C7">
        <w:rPr>
          <w:b/>
          <w:color w:val="000000"/>
          <w:sz w:val="28"/>
          <w:szCs w:val="28"/>
        </w:rPr>
        <w:t xml:space="preserve">Молодежного Парламента </w:t>
      </w:r>
      <w:r w:rsidR="00DE60C7" w:rsidRPr="00DE60C7">
        <w:rPr>
          <w:rStyle w:val="a9"/>
          <w:b w:val="0"/>
          <w:sz w:val="28"/>
          <w:szCs w:val="28"/>
        </w:rPr>
        <w:t>Алтайского края</w:t>
      </w:r>
      <w:r w:rsidR="00DE60C7" w:rsidRPr="00DE60C7">
        <w:rPr>
          <w:b/>
          <w:sz w:val="28"/>
          <w:szCs w:val="28"/>
        </w:rPr>
        <w:t xml:space="preserve"> </w:t>
      </w:r>
      <w:r w:rsidRPr="00DE60C7">
        <w:rPr>
          <w:b/>
          <w:sz w:val="28"/>
          <w:szCs w:val="28"/>
        </w:rPr>
        <w:t>было рассмотрено 19 вопросов.</w:t>
      </w:r>
      <w:r w:rsidRPr="00356ECB">
        <w:rPr>
          <w:sz w:val="28"/>
          <w:szCs w:val="28"/>
        </w:rPr>
        <w:t xml:space="preserve"> Среди них - внесение изменений в законы Алтайского края «О бесплатной юридической помощи в Алтайском крае» и «Об ограничении пребывания несовершеннолетних в общественных местах на территории Алтайского края». Законопроектом предлагается дополнить перечень ограничений пребывания несовершеннолетних в общественных местах, установив не допустимым нахождение несовершеннолетних в возрасте до четырнадцати лет на водных объектах без сопровождения родителей, лиц, их заменяющих, или лиц, осуществляющих мероприятия с участием детей. </w:t>
      </w:r>
    </w:p>
    <w:p w:rsidR="0052396C" w:rsidRPr="00356ECB" w:rsidRDefault="0052396C" w:rsidP="0052396C">
      <w:pPr>
        <w:pStyle w:val="a8"/>
        <w:spacing w:before="0" w:beforeAutospacing="0" w:after="0" w:afterAutospacing="0"/>
        <w:ind w:firstLine="709"/>
        <w:jc w:val="both"/>
        <w:rPr>
          <w:sz w:val="28"/>
          <w:szCs w:val="28"/>
        </w:rPr>
      </w:pPr>
      <w:r w:rsidRPr="00356ECB">
        <w:rPr>
          <w:sz w:val="28"/>
          <w:szCs w:val="28"/>
        </w:rPr>
        <w:t>Также молодые парламентарии предложили внести изменения в Кодекс об административных правонарушениях, увеличив штрафные санкции за продажу несовершеннолетнему табачной продукции или табачных изделий.</w:t>
      </w:r>
    </w:p>
    <w:p w:rsidR="0052396C" w:rsidRPr="00356ECB" w:rsidRDefault="00DE60C7" w:rsidP="0052396C">
      <w:pPr>
        <w:pStyle w:val="a8"/>
        <w:spacing w:before="0" w:beforeAutospacing="0" w:after="0" w:afterAutospacing="0"/>
        <w:ind w:firstLine="709"/>
        <w:jc w:val="both"/>
        <w:rPr>
          <w:sz w:val="28"/>
          <w:szCs w:val="28"/>
        </w:rPr>
      </w:pPr>
      <w:r>
        <w:rPr>
          <w:sz w:val="28"/>
          <w:szCs w:val="28"/>
        </w:rPr>
        <w:t>О</w:t>
      </w:r>
      <w:r w:rsidR="0052396C" w:rsidRPr="00356ECB">
        <w:rPr>
          <w:sz w:val="28"/>
          <w:szCs w:val="28"/>
        </w:rPr>
        <w:t xml:space="preserve">бсудили вопросы предпринимательской деятельности, итоги выездного заседания Молодежного парламента при Государственной Думе Федерального Собрания Российской Федерации, деятельность молодежных парламентов отдельных районов края. </w:t>
      </w:r>
    </w:p>
    <w:p w:rsidR="0052396C" w:rsidRPr="00356ECB" w:rsidRDefault="0052396C" w:rsidP="0052396C">
      <w:pPr>
        <w:ind w:firstLine="709"/>
        <w:jc w:val="both"/>
        <w:rPr>
          <w:color w:val="000000"/>
          <w:sz w:val="28"/>
          <w:szCs w:val="28"/>
        </w:rPr>
      </w:pPr>
      <w:r w:rsidRPr="00356ECB">
        <w:rPr>
          <w:sz w:val="28"/>
          <w:szCs w:val="28"/>
        </w:rPr>
        <w:t xml:space="preserve">Кроме этого, обсуждались проекты Молодежного парламента и Молодежной избирательной комиссии «Конституция для всех», посвященного Дню Конституции Российской Федерации, благотворительный проект «Услышать просто», а также </w:t>
      </w:r>
      <w:r w:rsidRPr="00356ECB">
        <w:rPr>
          <w:color w:val="000000"/>
          <w:sz w:val="28"/>
          <w:szCs w:val="28"/>
        </w:rPr>
        <w:lastRenderedPageBreak/>
        <w:t xml:space="preserve">проведение Всероссийской акции «Всероссийский тест по истории Отечества». </w:t>
      </w:r>
    </w:p>
    <w:p w:rsidR="000A73BB" w:rsidRPr="002520D8" w:rsidRDefault="00DE60C7" w:rsidP="002520D8">
      <w:pPr>
        <w:pStyle w:val="a8"/>
        <w:spacing w:before="0" w:beforeAutospacing="0" w:after="0" w:afterAutospacing="0"/>
        <w:ind w:firstLine="708"/>
        <w:jc w:val="both"/>
        <w:rPr>
          <w:sz w:val="28"/>
          <w:szCs w:val="28"/>
        </w:rPr>
      </w:pPr>
      <w:r>
        <w:rPr>
          <w:b/>
          <w:sz w:val="28"/>
          <w:szCs w:val="28"/>
        </w:rPr>
        <w:t xml:space="preserve">В </w:t>
      </w:r>
      <w:r w:rsidR="000A73BB" w:rsidRPr="002520D8">
        <w:rPr>
          <w:b/>
          <w:sz w:val="28"/>
          <w:szCs w:val="28"/>
        </w:rPr>
        <w:t>декабр</w:t>
      </w:r>
      <w:r>
        <w:rPr>
          <w:b/>
          <w:sz w:val="28"/>
          <w:szCs w:val="28"/>
        </w:rPr>
        <w:t>е</w:t>
      </w:r>
      <w:r w:rsidR="000A73BB" w:rsidRPr="002520D8">
        <w:rPr>
          <w:b/>
          <w:sz w:val="28"/>
          <w:szCs w:val="28"/>
        </w:rPr>
        <w:t xml:space="preserve"> </w:t>
      </w:r>
      <w:r w:rsidR="002520D8">
        <w:rPr>
          <w:b/>
          <w:sz w:val="28"/>
          <w:szCs w:val="28"/>
        </w:rPr>
        <w:t xml:space="preserve">2015 </w:t>
      </w:r>
      <w:r w:rsidR="000A73BB" w:rsidRPr="002520D8">
        <w:rPr>
          <w:b/>
          <w:sz w:val="28"/>
          <w:szCs w:val="28"/>
        </w:rPr>
        <w:t>в</w:t>
      </w:r>
      <w:r w:rsidR="000A73BB" w:rsidRPr="002520D8">
        <w:rPr>
          <w:sz w:val="28"/>
          <w:szCs w:val="28"/>
        </w:rPr>
        <w:t xml:space="preserve"> </w:t>
      </w:r>
      <w:proofErr w:type="spellStart"/>
      <w:r w:rsidR="000A73BB" w:rsidRPr="00DE60C7">
        <w:rPr>
          <w:b/>
          <w:sz w:val="28"/>
          <w:szCs w:val="28"/>
        </w:rPr>
        <w:t>АлтГУ</w:t>
      </w:r>
      <w:proofErr w:type="spellEnd"/>
      <w:r w:rsidR="000A73BB" w:rsidRPr="00DE60C7">
        <w:rPr>
          <w:b/>
          <w:sz w:val="28"/>
          <w:szCs w:val="28"/>
        </w:rPr>
        <w:t xml:space="preserve"> при поддержке Молодежного Парламента Алтайского края проведен всероссийский тест на знание истории Отечества.</w:t>
      </w:r>
      <w:r w:rsidR="000A73BB" w:rsidRPr="002520D8">
        <w:rPr>
          <w:sz w:val="28"/>
          <w:szCs w:val="28"/>
        </w:rPr>
        <w:t xml:space="preserve"> Тест проходил в рамках патриотического проекта Молодежного парламента при Государственной Думе «Каждый день горжусь Россией!», который направлен на информирование граждан о выдающихся событиях в истории страны. Всероссийский тест по истории Отечества будут писали в 75 регионах РФ. </w:t>
      </w:r>
    </w:p>
    <w:p w:rsidR="0052396C" w:rsidRPr="00E9397A" w:rsidRDefault="0052396C" w:rsidP="0052396C">
      <w:pPr>
        <w:pStyle w:val="a8"/>
        <w:spacing w:before="0" w:beforeAutospacing="0" w:after="0" w:afterAutospacing="0"/>
        <w:ind w:firstLine="709"/>
        <w:jc w:val="both"/>
        <w:rPr>
          <w:sz w:val="28"/>
          <w:szCs w:val="28"/>
        </w:rPr>
      </w:pPr>
    </w:p>
    <w:p w:rsidR="00E87840" w:rsidRPr="001B2992" w:rsidRDefault="00E87840" w:rsidP="00E87840">
      <w:pPr>
        <w:keepLines/>
        <w:spacing w:line="276" w:lineRule="auto"/>
        <w:jc w:val="center"/>
        <w:rPr>
          <w:b/>
          <w:sz w:val="28"/>
          <w:szCs w:val="28"/>
        </w:rPr>
      </w:pPr>
      <w:r w:rsidRPr="001B2992">
        <w:rPr>
          <w:b/>
          <w:sz w:val="28"/>
          <w:szCs w:val="28"/>
        </w:rPr>
        <w:t>Показатели работы постоянного комитета</w:t>
      </w:r>
      <w:r>
        <w:rPr>
          <w:b/>
          <w:sz w:val="28"/>
          <w:szCs w:val="28"/>
        </w:rPr>
        <w:t xml:space="preserve"> по социальной политике</w:t>
      </w:r>
      <w:r w:rsidRPr="001B2992">
        <w:rPr>
          <w:b/>
          <w:sz w:val="28"/>
          <w:szCs w:val="28"/>
        </w:rPr>
        <w:br/>
        <w:t>Алтайского краевого Законодательного Собрания в 2015 году</w:t>
      </w:r>
    </w:p>
    <w:p w:rsidR="00E87840" w:rsidRPr="001B2992" w:rsidRDefault="00E87840" w:rsidP="00E87840">
      <w:pPr>
        <w:keepLines/>
        <w:spacing w:line="276" w:lineRule="auto"/>
        <w:jc w:val="center"/>
        <w:rPr>
          <w:b/>
          <w:sz w:val="28"/>
          <w:szCs w:val="28"/>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1163"/>
      </w:tblGrid>
      <w:tr w:rsidR="00E87840" w:rsidRPr="001B2992" w:rsidTr="00DE60C7">
        <w:trPr>
          <w:trHeight w:val="322"/>
          <w:tblHeader/>
        </w:trPr>
        <w:tc>
          <w:tcPr>
            <w:tcW w:w="8500" w:type="dxa"/>
            <w:vMerge w:val="restart"/>
          </w:tcPr>
          <w:p w:rsidR="00E87840" w:rsidRPr="001B2992" w:rsidRDefault="00E87840" w:rsidP="006F358D">
            <w:pPr>
              <w:jc w:val="center"/>
              <w:rPr>
                <w:b/>
                <w:sz w:val="28"/>
                <w:szCs w:val="28"/>
              </w:rPr>
            </w:pPr>
            <w:r w:rsidRPr="001B2992">
              <w:rPr>
                <w:b/>
                <w:sz w:val="28"/>
                <w:szCs w:val="28"/>
              </w:rPr>
              <w:t>Показатель</w:t>
            </w:r>
          </w:p>
        </w:tc>
        <w:tc>
          <w:tcPr>
            <w:tcW w:w="1163" w:type="dxa"/>
            <w:vMerge w:val="restart"/>
          </w:tcPr>
          <w:p w:rsidR="00E87840" w:rsidRPr="001B2992" w:rsidRDefault="00E87840" w:rsidP="006F358D">
            <w:pPr>
              <w:jc w:val="center"/>
              <w:rPr>
                <w:b/>
                <w:sz w:val="28"/>
                <w:szCs w:val="28"/>
              </w:rPr>
            </w:pPr>
            <w:r w:rsidRPr="001B2992">
              <w:rPr>
                <w:b/>
                <w:sz w:val="28"/>
                <w:szCs w:val="28"/>
              </w:rPr>
              <w:t>Всего</w:t>
            </w:r>
          </w:p>
        </w:tc>
      </w:tr>
      <w:tr w:rsidR="00E87840" w:rsidRPr="001B2992" w:rsidTr="00DE60C7">
        <w:trPr>
          <w:cantSplit/>
          <w:trHeight w:val="322"/>
          <w:tblHeader/>
        </w:trPr>
        <w:tc>
          <w:tcPr>
            <w:tcW w:w="8500" w:type="dxa"/>
            <w:vMerge/>
          </w:tcPr>
          <w:p w:rsidR="00E87840" w:rsidRPr="001B2992" w:rsidRDefault="00E87840" w:rsidP="006F358D">
            <w:pPr>
              <w:jc w:val="center"/>
              <w:rPr>
                <w:b/>
                <w:sz w:val="28"/>
                <w:szCs w:val="28"/>
              </w:rPr>
            </w:pPr>
          </w:p>
        </w:tc>
        <w:tc>
          <w:tcPr>
            <w:tcW w:w="1163" w:type="dxa"/>
            <w:vMerge/>
          </w:tcPr>
          <w:p w:rsidR="00E87840" w:rsidRPr="001B2992" w:rsidRDefault="00E87840" w:rsidP="006F358D">
            <w:pPr>
              <w:jc w:val="center"/>
              <w:rPr>
                <w:b/>
                <w:sz w:val="28"/>
                <w:szCs w:val="28"/>
              </w:rPr>
            </w:pPr>
          </w:p>
        </w:tc>
      </w:tr>
      <w:tr w:rsidR="00E87840" w:rsidRPr="001B2992" w:rsidTr="00DE60C7">
        <w:tc>
          <w:tcPr>
            <w:tcW w:w="8500" w:type="dxa"/>
          </w:tcPr>
          <w:p w:rsidR="00E87840" w:rsidRPr="001B2992" w:rsidRDefault="00E87840" w:rsidP="006F358D">
            <w:pPr>
              <w:rPr>
                <w:b/>
                <w:i/>
                <w:sz w:val="28"/>
                <w:szCs w:val="28"/>
              </w:rPr>
            </w:pPr>
            <w:r w:rsidRPr="001B2992">
              <w:rPr>
                <w:b/>
                <w:i/>
                <w:sz w:val="28"/>
                <w:szCs w:val="28"/>
                <w:lang w:val="en-US"/>
              </w:rPr>
              <w:t>I</w:t>
            </w:r>
            <w:r w:rsidRPr="001B2992">
              <w:rPr>
                <w:b/>
                <w:i/>
                <w:sz w:val="28"/>
                <w:szCs w:val="28"/>
              </w:rPr>
              <w:t>. Проведено:</w:t>
            </w:r>
          </w:p>
        </w:tc>
        <w:tc>
          <w:tcPr>
            <w:tcW w:w="1163" w:type="dxa"/>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ind w:firstLine="284"/>
              <w:rPr>
                <w:b/>
                <w:sz w:val="28"/>
                <w:szCs w:val="28"/>
              </w:rPr>
            </w:pPr>
            <w:r w:rsidRPr="001B2992">
              <w:rPr>
                <w:b/>
                <w:sz w:val="28"/>
                <w:szCs w:val="28"/>
              </w:rPr>
              <w:t>заседаний комитетов</w:t>
            </w:r>
          </w:p>
        </w:tc>
        <w:tc>
          <w:tcPr>
            <w:tcW w:w="1163" w:type="dxa"/>
            <w:vAlign w:val="center"/>
          </w:tcPr>
          <w:p w:rsidR="00E87840" w:rsidRPr="001B2992" w:rsidRDefault="00E87840" w:rsidP="006F358D">
            <w:pPr>
              <w:jc w:val="center"/>
              <w:rPr>
                <w:sz w:val="28"/>
                <w:szCs w:val="28"/>
              </w:rPr>
            </w:pPr>
            <w:r>
              <w:rPr>
                <w:sz w:val="28"/>
                <w:szCs w:val="28"/>
              </w:rPr>
              <w:t>13</w:t>
            </w:r>
          </w:p>
        </w:tc>
      </w:tr>
      <w:tr w:rsidR="00E87840" w:rsidRPr="001B2992" w:rsidTr="00DE60C7">
        <w:tc>
          <w:tcPr>
            <w:tcW w:w="8500" w:type="dxa"/>
          </w:tcPr>
          <w:p w:rsidR="00E87840" w:rsidRPr="001B2992" w:rsidRDefault="00E87840" w:rsidP="006F358D">
            <w:pPr>
              <w:ind w:firstLine="284"/>
              <w:rPr>
                <w:sz w:val="28"/>
                <w:szCs w:val="28"/>
              </w:rPr>
            </w:pPr>
            <w:r w:rsidRPr="001B2992">
              <w:rPr>
                <w:sz w:val="28"/>
                <w:szCs w:val="28"/>
              </w:rPr>
              <w:t>из них:</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ind w:firstLine="284"/>
              <w:rPr>
                <w:sz w:val="28"/>
                <w:szCs w:val="28"/>
              </w:rPr>
            </w:pPr>
            <w:r w:rsidRPr="001B2992">
              <w:rPr>
                <w:sz w:val="28"/>
                <w:szCs w:val="28"/>
              </w:rPr>
              <w:t>– внеочередных</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ind w:left="426" w:hanging="142"/>
              <w:rPr>
                <w:sz w:val="28"/>
                <w:szCs w:val="28"/>
              </w:rPr>
            </w:pPr>
            <w:r w:rsidRPr="001B2992">
              <w:rPr>
                <w:sz w:val="28"/>
                <w:szCs w:val="28"/>
              </w:rPr>
              <w:t>– совместных с другими комитетами, фракциями</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ind w:firstLine="284"/>
              <w:rPr>
                <w:sz w:val="28"/>
                <w:szCs w:val="28"/>
              </w:rPr>
            </w:pPr>
            <w:r w:rsidRPr="001B2992">
              <w:rPr>
                <w:sz w:val="28"/>
                <w:szCs w:val="28"/>
              </w:rPr>
              <w:t>– выездных</w:t>
            </w:r>
          </w:p>
        </w:tc>
        <w:tc>
          <w:tcPr>
            <w:tcW w:w="1163" w:type="dxa"/>
            <w:vAlign w:val="center"/>
          </w:tcPr>
          <w:p w:rsidR="00E87840" w:rsidRPr="001B2992" w:rsidRDefault="00E87840" w:rsidP="006F358D">
            <w:pPr>
              <w:jc w:val="center"/>
              <w:rPr>
                <w:sz w:val="28"/>
                <w:szCs w:val="28"/>
              </w:rPr>
            </w:pPr>
            <w:r>
              <w:rPr>
                <w:sz w:val="28"/>
                <w:szCs w:val="28"/>
              </w:rPr>
              <w:t>2</w:t>
            </w:r>
          </w:p>
        </w:tc>
      </w:tr>
      <w:tr w:rsidR="00E87840" w:rsidRPr="001B2992" w:rsidTr="00DE60C7">
        <w:tc>
          <w:tcPr>
            <w:tcW w:w="8500" w:type="dxa"/>
          </w:tcPr>
          <w:p w:rsidR="00E87840" w:rsidRPr="001B2992" w:rsidRDefault="00E87840" w:rsidP="006F358D">
            <w:pPr>
              <w:ind w:left="426" w:hanging="142"/>
              <w:rPr>
                <w:sz w:val="28"/>
                <w:szCs w:val="28"/>
              </w:rPr>
            </w:pPr>
            <w:r w:rsidRPr="001B2992">
              <w:rPr>
                <w:sz w:val="28"/>
                <w:szCs w:val="28"/>
              </w:rPr>
              <w:t>– выездных совместных с другими комитетами, фракциями</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ind w:left="511" w:hanging="227"/>
              <w:rPr>
                <w:sz w:val="28"/>
                <w:szCs w:val="28"/>
              </w:rPr>
            </w:pPr>
            <w:r w:rsidRPr="001B2992">
              <w:rPr>
                <w:sz w:val="28"/>
                <w:szCs w:val="28"/>
              </w:rPr>
              <w:t xml:space="preserve">– совместных с органами исполнительной власти, </w:t>
            </w:r>
            <w:r w:rsidRPr="001B2992">
              <w:rPr>
                <w:sz w:val="28"/>
                <w:szCs w:val="28"/>
              </w:rPr>
              <w:br/>
              <w:t xml:space="preserve">общественными организациями </w:t>
            </w:r>
          </w:p>
        </w:tc>
        <w:tc>
          <w:tcPr>
            <w:tcW w:w="1163" w:type="dxa"/>
            <w:vAlign w:val="center"/>
          </w:tcPr>
          <w:p w:rsidR="00E87840" w:rsidRPr="001B2992" w:rsidRDefault="00E87840" w:rsidP="006F358D">
            <w:pPr>
              <w:jc w:val="center"/>
              <w:rPr>
                <w:sz w:val="28"/>
                <w:szCs w:val="28"/>
              </w:rPr>
            </w:pPr>
            <w:r>
              <w:rPr>
                <w:sz w:val="28"/>
                <w:szCs w:val="28"/>
              </w:rPr>
              <w:t>5</w:t>
            </w:r>
          </w:p>
        </w:tc>
      </w:tr>
      <w:tr w:rsidR="00E87840" w:rsidRPr="001B2992" w:rsidTr="00DE60C7">
        <w:tc>
          <w:tcPr>
            <w:tcW w:w="8500" w:type="dxa"/>
          </w:tcPr>
          <w:p w:rsidR="00E87840" w:rsidRPr="001B2992" w:rsidRDefault="00E87840" w:rsidP="006F358D">
            <w:pPr>
              <w:ind w:left="426" w:hanging="142"/>
              <w:rPr>
                <w:b/>
                <w:sz w:val="28"/>
                <w:szCs w:val="28"/>
              </w:rPr>
            </w:pPr>
            <w:r w:rsidRPr="001B2992">
              <w:rPr>
                <w:b/>
                <w:sz w:val="28"/>
                <w:szCs w:val="28"/>
              </w:rPr>
              <w:t xml:space="preserve">депутатских (публичных) слушаний </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ind w:left="426" w:hanging="142"/>
              <w:rPr>
                <w:b/>
                <w:sz w:val="28"/>
                <w:szCs w:val="28"/>
              </w:rPr>
            </w:pPr>
            <w:r w:rsidRPr="001B2992">
              <w:rPr>
                <w:b/>
                <w:sz w:val="28"/>
                <w:szCs w:val="28"/>
              </w:rPr>
              <w:t xml:space="preserve">«круглых столов» </w:t>
            </w:r>
          </w:p>
        </w:tc>
        <w:tc>
          <w:tcPr>
            <w:tcW w:w="1163" w:type="dxa"/>
            <w:vAlign w:val="center"/>
          </w:tcPr>
          <w:p w:rsidR="00E87840" w:rsidRPr="001B2992" w:rsidRDefault="00E87840" w:rsidP="006F358D">
            <w:pPr>
              <w:jc w:val="center"/>
              <w:rPr>
                <w:sz w:val="28"/>
                <w:szCs w:val="28"/>
              </w:rPr>
            </w:pPr>
            <w:r>
              <w:rPr>
                <w:sz w:val="28"/>
                <w:szCs w:val="28"/>
              </w:rPr>
              <w:t>2</w:t>
            </w:r>
          </w:p>
        </w:tc>
      </w:tr>
      <w:tr w:rsidR="00E87840" w:rsidRPr="001B2992" w:rsidTr="00DE60C7">
        <w:tc>
          <w:tcPr>
            <w:tcW w:w="8500" w:type="dxa"/>
          </w:tcPr>
          <w:p w:rsidR="00E87840" w:rsidRPr="001B2992" w:rsidRDefault="00E87840" w:rsidP="006F358D">
            <w:pPr>
              <w:ind w:left="426" w:hanging="142"/>
              <w:rPr>
                <w:b/>
                <w:sz w:val="28"/>
                <w:szCs w:val="28"/>
              </w:rPr>
            </w:pPr>
            <w:r w:rsidRPr="001B2992">
              <w:rPr>
                <w:b/>
                <w:sz w:val="28"/>
                <w:szCs w:val="28"/>
              </w:rPr>
              <w:t>совещаний по разработке нормативных документов</w:t>
            </w:r>
          </w:p>
        </w:tc>
        <w:tc>
          <w:tcPr>
            <w:tcW w:w="1163" w:type="dxa"/>
            <w:vAlign w:val="center"/>
          </w:tcPr>
          <w:p w:rsidR="00E87840" w:rsidRPr="000256A9" w:rsidRDefault="00E87840" w:rsidP="006F358D">
            <w:pPr>
              <w:jc w:val="center"/>
              <w:rPr>
                <w:sz w:val="28"/>
                <w:szCs w:val="28"/>
                <w:lang w:val="en-US"/>
              </w:rPr>
            </w:pPr>
            <w:r>
              <w:rPr>
                <w:sz w:val="28"/>
                <w:szCs w:val="28"/>
                <w:lang w:val="en-US"/>
              </w:rPr>
              <w:t>6</w:t>
            </w:r>
          </w:p>
        </w:tc>
      </w:tr>
      <w:tr w:rsidR="00E87840" w:rsidRPr="001B2992" w:rsidTr="00DE60C7">
        <w:tc>
          <w:tcPr>
            <w:tcW w:w="8500" w:type="dxa"/>
          </w:tcPr>
          <w:p w:rsidR="00E87840" w:rsidRPr="001B2992" w:rsidRDefault="00E87840" w:rsidP="006F358D">
            <w:pPr>
              <w:ind w:left="426" w:hanging="142"/>
              <w:rPr>
                <w:b/>
                <w:sz w:val="28"/>
                <w:szCs w:val="28"/>
              </w:rPr>
            </w:pPr>
            <w:r w:rsidRPr="001B2992">
              <w:rPr>
                <w:b/>
                <w:sz w:val="28"/>
                <w:szCs w:val="28"/>
              </w:rPr>
              <w:t>заседаний рабочих групп</w:t>
            </w:r>
          </w:p>
        </w:tc>
        <w:tc>
          <w:tcPr>
            <w:tcW w:w="1163" w:type="dxa"/>
            <w:vAlign w:val="center"/>
          </w:tcPr>
          <w:p w:rsidR="00E87840" w:rsidRPr="001B2992" w:rsidRDefault="00E87840" w:rsidP="006F358D">
            <w:pPr>
              <w:jc w:val="center"/>
              <w:rPr>
                <w:sz w:val="28"/>
                <w:szCs w:val="28"/>
              </w:rPr>
            </w:pPr>
            <w:r>
              <w:rPr>
                <w:sz w:val="28"/>
                <w:szCs w:val="28"/>
              </w:rPr>
              <w:t>2</w:t>
            </w:r>
          </w:p>
        </w:tc>
      </w:tr>
      <w:tr w:rsidR="00E87840" w:rsidRPr="001B2992" w:rsidTr="00DE60C7">
        <w:tc>
          <w:tcPr>
            <w:tcW w:w="8500" w:type="dxa"/>
          </w:tcPr>
          <w:p w:rsidR="00E87840" w:rsidRPr="001B2992" w:rsidRDefault="00E87840" w:rsidP="006F358D">
            <w:pPr>
              <w:ind w:firstLine="567"/>
              <w:rPr>
                <w:b/>
                <w:sz w:val="28"/>
                <w:szCs w:val="28"/>
              </w:rPr>
            </w:pPr>
            <w:r w:rsidRPr="001B2992">
              <w:rPr>
                <w:sz w:val="28"/>
                <w:szCs w:val="28"/>
              </w:rPr>
              <w:t xml:space="preserve">в </w:t>
            </w:r>
            <w:proofErr w:type="spellStart"/>
            <w:r w:rsidRPr="001B2992">
              <w:rPr>
                <w:sz w:val="28"/>
                <w:szCs w:val="28"/>
              </w:rPr>
              <w:t>т.ч</w:t>
            </w:r>
            <w:proofErr w:type="spellEnd"/>
            <w:r w:rsidRPr="001B2992">
              <w:rPr>
                <w:sz w:val="28"/>
                <w:szCs w:val="28"/>
              </w:rPr>
              <w:t>. сформировано при комитете рабочих групп</w:t>
            </w:r>
          </w:p>
        </w:tc>
        <w:tc>
          <w:tcPr>
            <w:tcW w:w="1163" w:type="dxa"/>
            <w:vAlign w:val="center"/>
          </w:tcPr>
          <w:p w:rsidR="00E87840" w:rsidRPr="001B2992" w:rsidRDefault="00E87840" w:rsidP="006F358D">
            <w:pPr>
              <w:jc w:val="center"/>
              <w:rPr>
                <w:sz w:val="28"/>
                <w:szCs w:val="28"/>
              </w:rPr>
            </w:pPr>
            <w:r>
              <w:rPr>
                <w:sz w:val="28"/>
                <w:szCs w:val="28"/>
              </w:rPr>
              <w:t>1</w:t>
            </w:r>
          </w:p>
        </w:tc>
      </w:tr>
      <w:tr w:rsidR="00E87840" w:rsidRPr="001B2992" w:rsidTr="00DE60C7">
        <w:tc>
          <w:tcPr>
            <w:tcW w:w="8500" w:type="dxa"/>
          </w:tcPr>
          <w:p w:rsidR="00E87840" w:rsidRPr="001B2992" w:rsidRDefault="00E87840" w:rsidP="006F358D">
            <w:pPr>
              <w:rPr>
                <w:b/>
                <w:i/>
                <w:sz w:val="28"/>
                <w:szCs w:val="28"/>
              </w:rPr>
            </w:pPr>
            <w:r w:rsidRPr="001B2992">
              <w:rPr>
                <w:b/>
                <w:i/>
                <w:sz w:val="28"/>
                <w:szCs w:val="28"/>
                <w:lang w:val="en-US"/>
              </w:rPr>
              <w:t>II</w:t>
            </w:r>
            <w:r w:rsidRPr="001B2992">
              <w:rPr>
                <w:b/>
                <w:i/>
                <w:sz w:val="28"/>
                <w:szCs w:val="28"/>
              </w:rPr>
              <w:t>. Количество выездов в города и районы края,:</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ind w:firstLine="284"/>
              <w:rPr>
                <w:sz w:val="28"/>
                <w:szCs w:val="28"/>
              </w:rPr>
            </w:pPr>
            <w:r w:rsidRPr="001B2992">
              <w:rPr>
                <w:sz w:val="28"/>
                <w:szCs w:val="28"/>
              </w:rPr>
              <w:t xml:space="preserve">– депутатов работающих на профессиональной основе </w:t>
            </w:r>
          </w:p>
        </w:tc>
        <w:tc>
          <w:tcPr>
            <w:tcW w:w="1163" w:type="dxa"/>
            <w:vAlign w:val="center"/>
          </w:tcPr>
          <w:p w:rsidR="00E87840" w:rsidRPr="001B2992" w:rsidRDefault="00E87840" w:rsidP="006F358D">
            <w:pPr>
              <w:jc w:val="center"/>
              <w:rPr>
                <w:sz w:val="28"/>
                <w:szCs w:val="28"/>
              </w:rPr>
            </w:pPr>
            <w:r>
              <w:rPr>
                <w:sz w:val="28"/>
                <w:szCs w:val="28"/>
              </w:rPr>
              <w:t>38</w:t>
            </w:r>
          </w:p>
        </w:tc>
      </w:tr>
      <w:tr w:rsidR="00E87840" w:rsidRPr="001B2992" w:rsidTr="00DE60C7">
        <w:tc>
          <w:tcPr>
            <w:tcW w:w="8500" w:type="dxa"/>
          </w:tcPr>
          <w:p w:rsidR="00E87840" w:rsidRPr="001B2992" w:rsidRDefault="00E87840" w:rsidP="006F358D">
            <w:pPr>
              <w:ind w:left="1078" w:hanging="227"/>
              <w:rPr>
                <w:sz w:val="28"/>
                <w:szCs w:val="28"/>
              </w:rPr>
            </w:pPr>
            <w:r w:rsidRPr="001B2992">
              <w:rPr>
                <w:sz w:val="28"/>
                <w:szCs w:val="28"/>
              </w:rPr>
              <w:t>– в том числе с посещением заседаний представительных органов</w:t>
            </w:r>
          </w:p>
        </w:tc>
        <w:tc>
          <w:tcPr>
            <w:tcW w:w="1163" w:type="dxa"/>
            <w:vAlign w:val="center"/>
          </w:tcPr>
          <w:p w:rsidR="00E87840" w:rsidRPr="001B2992" w:rsidRDefault="00E87840" w:rsidP="006F358D">
            <w:pPr>
              <w:jc w:val="center"/>
              <w:rPr>
                <w:sz w:val="28"/>
                <w:szCs w:val="28"/>
              </w:rPr>
            </w:pPr>
            <w:r>
              <w:rPr>
                <w:sz w:val="28"/>
                <w:szCs w:val="28"/>
              </w:rPr>
              <w:t>7</w:t>
            </w:r>
          </w:p>
        </w:tc>
      </w:tr>
      <w:tr w:rsidR="00E87840" w:rsidRPr="001B2992" w:rsidTr="00DE60C7">
        <w:tc>
          <w:tcPr>
            <w:tcW w:w="8500" w:type="dxa"/>
          </w:tcPr>
          <w:p w:rsidR="00E87840" w:rsidRPr="001B2992" w:rsidRDefault="00E87840" w:rsidP="006F358D">
            <w:pPr>
              <w:ind w:firstLine="284"/>
              <w:rPr>
                <w:sz w:val="28"/>
                <w:szCs w:val="28"/>
              </w:rPr>
            </w:pPr>
            <w:r w:rsidRPr="001B2992">
              <w:rPr>
                <w:sz w:val="28"/>
                <w:szCs w:val="28"/>
              </w:rPr>
              <w:t>– работников аппарата</w:t>
            </w:r>
          </w:p>
        </w:tc>
        <w:tc>
          <w:tcPr>
            <w:tcW w:w="1163" w:type="dxa"/>
            <w:vAlign w:val="center"/>
          </w:tcPr>
          <w:p w:rsidR="00E87840" w:rsidRPr="001B2992" w:rsidRDefault="00E87840" w:rsidP="006F358D">
            <w:pPr>
              <w:jc w:val="center"/>
              <w:rPr>
                <w:sz w:val="28"/>
                <w:szCs w:val="28"/>
              </w:rPr>
            </w:pPr>
            <w:r>
              <w:rPr>
                <w:sz w:val="28"/>
                <w:szCs w:val="28"/>
              </w:rPr>
              <w:t>5</w:t>
            </w:r>
          </w:p>
        </w:tc>
      </w:tr>
      <w:tr w:rsidR="00E87840" w:rsidRPr="001B2992" w:rsidTr="00DE60C7">
        <w:tc>
          <w:tcPr>
            <w:tcW w:w="8500" w:type="dxa"/>
          </w:tcPr>
          <w:p w:rsidR="00E87840" w:rsidRPr="001B2992" w:rsidRDefault="00E87840" w:rsidP="006F358D">
            <w:pPr>
              <w:ind w:left="1078" w:hanging="227"/>
              <w:rPr>
                <w:sz w:val="28"/>
                <w:szCs w:val="28"/>
              </w:rPr>
            </w:pPr>
            <w:r w:rsidRPr="001B2992">
              <w:rPr>
                <w:sz w:val="28"/>
                <w:szCs w:val="28"/>
              </w:rPr>
              <w:t>– в том числе с посещением заседаний представительных органов</w:t>
            </w:r>
          </w:p>
        </w:tc>
        <w:tc>
          <w:tcPr>
            <w:tcW w:w="1163" w:type="dxa"/>
            <w:vAlign w:val="center"/>
          </w:tcPr>
          <w:p w:rsidR="00E87840" w:rsidRPr="001B2992" w:rsidRDefault="00E87840" w:rsidP="006F358D">
            <w:pPr>
              <w:jc w:val="center"/>
              <w:rPr>
                <w:sz w:val="28"/>
                <w:szCs w:val="28"/>
              </w:rPr>
            </w:pPr>
            <w:r>
              <w:rPr>
                <w:sz w:val="28"/>
                <w:szCs w:val="28"/>
              </w:rPr>
              <w:t>4</w:t>
            </w:r>
          </w:p>
        </w:tc>
      </w:tr>
      <w:tr w:rsidR="00E87840" w:rsidRPr="001B2992" w:rsidTr="00DE60C7">
        <w:tc>
          <w:tcPr>
            <w:tcW w:w="8500" w:type="dxa"/>
          </w:tcPr>
          <w:p w:rsidR="00E87840" w:rsidRPr="001B2992" w:rsidRDefault="00E87840" w:rsidP="006F358D">
            <w:pPr>
              <w:rPr>
                <w:sz w:val="28"/>
                <w:szCs w:val="28"/>
              </w:rPr>
            </w:pPr>
            <w:r w:rsidRPr="001B2992">
              <w:rPr>
                <w:b/>
                <w:i/>
                <w:sz w:val="28"/>
                <w:szCs w:val="28"/>
                <w:lang w:val="en-US"/>
              </w:rPr>
              <w:t>III</w:t>
            </w:r>
            <w:r w:rsidRPr="001B2992">
              <w:rPr>
                <w:b/>
                <w:i/>
                <w:sz w:val="28"/>
                <w:szCs w:val="28"/>
              </w:rPr>
              <w:t>.Направленно обращений по актуальным проблемам в:</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6C4521" w:rsidRDefault="00E87840" w:rsidP="006F358D">
            <w:pPr>
              <w:rPr>
                <w:b/>
                <w:i/>
                <w:sz w:val="28"/>
                <w:szCs w:val="28"/>
              </w:rPr>
            </w:pPr>
            <w:r>
              <w:rPr>
                <w:b/>
                <w:i/>
                <w:sz w:val="28"/>
                <w:szCs w:val="28"/>
              </w:rPr>
              <w:t>Поступило обращений граждан</w:t>
            </w:r>
          </w:p>
        </w:tc>
        <w:tc>
          <w:tcPr>
            <w:tcW w:w="1163" w:type="dxa"/>
            <w:vAlign w:val="center"/>
          </w:tcPr>
          <w:p w:rsidR="00E87840" w:rsidRPr="001B2992" w:rsidRDefault="00E87840" w:rsidP="006F358D">
            <w:pPr>
              <w:jc w:val="center"/>
              <w:rPr>
                <w:sz w:val="28"/>
                <w:szCs w:val="28"/>
              </w:rPr>
            </w:pPr>
            <w:r>
              <w:rPr>
                <w:sz w:val="28"/>
                <w:szCs w:val="28"/>
              </w:rPr>
              <w:t>200</w:t>
            </w:r>
          </w:p>
        </w:tc>
      </w:tr>
      <w:tr w:rsidR="00E87840" w:rsidRPr="001B2992" w:rsidTr="00DE60C7">
        <w:tc>
          <w:tcPr>
            <w:tcW w:w="8500" w:type="dxa"/>
          </w:tcPr>
          <w:p w:rsidR="00E87840" w:rsidRDefault="00E87840" w:rsidP="006F358D">
            <w:pPr>
              <w:rPr>
                <w:b/>
                <w:i/>
                <w:sz w:val="28"/>
                <w:szCs w:val="28"/>
              </w:rPr>
            </w:pPr>
            <w:r>
              <w:rPr>
                <w:b/>
                <w:i/>
                <w:sz w:val="28"/>
                <w:szCs w:val="28"/>
              </w:rPr>
              <w:t xml:space="preserve">Всего входящих </w:t>
            </w:r>
          </w:p>
        </w:tc>
        <w:tc>
          <w:tcPr>
            <w:tcW w:w="1163" w:type="dxa"/>
            <w:vAlign w:val="center"/>
          </w:tcPr>
          <w:p w:rsidR="00E87840" w:rsidRDefault="00E87840" w:rsidP="006F358D">
            <w:pPr>
              <w:jc w:val="center"/>
              <w:rPr>
                <w:sz w:val="28"/>
                <w:szCs w:val="28"/>
              </w:rPr>
            </w:pPr>
            <w:r>
              <w:rPr>
                <w:sz w:val="28"/>
                <w:szCs w:val="28"/>
              </w:rPr>
              <w:t>996</w:t>
            </w:r>
          </w:p>
        </w:tc>
      </w:tr>
      <w:tr w:rsidR="00E87840" w:rsidRPr="001B2992" w:rsidTr="00DE60C7">
        <w:tc>
          <w:tcPr>
            <w:tcW w:w="8500" w:type="dxa"/>
          </w:tcPr>
          <w:p w:rsidR="00E87840" w:rsidRDefault="00E87840" w:rsidP="006F358D">
            <w:pPr>
              <w:rPr>
                <w:b/>
                <w:i/>
                <w:sz w:val="28"/>
                <w:szCs w:val="28"/>
              </w:rPr>
            </w:pPr>
            <w:r>
              <w:rPr>
                <w:b/>
                <w:i/>
                <w:sz w:val="28"/>
                <w:szCs w:val="28"/>
              </w:rPr>
              <w:t>Всего исходящих</w:t>
            </w:r>
          </w:p>
        </w:tc>
        <w:tc>
          <w:tcPr>
            <w:tcW w:w="1163" w:type="dxa"/>
            <w:vAlign w:val="center"/>
          </w:tcPr>
          <w:p w:rsidR="00E87840" w:rsidRDefault="00E87840" w:rsidP="006F358D">
            <w:pPr>
              <w:jc w:val="center"/>
              <w:rPr>
                <w:sz w:val="28"/>
                <w:szCs w:val="28"/>
              </w:rPr>
            </w:pPr>
            <w:r>
              <w:rPr>
                <w:sz w:val="28"/>
                <w:szCs w:val="28"/>
              </w:rPr>
              <w:t>513</w:t>
            </w:r>
          </w:p>
        </w:tc>
      </w:tr>
      <w:tr w:rsidR="00E87840" w:rsidRPr="001B2992" w:rsidTr="00DE60C7">
        <w:tc>
          <w:tcPr>
            <w:tcW w:w="8500" w:type="dxa"/>
          </w:tcPr>
          <w:p w:rsidR="00E87840" w:rsidRPr="001B2992" w:rsidRDefault="00E87840" w:rsidP="006F358D">
            <w:pPr>
              <w:ind w:left="426" w:hanging="142"/>
              <w:rPr>
                <w:sz w:val="28"/>
                <w:szCs w:val="28"/>
              </w:rPr>
            </w:pPr>
            <w:r w:rsidRPr="001B2992">
              <w:rPr>
                <w:sz w:val="28"/>
                <w:szCs w:val="28"/>
              </w:rPr>
              <w:t xml:space="preserve">– органы государственной власти </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ind w:left="426" w:hanging="142"/>
              <w:rPr>
                <w:sz w:val="28"/>
                <w:szCs w:val="28"/>
              </w:rPr>
            </w:pPr>
            <w:r w:rsidRPr="001B2992">
              <w:rPr>
                <w:sz w:val="28"/>
                <w:szCs w:val="28"/>
              </w:rPr>
              <w:t>– научные и учебные учреждения</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ind w:left="426" w:hanging="142"/>
              <w:rPr>
                <w:sz w:val="28"/>
                <w:szCs w:val="28"/>
              </w:rPr>
            </w:pPr>
            <w:r w:rsidRPr="001B2992">
              <w:rPr>
                <w:sz w:val="28"/>
                <w:szCs w:val="28"/>
              </w:rPr>
              <w:t>– органы муниципальных образований Алтайского края</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rPr>
                <w:sz w:val="28"/>
                <w:szCs w:val="28"/>
              </w:rPr>
            </w:pPr>
            <w:r w:rsidRPr="001B2992">
              <w:rPr>
                <w:b/>
                <w:i/>
                <w:sz w:val="28"/>
                <w:szCs w:val="28"/>
                <w:lang w:val="en-US"/>
              </w:rPr>
              <w:t>IV</w:t>
            </w:r>
            <w:r w:rsidRPr="001B2992">
              <w:rPr>
                <w:b/>
                <w:i/>
                <w:sz w:val="28"/>
                <w:szCs w:val="28"/>
              </w:rPr>
              <w:t>.Подготовлено ответов на обращения:</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ind w:firstLine="284"/>
              <w:rPr>
                <w:sz w:val="28"/>
                <w:szCs w:val="28"/>
              </w:rPr>
            </w:pPr>
            <w:r w:rsidRPr="001B2992">
              <w:rPr>
                <w:sz w:val="28"/>
                <w:szCs w:val="28"/>
              </w:rPr>
              <w:t xml:space="preserve">– граждан </w:t>
            </w:r>
          </w:p>
        </w:tc>
        <w:tc>
          <w:tcPr>
            <w:tcW w:w="1163" w:type="dxa"/>
            <w:vAlign w:val="center"/>
          </w:tcPr>
          <w:p w:rsidR="00E87840" w:rsidRPr="009A5711" w:rsidRDefault="00E87840" w:rsidP="006F358D">
            <w:pPr>
              <w:jc w:val="center"/>
              <w:rPr>
                <w:sz w:val="28"/>
                <w:szCs w:val="28"/>
              </w:rPr>
            </w:pPr>
            <w:r>
              <w:rPr>
                <w:sz w:val="28"/>
                <w:szCs w:val="28"/>
              </w:rPr>
              <w:t>200</w:t>
            </w:r>
          </w:p>
        </w:tc>
      </w:tr>
      <w:tr w:rsidR="00E87840" w:rsidRPr="001B2992" w:rsidTr="00DE60C7">
        <w:tc>
          <w:tcPr>
            <w:tcW w:w="8500" w:type="dxa"/>
          </w:tcPr>
          <w:p w:rsidR="00E87840" w:rsidRPr="001B2992" w:rsidRDefault="00E87840" w:rsidP="006F358D">
            <w:pPr>
              <w:ind w:firstLine="284"/>
              <w:rPr>
                <w:sz w:val="28"/>
                <w:szCs w:val="28"/>
              </w:rPr>
            </w:pPr>
            <w:r w:rsidRPr="001B2992">
              <w:rPr>
                <w:sz w:val="28"/>
                <w:szCs w:val="28"/>
              </w:rPr>
              <w:lastRenderedPageBreak/>
              <w:t>– юридических лиц</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ind w:firstLine="284"/>
              <w:rPr>
                <w:sz w:val="28"/>
                <w:szCs w:val="28"/>
              </w:rPr>
            </w:pPr>
            <w:r w:rsidRPr="001B2992">
              <w:rPr>
                <w:sz w:val="28"/>
                <w:szCs w:val="28"/>
              </w:rPr>
              <w:t>– органов государственной власти</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ind w:firstLine="284"/>
              <w:rPr>
                <w:sz w:val="28"/>
                <w:szCs w:val="28"/>
              </w:rPr>
            </w:pPr>
            <w:r w:rsidRPr="001B2992">
              <w:rPr>
                <w:sz w:val="28"/>
                <w:szCs w:val="28"/>
              </w:rPr>
              <w:t>– органов муниципальных образований Алтайского края</w:t>
            </w:r>
          </w:p>
        </w:tc>
        <w:tc>
          <w:tcPr>
            <w:tcW w:w="1163" w:type="dxa"/>
            <w:vAlign w:val="center"/>
          </w:tcPr>
          <w:p w:rsidR="00E87840" w:rsidRPr="001B2992" w:rsidRDefault="00E87840" w:rsidP="006F358D">
            <w:pPr>
              <w:jc w:val="center"/>
              <w:rPr>
                <w:sz w:val="28"/>
                <w:szCs w:val="28"/>
              </w:rPr>
            </w:pPr>
          </w:p>
        </w:tc>
      </w:tr>
      <w:tr w:rsidR="00E87840" w:rsidRPr="001B2992" w:rsidTr="00DE60C7">
        <w:tc>
          <w:tcPr>
            <w:tcW w:w="8500" w:type="dxa"/>
          </w:tcPr>
          <w:p w:rsidR="00E87840" w:rsidRPr="001B2992" w:rsidRDefault="00E87840" w:rsidP="006F358D">
            <w:pPr>
              <w:ind w:firstLine="284"/>
              <w:rPr>
                <w:sz w:val="28"/>
                <w:szCs w:val="28"/>
              </w:rPr>
            </w:pPr>
            <w:r w:rsidRPr="001B2992">
              <w:rPr>
                <w:sz w:val="28"/>
                <w:szCs w:val="28"/>
              </w:rPr>
              <w:t>– депутатов всех уровней</w:t>
            </w:r>
          </w:p>
        </w:tc>
        <w:tc>
          <w:tcPr>
            <w:tcW w:w="1163" w:type="dxa"/>
            <w:vAlign w:val="center"/>
          </w:tcPr>
          <w:p w:rsidR="00E87840" w:rsidRPr="001B2992" w:rsidRDefault="00E87840" w:rsidP="006F358D">
            <w:pPr>
              <w:jc w:val="center"/>
              <w:rPr>
                <w:sz w:val="24"/>
                <w:szCs w:val="24"/>
              </w:rPr>
            </w:pPr>
          </w:p>
        </w:tc>
      </w:tr>
    </w:tbl>
    <w:p w:rsidR="0052396C" w:rsidRDefault="0052396C" w:rsidP="0052396C"/>
    <w:p w:rsidR="00944506" w:rsidRDefault="00944506"/>
    <w:p w:rsidR="0099488A" w:rsidRDefault="0099488A">
      <w:pPr>
        <w:rPr>
          <w:sz w:val="28"/>
          <w:szCs w:val="28"/>
        </w:rPr>
      </w:pPr>
      <w:r>
        <w:rPr>
          <w:sz w:val="28"/>
          <w:szCs w:val="28"/>
        </w:rPr>
        <w:t xml:space="preserve">Председатель комитета </w:t>
      </w:r>
    </w:p>
    <w:p w:rsidR="0099488A" w:rsidRPr="0099488A" w:rsidRDefault="0099488A">
      <w:pPr>
        <w:rPr>
          <w:sz w:val="28"/>
          <w:szCs w:val="28"/>
        </w:rPr>
      </w:pPr>
      <w:r>
        <w:rPr>
          <w:sz w:val="28"/>
          <w:szCs w:val="28"/>
        </w:rPr>
        <w:t>по социальной политике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Т.В. Ильюченко</w:t>
      </w:r>
    </w:p>
    <w:sectPr w:rsidR="0099488A" w:rsidRPr="0099488A" w:rsidSect="001D46D3">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66"/>
    <w:rsid w:val="00026DE6"/>
    <w:rsid w:val="00094236"/>
    <w:rsid w:val="000A73BB"/>
    <w:rsid w:val="000D5EBD"/>
    <w:rsid w:val="001233B1"/>
    <w:rsid w:val="00176352"/>
    <w:rsid w:val="001D46D3"/>
    <w:rsid w:val="002520D8"/>
    <w:rsid w:val="00350CF8"/>
    <w:rsid w:val="00356ECB"/>
    <w:rsid w:val="003F4C45"/>
    <w:rsid w:val="0052396C"/>
    <w:rsid w:val="00585873"/>
    <w:rsid w:val="005B4C2F"/>
    <w:rsid w:val="005C17FA"/>
    <w:rsid w:val="00620FCB"/>
    <w:rsid w:val="00665BD1"/>
    <w:rsid w:val="0079069A"/>
    <w:rsid w:val="007E313C"/>
    <w:rsid w:val="007E6FA2"/>
    <w:rsid w:val="008B61E7"/>
    <w:rsid w:val="008F1FE4"/>
    <w:rsid w:val="00944506"/>
    <w:rsid w:val="0099488A"/>
    <w:rsid w:val="00AB07D4"/>
    <w:rsid w:val="00BC7966"/>
    <w:rsid w:val="00C33056"/>
    <w:rsid w:val="00C528AE"/>
    <w:rsid w:val="00C546A6"/>
    <w:rsid w:val="00C56E15"/>
    <w:rsid w:val="00C62EE0"/>
    <w:rsid w:val="00C823EA"/>
    <w:rsid w:val="00CE196E"/>
    <w:rsid w:val="00D16703"/>
    <w:rsid w:val="00DE60C7"/>
    <w:rsid w:val="00E15A41"/>
    <w:rsid w:val="00E771AC"/>
    <w:rsid w:val="00E87840"/>
    <w:rsid w:val="00EC7B7A"/>
    <w:rsid w:val="00F27B59"/>
    <w:rsid w:val="00F9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8DCC3-9B1F-46A0-A3A1-F6BF311C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FE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qFormat/>
    <w:rsid w:val="001233B1"/>
    <w:pPr>
      <w:keepNext/>
      <w:widowControl/>
      <w:autoSpaceDE/>
      <w:autoSpaceDN/>
      <w:adjustRightInd/>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FE4"/>
    <w:pPr>
      <w:ind w:left="720"/>
      <w:contextualSpacing/>
    </w:pPr>
  </w:style>
  <w:style w:type="paragraph" w:styleId="a4">
    <w:name w:val="Body Text"/>
    <w:basedOn w:val="a"/>
    <w:link w:val="a5"/>
    <w:semiHidden/>
    <w:rsid w:val="008F1FE4"/>
    <w:pPr>
      <w:widowControl/>
      <w:autoSpaceDE/>
      <w:autoSpaceDN/>
      <w:adjustRightInd/>
      <w:spacing w:line="240" w:lineRule="exact"/>
      <w:jc w:val="both"/>
    </w:pPr>
    <w:rPr>
      <w:rFonts w:eastAsia="Times New Roman"/>
      <w:sz w:val="28"/>
      <w:lang w:eastAsia="ar-SA"/>
    </w:rPr>
  </w:style>
  <w:style w:type="character" w:customStyle="1" w:styleId="a5">
    <w:name w:val="Основной текст Знак"/>
    <w:basedOn w:val="a0"/>
    <w:link w:val="a4"/>
    <w:semiHidden/>
    <w:rsid w:val="008F1FE4"/>
    <w:rPr>
      <w:rFonts w:ascii="Times New Roman" w:eastAsia="Times New Roman" w:hAnsi="Times New Roman" w:cs="Times New Roman"/>
      <w:sz w:val="28"/>
      <w:szCs w:val="20"/>
      <w:lang w:eastAsia="ar-SA"/>
    </w:rPr>
  </w:style>
  <w:style w:type="paragraph" w:styleId="a6">
    <w:name w:val="Title"/>
    <w:basedOn w:val="a"/>
    <w:link w:val="a7"/>
    <w:qFormat/>
    <w:rsid w:val="008F1FE4"/>
    <w:pPr>
      <w:widowControl/>
      <w:autoSpaceDE/>
      <w:autoSpaceDN/>
      <w:adjustRightInd/>
      <w:jc w:val="center"/>
    </w:pPr>
    <w:rPr>
      <w:rFonts w:eastAsia="Times New Roman"/>
      <w:b/>
      <w:bCs/>
      <w:sz w:val="28"/>
      <w:lang w:val="x-none" w:eastAsia="x-none"/>
    </w:rPr>
  </w:style>
  <w:style w:type="character" w:customStyle="1" w:styleId="a7">
    <w:name w:val="Название Знак"/>
    <w:basedOn w:val="a0"/>
    <w:link w:val="a6"/>
    <w:rsid w:val="008F1FE4"/>
    <w:rPr>
      <w:rFonts w:ascii="Times New Roman" w:eastAsia="Times New Roman" w:hAnsi="Times New Roman" w:cs="Times New Roman"/>
      <w:b/>
      <w:bCs/>
      <w:sz w:val="28"/>
      <w:szCs w:val="20"/>
      <w:lang w:val="x-none" w:eastAsia="x-none"/>
    </w:rPr>
  </w:style>
  <w:style w:type="paragraph" w:styleId="a8">
    <w:name w:val="Normal (Web)"/>
    <w:basedOn w:val="a"/>
    <w:uiPriority w:val="99"/>
    <w:unhideWhenUsed/>
    <w:rsid w:val="008F1FE4"/>
    <w:pPr>
      <w:widowControl/>
      <w:autoSpaceDE/>
      <w:autoSpaceDN/>
      <w:adjustRightInd/>
      <w:spacing w:before="100" w:beforeAutospacing="1" w:after="100" w:afterAutospacing="1"/>
    </w:pPr>
    <w:rPr>
      <w:rFonts w:eastAsia="Times New Roman"/>
      <w:sz w:val="24"/>
      <w:szCs w:val="24"/>
    </w:rPr>
  </w:style>
  <w:style w:type="character" w:styleId="a9">
    <w:name w:val="Strong"/>
    <w:basedOn w:val="a0"/>
    <w:uiPriority w:val="22"/>
    <w:qFormat/>
    <w:rsid w:val="0052396C"/>
    <w:rPr>
      <w:b/>
      <w:bCs/>
    </w:rPr>
  </w:style>
  <w:style w:type="character" w:customStyle="1" w:styleId="apple-converted-space">
    <w:name w:val="apple-converted-space"/>
    <w:basedOn w:val="a0"/>
    <w:rsid w:val="0052396C"/>
  </w:style>
  <w:style w:type="paragraph" w:styleId="21">
    <w:name w:val="Body Text Indent 2"/>
    <w:basedOn w:val="a"/>
    <w:link w:val="22"/>
    <w:uiPriority w:val="99"/>
    <w:unhideWhenUsed/>
    <w:rsid w:val="00C823EA"/>
    <w:pPr>
      <w:spacing w:after="120" w:line="480" w:lineRule="auto"/>
      <w:ind w:left="283"/>
    </w:pPr>
  </w:style>
  <w:style w:type="character" w:customStyle="1" w:styleId="22">
    <w:name w:val="Основной текст с отступом 2 Знак"/>
    <w:basedOn w:val="a0"/>
    <w:link w:val="21"/>
    <w:uiPriority w:val="99"/>
    <w:rsid w:val="00C823EA"/>
    <w:rPr>
      <w:rFonts w:ascii="Times New Roman" w:eastAsiaTheme="minorEastAsia" w:hAnsi="Times New Roman" w:cs="Times New Roman"/>
      <w:sz w:val="20"/>
      <w:szCs w:val="20"/>
      <w:lang w:eastAsia="ru-RU"/>
    </w:rPr>
  </w:style>
  <w:style w:type="paragraph" w:styleId="aa">
    <w:name w:val="Body Text Indent"/>
    <w:basedOn w:val="a"/>
    <w:link w:val="ab"/>
    <w:uiPriority w:val="99"/>
    <w:semiHidden/>
    <w:unhideWhenUsed/>
    <w:rsid w:val="00C823EA"/>
    <w:pPr>
      <w:spacing w:after="120"/>
      <w:ind w:left="283"/>
    </w:pPr>
  </w:style>
  <w:style w:type="character" w:customStyle="1" w:styleId="ab">
    <w:name w:val="Основной текст с отступом Знак"/>
    <w:basedOn w:val="a0"/>
    <w:link w:val="aa"/>
    <w:uiPriority w:val="99"/>
    <w:semiHidden/>
    <w:rsid w:val="00C823EA"/>
    <w:rPr>
      <w:rFonts w:ascii="Times New Roman" w:eastAsiaTheme="minorEastAsia" w:hAnsi="Times New Roman" w:cs="Times New Roman"/>
      <w:sz w:val="20"/>
      <w:szCs w:val="20"/>
      <w:lang w:eastAsia="ru-RU"/>
    </w:rPr>
  </w:style>
  <w:style w:type="character" w:customStyle="1" w:styleId="FontStyle20">
    <w:name w:val="Font Style20"/>
    <w:uiPriority w:val="99"/>
    <w:rsid w:val="00C823EA"/>
    <w:rPr>
      <w:rFonts w:ascii="Times New Roman" w:hAnsi="Times New Roman" w:cs="Times New Roman"/>
      <w:sz w:val="26"/>
      <w:szCs w:val="26"/>
    </w:rPr>
  </w:style>
  <w:style w:type="paragraph" w:styleId="ac">
    <w:name w:val="No Spacing"/>
    <w:link w:val="ad"/>
    <w:uiPriority w:val="1"/>
    <w:qFormat/>
    <w:rsid w:val="001233B1"/>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1233B1"/>
    <w:rPr>
      <w:rFonts w:ascii="Times New Roman" w:eastAsia="Times New Roman" w:hAnsi="Times New Roman" w:cs="Times New Roman"/>
      <w:sz w:val="28"/>
      <w:szCs w:val="20"/>
      <w:lang w:eastAsia="ru-RU"/>
    </w:rPr>
  </w:style>
  <w:style w:type="character" w:customStyle="1" w:styleId="ad">
    <w:name w:val="Без интервала Знак"/>
    <w:link w:val="ac"/>
    <w:uiPriority w:val="1"/>
    <w:locked/>
    <w:rsid w:val="001233B1"/>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350CF8"/>
    <w:rPr>
      <w:rFonts w:ascii="Segoe UI" w:hAnsi="Segoe UI" w:cs="Segoe UI"/>
      <w:sz w:val="18"/>
      <w:szCs w:val="18"/>
    </w:rPr>
  </w:style>
  <w:style w:type="character" w:customStyle="1" w:styleId="af">
    <w:name w:val="Текст выноски Знак"/>
    <w:basedOn w:val="a0"/>
    <w:link w:val="ae"/>
    <w:uiPriority w:val="99"/>
    <w:semiHidden/>
    <w:rsid w:val="00350CF8"/>
    <w:rPr>
      <w:rFonts w:ascii="Segoe UI" w:eastAsiaTheme="minorEastAsia" w:hAnsi="Segoe UI" w:cs="Segoe UI"/>
      <w:sz w:val="18"/>
      <w:szCs w:val="18"/>
      <w:lang w:eastAsia="ru-RU"/>
    </w:rPr>
  </w:style>
  <w:style w:type="paragraph" w:customStyle="1" w:styleId="210">
    <w:name w:val="Основной текст 21"/>
    <w:basedOn w:val="a"/>
    <w:rsid w:val="00620FCB"/>
    <w:pPr>
      <w:widowControl/>
      <w:autoSpaceDE/>
      <w:autoSpaceDN/>
      <w:adjustRightInd/>
      <w:ind w:firstLine="720"/>
      <w:jc w:val="both"/>
    </w:pPr>
    <w:rPr>
      <w:rFonts w:eastAsia="Times New Roman"/>
      <w:color w:val="000000"/>
      <w:sz w:val="26"/>
    </w:rPr>
  </w:style>
  <w:style w:type="paragraph" w:customStyle="1" w:styleId="ConsPlusNormal">
    <w:name w:val="ConsPlusNormal"/>
    <w:rsid w:val="00620FC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uiPriority w:val="99"/>
    <w:semiHidden/>
    <w:unhideWhenUsed/>
    <w:rsid w:val="00D16703"/>
    <w:rPr>
      <w:color w:val="0000FF"/>
      <w:u w:val="single"/>
    </w:rPr>
  </w:style>
  <w:style w:type="character" w:styleId="af1">
    <w:name w:val="Emphasis"/>
    <w:basedOn w:val="a0"/>
    <w:uiPriority w:val="20"/>
    <w:qFormat/>
    <w:rsid w:val="00D16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381">
      <w:bodyDiv w:val="1"/>
      <w:marLeft w:val="0"/>
      <w:marRight w:val="0"/>
      <w:marTop w:val="0"/>
      <w:marBottom w:val="0"/>
      <w:divBdr>
        <w:top w:val="none" w:sz="0" w:space="0" w:color="auto"/>
        <w:left w:val="none" w:sz="0" w:space="0" w:color="auto"/>
        <w:bottom w:val="none" w:sz="0" w:space="0" w:color="auto"/>
        <w:right w:val="none" w:sz="0" w:space="0" w:color="auto"/>
      </w:divBdr>
    </w:div>
    <w:div w:id="141771475">
      <w:bodyDiv w:val="1"/>
      <w:marLeft w:val="0"/>
      <w:marRight w:val="0"/>
      <w:marTop w:val="0"/>
      <w:marBottom w:val="0"/>
      <w:divBdr>
        <w:top w:val="none" w:sz="0" w:space="0" w:color="auto"/>
        <w:left w:val="none" w:sz="0" w:space="0" w:color="auto"/>
        <w:bottom w:val="none" w:sz="0" w:space="0" w:color="auto"/>
        <w:right w:val="none" w:sz="0" w:space="0" w:color="auto"/>
      </w:divBdr>
    </w:div>
    <w:div w:id="500463662">
      <w:bodyDiv w:val="1"/>
      <w:marLeft w:val="0"/>
      <w:marRight w:val="0"/>
      <w:marTop w:val="0"/>
      <w:marBottom w:val="0"/>
      <w:divBdr>
        <w:top w:val="none" w:sz="0" w:space="0" w:color="auto"/>
        <w:left w:val="none" w:sz="0" w:space="0" w:color="auto"/>
        <w:bottom w:val="none" w:sz="0" w:space="0" w:color="auto"/>
        <w:right w:val="none" w:sz="0" w:space="0" w:color="auto"/>
      </w:divBdr>
    </w:div>
    <w:div w:id="554395496">
      <w:bodyDiv w:val="1"/>
      <w:marLeft w:val="0"/>
      <w:marRight w:val="0"/>
      <w:marTop w:val="0"/>
      <w:marBottom w:val="0"/>
      <w:divBdr>
        <w:top w:val="none" w:sz="0" w:space="0" w:color="auto"/>
        <w:left w:val="none" w:sz="0" w:space="0" w:color="auto"/>
        <w:bottom w:val="none" w:sz="0" w:space="0" w:color="auto"/>
        <w:right w:val="none" w:sz="0" w:space="0" w:color="auto"/>
      </w:divBdr>
    </w:div>
    <w:div w:id="673186077">
      <w:bodyDiv w:val="1"/>
      <w:marLeft w:val="0"/>
      <w:marRight w:val="0"/>
      <w:marTop w:val="0"/>
      <w:marBottom w:val="0"/>
      <w:divBdr>
        <w:top w:val="none" w:sz="0" w:space="0" w:color="auto"/>
        <w:left w:val="none" w:sz="0" w:space="0" w:color="auto"/>
        <w:bottom w:val="none" w:sz="0" w:space="0" w:color="auto"/>
        <w:right w:val="none" w:sz="0" w:space="0" w:color="auto"/>
      </w:divBdr>
    </w:div>
    <w:div w:id="852495867">
      <w:bodyDiv w:val="1"/>
      <w:marLeft w:val="0"/>
      <w:marRight w:val="0"/>
      <w:marTop w:val="0"/>
      <w:marBottom w:val="0"/>
      <w:divBdr>
        <w:top w:val="none" w:sz="0" w:space="0" w:color="auto"/>
        <w:left w:val="none" w:sz="0" w:space="0" w:color="auto"/>
        <w:bottom w:val="none" w:sz="0" w:space="0" w:color="auto"/>
        <w:right w:val="none" w:sz="0" w:space="0" w:color="auto"/>
      </w:divBdr>
      <w:divsChild>
        <w:div w:id="1663967756">
          <w:marLeft w:val="0"/>
          <w:marRight w:val="0"/>
          <w:marTop w:val="0"/>
          <w:marBottom w:val="0"/>
          <w:divBdr>
            <w:top w:val="none" w:sz="0" w:space="0" w:color="auto"/>
            <w:left w:val="none" w:sz="0" w:space="0" w:color="auto"/>
            <w:bottom w:val="none" w:sz="0" w:space="0" w:color="auto"/>
            <w:right w:val="none" w:sz="0" w:space="0" w:color="auto"/>
          </w:divBdr>
        </w:div>
      </w:divsChild>
    </w:div>
    <w:div w:id="1122848096">
      <w:bodyDiv w:val="1"/>
      <w:marLeft w:val="0"/>
      <w:marRight w:val="0"/>
      <w:marTop w:val="0"/>
      <w:marBottom w:val="0"/>
      <w:divBdr>
        <w:top w:val="none" w:sz="0" w:space="0" w:color="auto"/>
        <w:left w:val="none" w:sz="0" w:space="0" w:color="auto"/>
        <w:bottom w:val="none" w:sz="0" w:space="0" w:color="auto"/>
        <w:right w:val="none" w:sz="0" w:space="0" w:color="auto"/>
      </w:divBdr>
    </w:div>
    <w:div w:id="1315644331">
      <w:bodyDiv w:val="1"/>
      <w:marLeft w:val="0"/>
      <w:marRight w:val="0"/>
      <w:marTop w:val="0"/>
      <w:marBottom w:val="0"/>
      <w:divBdr>
        <w:top w:val="none" w:sz="0" w:space="0" w:color="auto"/>
        <w:left w:val="none" w:sz="0" w:space="0" w:color="auto"/>
        <w:bottom w:val="none" w:sz="0" w:space="0" w:color="auto"/>
        <w:right w:val="none" w:sz="0" w:space="0" w:color="auto"/>
      </w:divBdr>
    </w:div>
    <w:div w:id="1399207855">
      <w:bodyDiv w:val="1"/>
      <w:marLeft w:val="0"/>
      <w:marRight w:val="0"/>
      <w:marTop w:val="0"/>
      <w:marBottom w:val="0"/>
      <w:divBdr>
        <w:top w:val="none" w:sz="0" w:space="0" w:color="auto"/>
        <w:left w:val="none" w:sz="0" w:space="0" w:color="auto"/>
        <w:bottom w:val="none" w:sz="0" w:space="0" w:color="auto"/>
        <w:right w:val="none" w:sz="0" w:space="0" w:color="auto"/>
      </w:divBdr>
    </w:div>
    <w:div w:id="1426654724">
      <w:bodyDiv w:val="1"/>
      <w:marLeft w:val="0"/>
      <w:marRight w:val="0"/>
      <w:marTop w:val="0"/>
      <w:marBottom w:val="0"/>
      <w:divBdr>
        <w:top w:val="none" w:sz="0" w:space="0" w:color="auto"/>
        <w:left w:val="none" w:sz="0" w:space="0" w:color="auto"/>
        <w:bottom w:val="none" w:sz="0" w:space="0" w:color="auto"/>
        <w:right w:val="none" w:sz="0" w:space="0" w:color="auto"/>
      </w:divBdr>
    </w:div>
    <w:div w:id="1461993131">
      <w:bodyDiv w:val="1"/>
      <w:marLeft w:val="0"/>
      <w:marRight w:val="0"/>
      <w:marTop w:val="0"/>
      <w:marBottom w:val="0"/>
      <w:divBdr>
        <w:top w:val="none" w:sz="0" w:space="0" w:color="auto"/>
        <w:left w:val="none" w:sz="0" w:space="0" w:color="auto"/>
        <w:bottom w:val="none" w:sz="0" w:space="0" w:color="auto"/>
        <w:right w:val="none" w:sz="0" w:space="0" w:color="auto"/>
      </w:divBdr>
    </w:div>
    <w:div w:id="1562407168">
      <w:bodyDiv w:val="1"/>
      <w:marLeft w:val="0"/>
      <w:marRight w:val="0"/>
      <w:marTop w:val="0"/>
      <w:marBottom w:val="0"/>
      <w:divBdr>
        <w:top w:val="none" w:sz="0" w:space="0" w:color="auto"/>
        <w:left w:val="none" w:sz="0" w:space="0" w:color="auto"/>
        <w:bottom w:val="none" w:sz="0" w:space="0" w:color="auto"/>
        <w:right w:val="none" w:sz="0" w:space="0" w:color="auto"/>
      </w:divBdr>
    </w:div>
    <w:div w:id="1600984883">
      <w:bodyDiv w:val="1"/>
      <w:marLeft w:val="0"/>
      <w:marRight w:val="0"/>
      <w:marTop w:val="0"/>
      <w:marBottom w:val="0"/>
      <w:divBdr>
        <w:top w:val="none" w:sz="0" w:space="0" w:color="auto"/>
        <w:left w:val="none" w:sz="0" w:space="0" w:color="auto"/>
        <w:bottom w:val="none" w:sz="0" w:space="0" w:color="auto"/>
        <w:right w:val="none" w:sz="0" w:space="0" w:color="auto"/>
      </w:divBdr>
    </w:div>
    <w:div w:id="1661540848">
      <w:bodyDiv w:val="1"/>
      <w:marLeft w:val="0"/>
      <w:marRight w:val="0"/>
      <w:marTop w:val="0"/>
      <w:marBottom w:val="0"/>
      <w:divBdr>
        <w:top w:val="none" w:sz="0" w:space="0" w:color="auto"/>
        <w:left w:val="none" w:sz="0" w:space="0" w:color="auto"/>
        <w:bottom w:val="none" w:sz="0" w:space="0" w:color="auto"/>
        <w:right w:val="none" w:sz="0" w:space="0" w:color="auto"/>
      </w:divBdr>
    </w:div>
    <w:div w:id="1860386200">
      <w:bodyDiv w:val="1"/>
      <w:marLeft w:val="0"/>
      <w:marRight w:val="0"/>
      <w:marTop w:val="0"/>
      <w:marBottom w:val="0"/>
      <w:divBdr>
        <w:top w:val="none" w:sz="0" w:space="0" w:color="auto"/>
        <w:left w:val="none" w:sz="0" w:space="0" w:color="auto"/>
        <w:bottom w:val="none" w:sz="0" w:space="0" w:color="auto"/>
        <w:right w:val="none" w:sz="0" w:space="0" w:color="auto"/>
      </w:divBdr>
    </w:div>
    <w:div w:id="20703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11477</Words>
  <Characters>65421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Анатольевна Бессонова</dc:creator>
  <cp:keywords/>
  <dc:description/>
  <cp:lastModifiedBy>Алена Анатольевна Горбунова</cp:lastModifiedBy>
  <cp:revision>2</cp:revision>
  <cp:lastPrinted>2016-04-13T04:28:00Z</cp:lastPrinted>
  <dcterms:created xsi:type="dcterms:W3CDTF">2016-04-14T05:19:00Z</dcterms:created>
  <dcterms:modified xsi:type="dcterms:W3CDTF">2016-04-14T05:19:00Z</dcterms:modified>
</cp:coreProperties>
</file>