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8E7" w:rsidRDefault="00D048E7" w:rsidP="00D048E7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13095">
        <w:rPr>
          <w:rFonts w:ascii="Times New Roman" w:hAnsi="Times New Roman" w:cs="Times New Roman"/>
          <w:b/>
          <w:sz w:val="28"/>
          <w:szCs w:val="28"/>
        </w:rPr>
        <w:t xml:space="preserve">Организация деятельности </w:t>
      </w:r>
    </w:p>
    <w:p w:rsidR="00D048E7" w:rsidRPr="00613095" w:rsidRDefault="00D048E7" w:rsidP="00D048E7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13095">
        <w:rPr>
          <w:rFonts w:ascii="Times New Roman" w:hAnsi="Times New Roman" w:cs="Times New Roman"/>
          <w:b/>
          <w:sz w:val="28"/>
          <w:szCs w:val="28"/>
        </w:rPr>
        <w:t>представительного органа муниципального образования</w:t>
      </w:r>
    </w:p>
    <w:p w:rsidR="00D048E7" w:rsidRDefault="00D048E7" w:rsidP="001F089B">
      <w:pPr>
        <w:autoSpaceDE w:val="0"/>
        <w:autoSpaceDN w:val="0"/>
        <w:adjustRightInd w:val="0"/>
        <w:spacing w:after="0"/>
        <w:ind w:firstLine="993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B3CA8" w:rsidRPr="00F769D4" w:rsidRDefault="00106ABC" w:rsidP="00254C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69D4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Pr="00F769D4">
        <w:rPr>
          <w:rFonts w:ascii="Times New Roman" w:hAnsi="Times New Roman" w:cs="Times New Roman"/>
          <w:iCs/>
          <w:sz w:val="28"/>
          <w:szCs w:val="28"/>
        </w:rPr>
        <w:t>ст.</w:t>
      </w:r>
      <w:r w:rsidRPr="00F769D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769D4">
        <w:rPr>
          <w:rFonts w:ascii="Times New Roman" w:hAnsi="Times New Roman" w:cs="Times New Roman"/>
          <w:sz w:val="28"/>
          <w:szCs w:val="28"/>
        </w:rPr>
        <w:t xml:space="preserve">34 Закона </w:t>
      </w:r>
      <w:r w:rsidR="0076643F" w:rsidRPr="0076643F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</w:t>
      </w:r>
      <w:r w:rsidR="0076643F">
        <w:rPr>
          <w:rFonts w:ascii="Times New Roman" w:hAnsi="Times New Roman" w:cs="Times New Roman"/>
          <w:sz w:val="28"/>
          <w:szCs w:val="28"/>
        </w:rPr>
        <w:t xml:space="preserve"> </w:t>
      </w:r>
      <w:r w:rsidR="0076643F" w:rsidRPr="0076643F">
        <w:rPr>
          <w:rFonts w:ascii="Times New Roman" w:hAnsi="Times New Roman" w:cs="Times New Roman"/>
          <w:sz w:val="28"/>
          <w:szCs w:val="28"/>
        </w:rPr>
        <w:t>в Российской федерации»</w:t>
      </w:r>
      <w:r w:rsidR="0076643F" w:rsidRPr="00F769D4">
        <w:rPr>
          <w:rFonts w:ascii="Times New Roman" w:hAnsi="Times New Roman" w:cs="Times New Roman"/>
          <w:sz w:val="28"/>
          <w:szCs w:val="28"/>
        </w:rPr>
        <w:t xml:space="preserve"> </w:t>
      </w:r>
      <w:r w:rsidR="0076643F">
        <w:rPr>
          <w:rFonts w:ascii="Times New Roman" w:hAnsi="Times New Roman" w:cs="Times New Roman"/>
          <w:sz w:val="28"/>
          <w:szCs w:val="28"/>
        </w:rPr>
        <w:t>п</w:t>
      </w:r>
      <w:r w:rsidR="00CB3CA8" w:rsidRPr="00F769D4">
        <w:rPr>
          <w:rFonts w:ascii="Times New Roman" w:hAnsi="Times New Roman" w:cs="Times New Roman"/>
          <w:sz w:val="28"/>
          <w:szCs w:val="28"/>
        </w:rPr>
        <w:t>орядок формирования, полномочия, срок полномочий, а также иные вопросы организации деятельности представительных органов определяются уставом муниципального образования</w:t>
      </w:r>
      <w:r w:rsidR="00254CDE" w:rsidRPr="00254CD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54CDE" w:rsidRPr="00254CDE">
        <w:rPr>
          <w:rFonts w:ascii="Times New Roman" w:hAnsi="Times New Roman" w:cs="Times New Roman"/>
          <w:bCs/>
          <w:sz w:val="28"/>
          <w:szCs w:val="28"/>
        </w:rPr>
        <w:t>в соответствии с законом субъекта Российской Федерации</w:t>
      </w:r>
      <w:r w:rsidR="00CB3CA8" w:rsidRPr="00F769D4">
        <w:rPr>
          <w:rFonts w:ascii="Times New Roman" w:hAnsi="Times New Roman" w:cs="Times New Roman"/>
          <w:sz w:val="28"/>
          <w:szCs w:val="28"/>
        </w:rPr>
        <w:t>.</w:t>
      </w:r>
      <w:r w:rsidR="00EF1D64" w:rsidRPr="00F769D4">
        <w:rPr>
          <w:rFonts w:ascii="Times New Roman" w:hAnsi="Times New Roman" w:cs="Times New Roman"/>
          <w:sz w:val="28"/>
          <w:szCs w:val="28"/>
        </w:rPr>
        <w:t xml:space="preserve"> </w:t>
      </w:r>
      <w:r w:rsidR="005B064F" w:rsidRPr="00F769D4">
        <w:rPr>
          <w:rFonts w:ascii="Times New Roman" w:hAnsi="Times New Roman" w:cs="Times New Roman"/>
          <w:sz w:val="28"/>
          <w:szCs w:val="28"/>
        </w:rPr>
        <w:t xml:space="preserve">Уставом определяется и правомочность заседания представительного органа </w:t>
      </w:r>
      <w:r w:rsidR="006C23C4" w:rsidRPr="00F769D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CB3CA8" w:rsidRPr="00F769D4">
        <w:rPr>
          <w:rFonts w:ascii="Times New Roman" w:hAnsi="Times New Roman" w:cs="Times New Roman"/>
          <w:sz w:val="28"/>
          <w:szCs w:val="28"/>
        </w:rPr>
        <w:t xml:space="preserve">. </w:t>
      </w:r>
      <w:r w:rsidR="00560259" w:rsidRPr="00F769D4">
        <w:rPr>
          <w:rFonts w:ascii="Times New Roman" w:hAnsi="Times New Roman" w:cs="Times New Roman"/>
          <w:sz w:val="28"/>
          <w:szCs w:val="28"/>
        </w:rPr>
        <w:t>При этом т</w:t>
      </w:r>
      <w:r w:rsidR="00EF1D64" w:rsidRPr="00F769D4">
        <w:rPr>
          <w:rFonts w:ascii="Times New Roman" w:hAnsi="Times New Roman" w:cs="Times New Roman"/>
          <w:sz w:val="28"/>
          <w:szCs w:val="28"/>
        </w:rPr>
        <w:t>ребование Закона таково, что з</w:t>
      </w:r>
      <w:r w:rsidR="00CB3CA8" w:rsidRPr="00F769D4">
        <w:rPr>
          <w:rFonts w:ascii="Times New Roman" w:hAnsi="Times New Roman" w:cs="Times New Roman"/>
          <w:sz w:val="28"/>
          <w:szCs w:val="28"/>
        </w:rPr>
        <w:t>аседание представительного органа не может считаться правомочным, если на нем присутствует менее 50 процентов от числа избранных депутатов. Заседания представительного органа муниципального образования проводятся не реже одного раза в три месяца.</w:t>
      </w:r>
    </w:p>
    <w:p w:rsidR="005B064F" w:rsidRPr="00F769D4" w:rsidRDefault="005B064F" w:rsidP="00F769D4">
      <w:pPr>
        <w:autoSpaceDE w:val="0"/>
        <w:autoSpaceDN w:val="0"/>
        <w:adjustRightInd w:val="0"/>
        <w:spacing w:after="0" w:line="240" w:lineRule="auto"/>
        <w:ind w:firstLine="993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769D4">
        <w:rPr>
          <w:rFonts w:ascii="Times New Roman" w:hAnsi="Times New Roman" w:cs="Times New Roman"/>
          <w:sz w:val="28"/>
          <w:szCs w:val="28"/>
        </w:rPr>
        <w:t>Уставом муниципального образования определяется и ч</w:t>
      </w:r>
      <w:r w:rsidR="00CB3CA8" w:rsidRPr="00F769D4">
        <w:rPr>
          <w:rFonts w:ascii="Times New Roman" w:hAnsi="Times New Roman" w:cs="Times New Roman"/>
          <w:sz w:val="28"/>
          <w:szCs w:val="28"/>
        </w:rPr>
        <w:t>исленность депутатов пре</w:t>
      </w:r>
      <w:r w:rsidRPr="00F769D4">
        <w:rPr>
          <w:rFonts w:ascii="Times New Roman" w:hAnsi="Times New Roman" w:cs="Times New Roman"/>
          <w:sz w:val="28"/>
          <w:szCs w:val="28"/>
        </w:rPr>
        <w:t>дставительного органа поселения</w:t>
      </w:r>
      <w:r w:rsidR="00CB3CA8" w:rsidRPr="00F769D4">
        <w:rPr>
          <w:rFonts w:ascii="Times New Roman" w:hAnsi="Times New Roman" w:cs="Times New Roman"/>
          <w:sz w:val="28"/>
          <w:szCs w:val="28"/>
        </w:rPr>
        <w:t xml:space="preserve"> </w:t>
      </w:r>
      <w:r w:rsidRPr="00F769D4">
        <w:rPr>
          <w:rFonts w:ascii="Times New Roman" w:hAnsi="Times New Roman" w:cs="Times New Roman"/>
          <w:sz w:val="28"/>
          <w:szCs w:val="28"/>
        </w:rPr>
        <w:t>(</w:t>
      </w:r>
      <w:r w:rsidR="00CB3CA8" w:rsidRPr="00F769D4">
        <w:rPr>
          <w:rFonts w:ascii="Times New Roman" w:hAnsi="Times New Roman" w:cs="Times New Roman"/>
          <w:sz w:val="28"/>
          <w:szCs w:val="28"/>
        </w:rPr>
        <w:t>в том числе городского округа</w:t>
      </w:r>
      <w:r w:rsidRPr="00F769D4">
        <w:rPr>
          <w:rFonts w:ascii="Times New Roman" w:hAnsi="Times New Roman" w:cs="Times New Roman"/>
          <w:sz w:val="28"/>
          <w:szCs w:val="28"/>
        </w:rPr>
        <w:t>).</w:t>
      </w:r>
    </w:p>
    <w:p w:rsidR="00CB3CA8" w:rsidRPr="00F769D4" w:rsidRDefault="005B064F" w:rsidP="00F769D4">
      <w:pPr>
        <w:autoSpaceDE w:val="0"/>
        <w:autoSpaceDN w:val="0"/>
        <w:adjustRightInd w:val="0"/>
        <w:spacing w:after="0" w:line="240" w:lineRule="auto"/>
        <w:ind w:firstLine="993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769D4">
        <w:rPr>
          <w:rFonts w:ascii="Times New Roman" w:hAnsi="Times New Roman" w:cs="Times New Roman"/>
          <w:sz w:val="28"/>
          <w:szCs w:val="28"/>
        </w:rPr>
        <w:t>При этом она</w:t>
      </w:r>
      <w:r w:rsidR="00CB3CA8" w:rsidRPr="00F769D4">
        <w:rPr>
          <w:rFonts w:ascii="Times New Roman" w:hAnsi="Times New Roman" w:cs="Times New Roman"/>
          <w:sz w:val="28"/>
          <w:szCs w:val="28"/>
        </w:rPr>
        <w:t xml:space="preserve"> не может быть менее:</w:t>
      </w:r>
    </w:p>
    <w:p w:rsidR="00CB3CA8" w:rsidRPr="00F769D4" w:rsidRDefault="00CB3CA8" w:rsidP="00F769D4">
      <w:pPr>
        <w:autoSpaceDE w:val="0"/>
        <w:autoSpaceDN w:val="0"/>
        <w:adjustRightInd w:val="0"/>
        <w:spacing w:after="0" w:line="240" w:lineRule="auto"/>
        <w:ind w:firstLine="993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769D4">
        <w:rPr>
          <w:rFonts w:ascii="Times New Roman" w:hAnsi="Times New Roman" w:cs="Times New Roman"/>
          <w:sz w:val="28"/>
          <w:szCs w:val="28"/>
        </w:rPr>
        <w:t>7 человек - при численности населения менее 1000 человек;</w:t>
      </w:r>
    </w:p>
    <w:p w:rsidR="00CB3CA8" w:rsidRPr="00F769D4" w:rsidRDefault="00CB3CA8" w:rsidP="00F769D4">
      <w:pPr>
        <w:autoSpaceDE w:val="0"/>
        <w:autoSpaceDN w:val="0"/>
        <w:adjustRightInd w:val="0"/>
        <w:spacing w:after="0" w:line="240" w:lineRule="auto"/>
        <w:ind w:firstLine="993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769D4">
        <w:rPr>
          <w:rFonts w:ascii="Times New Roman" w:hAnsi="Times New Roman" w:cs="Times New Roman"/>
          <w:sz w:val="28"/>
          <w:szCs w:val="28"/>
        </w:rPr>
        <w:t>10 человек - при численности населения от 1000 до 10 000 человек;</w:t>
      </w:r>
    </w:p>
    <w:p w:rsidR="00CB3CA8" w:rsidRPr="00F769D4" w:rsidRDefault="00CB3CA8" w:rsidP="00F769D4">
      <w:pPr>
        <w:autoSpaceDE w:val="0"/>
        <w:autoSpaceDN w:val="0"/>
        <w:adjustRightInd w:val="0"/>
        <w:spacing w:after="0" w:line="240" w:lineRule="auto"/>
        <w:ind w:firstLine="993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769D4">
        <w:rPr>
          <w:rFonts w:ascii="Times New Roman" w:hAnsi="Times New Roman" w:cs="Times New Roman"/>
          <w:sz w:val="28"/>
          <w:szCs w:val="28"/>
        </w:rPr>
        <w:t>15 человек - при численности населения от 10 000 до 30 000 человек;</w:t>
      </w:r>
    </w:p>
    <w:p w:rsidR="00CB3CA8" w:rsidRPr="00F769D4" w:rsidRDefault="00CB3CA8" w:rsidP="00F769D4">
      <w:pPr>
        <w:autoSpaceDE w:val="0"/>
        <w:autoSpaceDN w:val="0"/>
        <w:adjustRightInd w:val="0"/>
        <w:spacing w:after="0" w:line="240" w:lineRule="auto"/>
        <w:ind w:firstLine="993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769D4">
        <w:rPr>
          <w:rFonts w:ascii="Times New Roman" w:hAnsi="Times New Roman" w:cs="Times New Roman"/>
          <w:sz w:val="28"/>
          <w:szCs w:val="28"/>
        </w:rPr>
        <w:t>20 человек - при численности населения от 30 000 до 100 000 человек.</w:t>
      </w:r>
    </w:p>
    <w:p w:rsidR="00CB3CA8" w:rsidRPr="00F769D4" w:rsidRDefault="00CB3CA8" w:rsidP="00F769D4">
      <w:pPr>
        <w:autoSpaceDE w:val="0"/>
        <w:autoSpaceDN w:val="0"/>
        <w:adjustRightInd w:val="0"/>
        <w:spacing w:after="0" w:line="240" w:lineRule="auto"/>
        <w:ind w:firstLine="993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769D4">
        <w:rPr>
          <w:rFonts w:ascii="Times New Roman" w:hAnsi="Times New Roman" w:cs="Times New Roman"/>
          <w:sz w:val="28"/>
          <w:szCs w:val="28"/>
        </w:rPr>
        <w:t xml:space="preserve">Численность депутатов представительного органа муниципального района </w:t>
      </w:r>
      <w:r w:rsidR="005B064F" w:rsidRPr="00F769D4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F769D4">
        <w:rPr>
          <w:rFonts w:ascii="Times New Roman" w:hAnsi="Times New Roman" w:cs="Times New Roman"/>
          <w:sz w:val="28"/>
          <w:szCs w:val="28"/>
        </w:rPr>
        <w:t xml:space="preserve"> уставом муниципального района и не может быть менее 15 человек.</w:t>
      </w:r>
    </w:p>
    <w:p w:rsidR="00CB3CA8" w:rsidRPr="00F769D4" w:rsidRDefault="00CB3CA8" w:rsidP="00F769D4">
      <w:pPr>
        <w:autoSpaceDE w:val="0"/>
        <w:autoSpaceDN w:val="0"/>
        <w:adjustRightInd w:val="0"/>
        <w:spacing w:after="0" w:line="240" w:lineRule="auto"/>
        <w:ind w:firstLine="993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769D4">
        <w:rPr>
          <w:rFonts w:ascii="Times New Roman" w:hAnsi="Times New Roman" w:cs="Times New Roman"/>
          <w:sz w:val="28"/>
          <w:szCs w:val="28"/>
        </w:rPr>
        <w:t>В исключительной компетенции представительного органа муниципального образования находятся:</w:t>
      </w:r>
    </w:p>
    <w:p w:rsidR="00CB3CA8" w:rsidRPr="00F769D4" w:rsidRDefault="00CB3CA8" w:rsidP="00F769D4">
      <w:pPr>
        <w:autoSpaceDE w:val="0"/>
        <w:autoSpaceDN w:val="0"/>
        <w:adjustRightInd w:val="0"/>
        <w:spacing w:after="0" w:line="240" w:lineRule="auto"/>
        <w:ind w:firstLine="993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769D4">
        <w:rPr>
          <w:rFonts w:ascii="Times New Roman" w:hAnsi="Times New Roman" w:cs="Times New Roman"/>
          <w:sz w:val="28"/>
          <w:szCs w:val="28"/>
        </w:rPr>
        <w:t>1) принятие устава муниципального образования и внесение в него изменений и дополнений;</w:t>
      </w:r>
    </w:p>
    <w:p w:rsidR="00CB3CA8" w:rsidRPr="00F769D4" w:rsidRDefault="00CB3CA8" w:rsidP="00F769D4">
      <w:pPr>
        <w:autoSpaceDE w:val="0"/>
        <w:autoSpaceDN w:val="0"/>
        <w:adjustRightInd w:val="0"/>
        <w:spacing w:after="0" w:line="240" w:lineRule="auto"/>
        <w:ind w:firstLine="993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769D4">
        <w:rPr>
          <w:rFonts w:ascii="Times New Roman" w:hAnsi="Times New Roman" w:cs="Times New Roman"/>
          <w:sz w:val="28"/>
          <w:szCs w:val="28"/>
        </w:rPr>
        <w:t>2) утверждение местного бюджета и отчета о его исполнении;</w:t>
      </w:r>
    </w:p>
    <w:p w:rsidR="00CB3CA8" w:rsidRPr="00F769D4" w:rsidRDefault="00CB3CA8" w:rsidP="00F769D4">
      <w:pPr>
        <w:autoSpaceDE w:val="0"/>
        <w:autoSpaceDN w:val="0"/>
        <w:adjustRightInd w:val="0"/>
        <w:spacing w:after="0" w:line="240" w:lineRule="auto"/>
        <w:ind w:firstLine="993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769D4">
        <w:rPr>
          <w:rFonts w:ascii="Times New Roman" w:hAnsi="Times New Roman" w:cs="Times New Roman"/>
          <w:sz w:val="28"/>
          <w:szCs w:val="28"/>
        </w:rPr>
        <w:t>3) установление, изменение и отмена местных налогов и сборов в соответствии с законодательством Российской Федерации о налогах и сборах;</w:t>
      </w:r>
    </w:p>
    <w:p w:rsidR="00CB3CA8" w:rsidRPr="00F769D4" w:rsidRDefault="00CB3CA8" w:rsidP="00F769D4">
      <w:pPr>
        <w:autoSpaceDE w:val="0"/>
        <w:autoSpaceDN w:val="0"/>
        <w:adjustRightInd w:val="0"/>
        <w:spacing w:after="0" w:line="240" w:lineRule="auto"/>
        <w:ind w:firstLine="993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769D4">
        <w:rPr>
          <w:rFonts w:ascii="Times New Roman" w:hAnsi="Times New Roman" w:cs="Times New Roman"/>
          <w:sz w:val="28"/>
          <w:szCs w:val="28"/>
        </w:rPr>
        <w:t>4) принятие планов и программ развития муниципального образования, утверждение отчетов об их исполнении;</w:t>
      </w:r>
    </w:p>
    <w:p w:rsidR="00CB3CA8" w:rsidRPr="00F769D4" w:rsidRDefault="00CB3CA8" w:rsidP="00F769D4">
      <w:pPr>
        <w:autoSpaceDE w:val="0"/>
        <w:autoSpaceDN w:val="0"/>
        <w:adjustRightInd w:val="0"/>
        <w:spacing w:after="0" w:line="240" w:lineRule="auto"/>
        <w:ind w:firstLine="993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769D4">
        <w:rPr>
          <w:rFonts w:ascii="Times New Roman" w:hAnsi="Times New Roman" w:cs="Times New Roman"/>
          <w:sz w:val="28"/>
          <w:szCs w:val="28"/>
        </w:rPr>
        <w:t>5) определение порядка управления и распоряжения имуществом, находящимся в муниципальной собственности;</w:t>
      </w:r>
    </w:p>
    <w:p w:rsidR="00CB3CA8" w:rsidRPr="00F769D4" w:rsidRDefault="00CB3CA8" w:rsidP="00F769D4">
      <w:pPr>
        <w:autoSpaceDE w:val="0"/>
        <w:autoSpaceDN w:val="0"/>
        <w:adjustRightInd w:val="0"/>
        <w:spacing w:after="0" w:line="240" w:lineRule="auto"/>
        <w:ind w:firstLine="993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769D4">
        <w:rPr>
          <w:rFonts w:ascii="Times New Roman" w:hAnsi="Times New Roman" w:cs="Times New Roman"/>
          <w:sz w:val="28"/>
          <w:szCs w:val="28"/>
        </w:rPr>
        <w:t>6) определение порядка принятия решений о создании, реорганизации и ликвидации муниципальных предприятий и учреждений, а также об установлении тарифов на услуги муниципальных предприятий и учреждений;</w:t>
      </w:r>
    </w:p>
    <w:p w:rsidR="00CB3CA8" w:rsidRPr="00F769D4" w:rsidRDefault="00CB3CA8" w:rsidP="00F769D4">
      <w:pPr>
        <w:autoSpaceDE w:val="0"/>
        <w:autoSpaceDN w:val="0"/>
        <w:adjustRightInd w:val="0"/>
        <w:spacing w:after="0" w:line="240" w:lineRule="auto"/>
        <w:ind w:firstLine="993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769D4">
        <w:rPr>
          <w:rFonts w:ascii="Times New Roman" w:hAnsi="Times New Roman" w:cs="Times New Roman"/>
          <w:sz w:val="28"/>
          <w:szCs w:val="28"/>
        </w:rPr>
        <w:t>7) определение порядка участия муниципального образования в организациях межмуниципального сотрудничества;</w:t>
      </w:r>
    </w:p>
    <w:p w:rsidR="00CB3CA8" w:rsidRPr="00F769D4" w:rsidRDefault="00CB3CA8" w:rsidP="00F769D4">
      <w:pPr>
        <w:autoSpaceDE w:val="0"/>
        <w:autoSpaceDN w:val="0"/>
        <w:adjustRightInd w:val="0"/>
        <w:spacing w:after="0" w:line="240" w:lineRule="auto"/>
        <w:ind w:firstLine="993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769D4">
        <w:rPr>
          <w:rFonts w:ascii="Times New Roman" w:hAnsi="Times New Roman" w:cs="Times New Roman"/>
          <w:sz w:val="28"/>
          <w:szCs w:val="28"/>
        </w:rPr>
        <w:t>8) определение порядка материально-технического и организационного обеспечения деятельности органов местного самоуправления;</w:t>
      </w:r>
    </w:p>
    <w:p w:rsidR="00CB3CA8" w:rsidRPr="00F769D4" w:rsidRDefault="00CB3CA8" w:rsidP="00F769D4">
      <w:pPr>
        <w:autoSpaceDE w:val="0"/>
        <w:autoSpaceDN w:val="0"/>
        <w:adjustRightInd w:val="0"/>
        <w:spacing w:after="0" w:line="240" w:lineRule="auto"/>
        <w:ind w:firstLine="993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769D4">
        <w:rPr>
          <w:rFonts w:ascii="Times New Roman" w:hAnsi="Times New Roman" w:cs="Times New Roman"/>
          <w:sz w:val="28"/>
          <w:szCs w:val="28"/>
        </w:rPr>
        <w:t>9)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значения;</w:t>
      </w:r>
    </w:p>
    <w:p w:rsidR="00CB3CA8" w:rsidRPr="00F769D4" w:rsidRDefault="00CB3CA8" w:rsidP="00F769D4">
      <w:pPr>
        <w:autoSpaceDE w:val="0"/>
        <w:autoSpaceDN w:val="0"/>
        <w:adjustRightInd w:val="0"/>
        <w:spacing w:after="0" w:line="240" w:lineRule="auto"/>
        <w:ind w:firstLine="993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769D4">
        <w:rPr>
          <w:rFonts w:ascii="Times New Roman" w:hAnsi="Times New Roman" w:cs="Times New Roman"/>
          <w:sz w:val="28"/>
          <w:szCs w:val="28"/>
        </w:rPr>
        <w:t>10) принятие решения об удалении главы муниципального образования в отставку.</w:t>
      </w:r>
    </w:p>
    <w:p w:rsidR="00CB3CA8" w:rsidRPr="00F769D4" w:rsidRDefault="00CB3CA8" w:rsidP="00F769D4">
      <w:pPr>
        <w:autoSpaceDE w:val="0"/>
        <w:autoSpaceDN w:val="0"/>
        <w:adjustRightInd w:val="0"/>
        <w:spacing w:after="0" w:line="240" w:lineRule="auto"/>
        <w:ind w:firstLine="993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769D4">
        <w:rPr>
          <w:rFonts w:ascii="Times New Roman" w:hAnsi="Times New Roman" w:cs="Times New Roman"/>
          <w:sz w:val="28"/>
          <w:szCs w:val="28"/>
        </w:rPr>
        <w:lastRenderedPageBreak/>
        <w:t xml:space="preserve">11. Иные полномочия </w:t>
      </w:r>
      <w:r w:rsidR="007E3B63" w:rsidRPr="00F769D4">
        <w:rPr>
          <w:rFonts w:ascii="Times New Roman" w:hAnsi="Times New Roman" w:cs="Times New Roman"/>
          <w:sz w:val="28"/>
          <w:szCs w:val="28"/>
        </w:rPr>
        <w:t xml:space="preserve">представительного органа </w:t>
      </w:r>
      <w:r w:rsidRPr="00F769D4">
        <w:rPr>
          <w:rFonts w:ascii="Times New Roman" w:hAnsi="Times New Roman" w:cs="Times New Roman"/>
          <w:sz w:val="28"/>
          <w:szCs w:val="28"/>
        </w:rPr>
        <w:t>определяются федеральными законами, законами субъектов Российской Федерации, уставами муниципальных образований.</w:t>
      </w:r>
    </w:p>
    <w:p w:rsidR="00CB3CA8" w:rsidRPr="00F769D4" w:rsidRDefault="00CB3CA8" w:rsidP="00F769D4">
      <w:pPr>
        <w:autoSpaceDE w:val="0"/>
        <w:autoSpaceDN w:val="0"/>
        <w:adjustRightInd w:val="0"/>
        <w:spacing w:after="0" w:line="240" w:lineRule="auto"/>
        <w:ind w:firstLine="993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769D4">
        <w:rPr>
          <w:rFonts w:ascii="Times New Roman" w:hAnsi="Times New Roman" w:cs="Times New Roman"/>
          <w:sz w:val="28"/>
          <w:szCs w:val="28"/>
        </w:rPr>
        <w:t>Представительный орган муниципального образования заслушивает ежегодные отчеты главы муниципального образования, главы местной администрации о результатах их деятельности, деятельности местной администрации и иных подведомственных главе муниципального образования органов местного самоуправления, в том числе о решении вопросов, поставленных представительным органом муниципального образования.</w:t>
      </w:r>
    </w:p>
    <w:p w:rsidR="00CB3CA8" w:rsidRPr="00F769D4" w:rsidRDefault="00CB3CA8" w:rsidP="00F769D4">
      <w:pPr>
        <w:autoSpaceDE w:val="0"/>
        <w:autoSpaceDN w:val="0"/>
        <w:adjustRightInd w:val="0"/>
        <w:spacing w:after="0" w:line="240" w:lineRule="auto"/>
        <w:ind w:firstLine="993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769D4">
        <w:rPr>
          <w:rFonts w:ascii="Times New Roman" w:hAnsi="Times New Roman" w:cs="Times New Roman"/>
          <w:sz w:val="28"/>
          <w:szCs w:val="28"/>
        </w:rPr>
        <w:t>Организацию деятельности представительного органа осуществляет глава муниципального образования, а в случае, если указанное должностное лицо исполняет полномочия главы местной администрации, - председатель представительного органа муниципального образования.</w:t>
      </w:r>
    </w:p>
    <w:p w:rsidR="00542B90" w:rsidRPr="00F769D4" w:rsidRDefault="00542B90" w:rsidP="00F769D4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69D4">
        <w:rPr>
          <w:rFonts w:ascii="Times New Roman" w:hAnsi="Times New Roman" w:cs="Times New Roman"/>
          <w:sz w:val="28"/>
          <w:szCs w:val="28"/>
        </w:rPr>
        <w:t>В последние годы</w:t>
      </w:r>
      <w:r w:rsidR="006C23C4" w:rsidRPr="00F769D4">
        <w:rPr>
          <w:rFonts w:ascii="Times New Roman" w:hAnsi="Times New Roman" w:cs="Times New Roman"/>
          <w:sz w:val="28"/>
          <w:szCs w:val="28"/>
        </w:rPr>
        <w:t xml:space="preserve"> </w:t>
      </w:r>
      <w:r w:rsidRPr="00F769D4">
        <w:rPr>
          <w:rFonts w:ascii="Times New Roman" w:hAnsi="Times New Roman" w:cs="Times New Roman"/>
          <w:sz w:val="28"/>
          <w:szCs w:val="28"/>
        </w:rPr>
        <w:t xml:space="preserve">работа представительных органов местного самоуправлении стала приобретать более системный и осмысленный характер.. </w:t>
      </w:r>
      <w:r w:rsidR="00A52CEE" w:rsidRPr="00F769D4">
        <w:rPr>
          <w:rFonts w:ascii="Times New Roman" w:hAnsi="Times New Roman" w:cs="Times New Roman"/>
          <w:sz w:val="28"/>
          <w:szCs w:val="28"/>
        </w:rPr>
        <w:t xml:space="preserve">Сегодня и на уровне федерального законодательства, и на уровне уставов муниципальных образований </w:t>
      </w:r>
      <w:r w:rsidR="00246D9A" w:rsidRPr="00F769D4">
        <w:rPr>
          <w:rFonts w:ascii="Times New Roman" w:hAnsi="Times New Roman" w:cs="Times New Roman"/>
          <w:sz w:val="28"/>
          <w:szCs w:val="28"/>
        </w:rPr>
        <w:t>более четко разгранич</w:t>
      </w:r>
      <w:r w:rsidR="00613095" w:rsidRPr="00F769D4">
        <w:rPr>
          <w:rFonts w:ascii="Times New Roman" w:hAnsi="Times New Roman" w:cs="Times New Roman"/>
          <w:sz w:val="28"/>
          <w:szCs w:val="28"/>
        </w:rPr>
        <w:t>ены</w:t>
      </w:r>
      <w:r w:rsidR="00246D9A" w:rsidRPr="00F769D4">
        <w:rPr>
          <w:rFonts w:ascii="Times New Roman" w:hAnsi="Times New Roman" w:cs="Times New Roman"/>
          <w:sz w:val="28"/>
          <w:szCs w:val="28"/>
        </w:rPr>
        <w:t xml:space="preserve"> полномочия между представительными орга</w:t>
      </w:r>
      <w:r w:rsidR="005B064F" w:rsidRPr="00F769D4">
        <w:rPr>
          <w:rFonts w:ascii="Times New Roman" w:hAnsi="Times New Roman" w:cs="Times New Roman"/>
          <w:sz w:val="28"/>
          <w:szCs w:val="28"/>
        </w:rPr>
        <w:t xml:space="preserve">нами и местными администрациями, что </w:t>
      </w:r>
      <w:r w:rsidR="00A52CEE" w:rsidRPr="00F769D4">
        <w:rPr>
          <w:rFonts w:ascii="Times New Roman" w:hAnsi="Times New Roman" w:cs="Times New Roman"/>
          <w:sz w:val="28"/>
          <w:szCs w:val="28"/>
        </w:rPr>
        <w:t>позвол</w:t>
      </w:r>
      <w:r w:rsidR="00613095" w:rsidRPr="00F769D4">
        <w:rPr>
          <w:rFonts w:ascii="Times New Roman" w:hAnsi="Times New Roman" w:cs="Times New Roman"/>
          <w:sz w:val="28"/>
          <w:szCs w:val="28"/>
        </w:rPr>
        <w:t>яет</w:t>
      </w:r>
      <w:r w:rsidR="00A52CEE" w:rsidRPr="00F769D4">
        <w:rPr>
          <w:rFonts w:ascii="Times New Roman" w:hAnsi="Times New Roman" w:cs="Times New Roman"/>
          <w:sz w:val="28"/>
          <w:szCs w:val="28"/>
        </w:rPr>
        <w:t xml:space="preserve"> ра</w:t>
      </w:r>
      <w:r w:rsidR="006C23C4" w:rsidRPr="00F769D4">
        <w:rPr>
          <w:rFonts w:ascii="Times New Roman" w:hAnsi="Times New Roman" w:cs="Times New Roman"/>
          <w:sz w:val="28"/>
          <w:szCs w:val="28"/>
        </w:rPr>
        <w:t>б</w:t>
      </w:r>
      <w:r w:rsidR="00A52CEE" w:rsidRPr="00F769D4">
        <w:rPr>
          <w:rFonts w:ascii="Times New Roman" w:hAnsi="Times New Roman" w:cs="Times New Roman"/>
          <w:sz w:val="28"/>
          <w:szCs w:val="28"/>
        </w:rPr>
        <w:t xml:space="preserve">оту органов </w:t>
      </w:r>
      <w:r w:rsidR="006C23C4" w:rsidRPr="00F769D4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A52CEE" w:rsidRPr="00F769D4">
        <w:rPr>
          <w:rFonts w:ascii="Times New Roman" w:hAnsi="Times New Roman" w:cs="Times New Roman"/>
          <w:sz w:val="28"/>
          <w:szCs w:val="28"/>
        </w:rPr>
        <w:t xml:space="preserve"> существенно упорядочить.</w:t>
      </w:r>
      <w:proofErr w:type="gramEnd"/>
      <w:r w:rsidR="00246D9A" w:rsidRPr="00F769D4">
        <w:rPr>
          <w:rFonts w:ascii="Times New Roman" w:hAnsi="Times New Roman" w:cs="Times New Roman"/>
          <w:sz w:val="28"/>
          <w:szCs w:val="28"/>
        </w:rPr>
        <w:t xml:space="preserve"> </w:t>
      </w:r>
      <w:r w:rsidR="00613095" w:rsidRPr="00F769D4">
        <w:rPr>
          <w:rFonts w:ascii="Times New Roman" w:hAnsi="Times New Roman" w:cs="Times New Roman"/>
          <w:sz w:val="28"/>
          <w:szCs w:val="28"/>
        </w:rPr>
        <w:t>О</w:t>
      </w:r>
      <w:r w:rsidRPr="00F769D4">
        <w:rPr>
          <w:rFonts w:ascii="Times New Roman" w:hAnsi="Times New Roman" w:cs="Times New Roman"/>
          <w:sz w:val="28"/>
          <w:szCs w:val="28"/>
        </w:rPr>
        <w:t>пределил</w:t>
      </w:r>
      <w:r w:rsidR="00613095" w:rsidRPr="00F769D4">
        <w:rPr>
          <w:rFonts w:ascii="Times New Roman" w:hAnsi="Times New Roman" w:cs="Times New Roman"/>
          <w:sz w:val="28"/>
          <w:szCs w:val="28"/>
        </w:rPr>
        <w:t>ась большая часть органов МСУ</w:t>
      </w:r>
      <w:r w:rsidRPr="00F769D4">
        <w:rPr>
          <w:rFonts w:ascii="Times New Roman" w:hAnsi="Times New Roman" w:cs="Times New Roman"/>
          <w:sz w:val="28"/>
          <w:szCs w:val="28"/>
        </w:rPr>
        <w:t xml:space="preserve"> </w:t>
      </w:r>
      <w:r w:rsidR="00613095" w:rsidRPr="00F769D4">
        <w:rPr>
          <w:rFonts w:ascii="Times New Roman" w:hAnsi="Times New Roman" w:cs="Times New Roman"/>
          <w:sz w:val="28"/>
          <w:szCs w:val="28"/>
        </w:rPr>
        <w:t xml:space="preserve">и </w:t>
      </w:r>
      <w:r w:rsidRPr="00F769D4">
        <w:rPr>
          <w:rFonts w:ascii="Times New Roman" w:hAnsi="Times New Roman" w:cs="Times New Roman"/>
          <w:sz w:val="28"/>
          <w:szCs w:val="28"/>
        </w:rPr>
        <w:t>с целями</w:t>
      </w:r>
      <w:r w:rsidR="003D4B6D" w:rsidRPr="00F769D4">
        <w:rPr>
          <w:rFonts w:ascii="Times New Roman" w:hAnsi="Times New Roman" w:cs="Times New Roman"/>
          <w:sz w:val="28"/>
          <w:szCs w:val="28"/>
        </w:rPr>
        <w:t>,</w:t>
      </w:r>
      <w:r w:rsidRPr="00F769D4">
        <w:rPr>
          <w:rFonts w:ascii="Times New Roman" w:hAnsi="Times New Roman" w:cs="Times New Roman"/>
          <w:sz w:val="28"/>
          <w:szCs w:val="28"/>
        </w:rPr>
        <w:t xml:space="preserve"> которых </w:t>
      </w:r>
      <w:r w:rsidR="00613095" w:rsidRPr="00F769D4">
        <w:rPr>
          <w:rFonts w:ascii="Times New Roman" w:hAnsi="Times New Roman" w:cs="Times New Roman"/>
          <w:sz w:val="28"/>
          <w:szCs w:val="28"/>
        </w:rPr>
        <w:t>необходимо</w:t>
      </w:r>
      <w:r w:rsidRPr="00F769D4">
        <w:rPr>
          <w:rFonts w:ascii="Times New Roman" w:hAnsi="Times New Roman" w:cs="Times New Roman"/>
          <w:sz w:val="28"/>
          <w:szCs w:val="28"/>
        </w:rPr>
        <w:t xml:space="preserve"> достигнуть. В городах и районах появились не просто отдельные целевые программы, но и комплексные среднесрочные программы социально-экономического развития территорий. </w:t>
      </w:r>
      <w:r w:rsidR="00A52CEE" w:rsidRPr="00F769D4">
        <w:rPr>
          <w:rFonts w:ascii="Times New Roman" w:hAnsi="Times New Roman" w:cs="Times New Roman"/>
          <w:sz w:val="28"/>
          <w:szCs w:val="28"/>
        </w:rPr>
        <w:t>К ним есть</w:t>
      </w:r>
      <w:r w:rsidR="001D704A" w:rsidRPr="00F769D4">
        <w:rPr>
          <w:rFonts w:ascii="Times New Roman" w:hAnsi="Times New Roman" w:cs="Times New Roman"/>
          <w:sz w:val="28"/>
          <w:szCs w:val="28"/>
        </w:rPr>
        <w:t>,</w:t>
      </w:r>
      <w:r w:rsidR="00A52CEE" w:rsidRPr="00F769D4">
        <w:rPr>
          <w:rFonts w:ascii="Times New Roman" w:hAnsi="Times New Roman" w:cs="Times New Roman"/>
          <w:sz w:val="28"/>
          <w:szCs w:val="28"/>
        </w:rPr>
        <w:t xml:space="preserve"> конечно</w:t>
      </w:r>
      <w:r w:rsidR="001D704A" w:rsidRPr="00F769D4">
        <w:rPr>
          <w:rFonts w:ascii="Times New Roman" w:hAnsi="Times New Roman" w:cs="Times New Roman"/>
          <w:sz w:val="28"/>
          <w:szCs w:val="28"/>
        </w:rPr>
        <w:t>,</w:t>
      </w:r>
      <w:r w:rsidR="00A52CEE" w:rsidRPr="00F769D4">
        <w:rPr>
          <w:rFonts w:ascii="Times New Roman" w:hAnsi="Times New Roman" w:cs="Times New Roman"/>
          <w:sz w:val="28"/>
          <w:szCs w:val="28"/>
        </w:rPr>
        <w:t xml:space="preserve"> вопросы, но они </w:t>
      </w:r>
      <w:r w:rsidR="006C23C4" w:rsidRPr="00F769D4">
        <w:rPr>
          <w:rFonts w:ascii="Times New Roman" w:hAnsi="Times New Roman" w:cs="Times New Roman"/>
          <w:sz w:val="28"/>
          <w:szCs w:val="28"/>
        </w:rPr>
        <w:t>приняты и ежегодно корректируются</w:t>
      </w:r>
      <w:r w:rsidR="00A52CEE" w:rsidRPr="00F769D4">
        <w:rPr>
          <w:rFonts w:ascii="Times New Roman" w:hAnsi="Times New Roman" w:cs="Times New Roman"/>
          <w:sz w:val="28"/>
          <w:szCs w:val="28"/>
        </w:rPr>
        <w:t>.</w:t>
      </w:r>
    </w:p>
    <w:p w:rsidR="00187490" w:rsidRPr="00F769D4" w:rsidRDefault="00187490" w:rsidP="00F769D4">
      <w:pPr>
        <w:pStyle w:val="a8"/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69D4">
        <w:rPr>
          <w:rFonts w:ascii="Times New Roman" w:hAnsi="Times New Roman" w:cs="Times New Roman"/>
          <w:sz w:val="28"/>
          <w:szCs w:val="28"/>
        </w:rPr>
        <w:t>Если исходить из того, что одна из основных функций представительного органа – нормотворчество, то можно с</w:t>
      </w:r>
      <w:r w:rsidR="0076643F">
        <w:rPr>
          <w:rFonts w:ascii="Times New Roman" w:hAnsi="Times New Roman" w:cs="Times New Roman"/>
          <w:sz w:val="28"/>
          <w:szCs w:val="28"/>
        </w:rPr>
        <w:t xml:space="preserve"> </w:t>
      </w:r>
      <w:r w:rsidRPr="00F769D4">
        <w:rPr>
          <w:rFonts w:ascii="Times New Roman" w:hAnsi="Times New Roman" w:cs="Times New Roman"/>
          <w:sz w:val="28"/>
          <w:szCs w:val="28"/>
        </w:rPr>
        <w:t>уверенностью сказать, что в целом, в городах и районах края создана практически вся необходимая нормативная база как по реализации вопросов местного значения, так и по вопросам полномочий и организации деятельности представительных органов.</w:t>
      </w:r>
    </w:p>
    <w:p w:rsidR="00187490" w:rsidRPr="00F769D4" w:rsidRDefault="00187490" w:rsidP="00F769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69D4">
        <w:rPr>
          <w:rFonts w:ascii="Times New Roman" w:hAnsi="Times New Roman" w:cs="Times New Roman"/>
          <w:sz w:val="28"/>
          <w:szCs w:val="28"/>
        </w:rPr>
        <w:t>Им</w:t>
      </w:r>
      <w:r w:rsidR="0076643F">
        <w:rPr>
          <w:rFonts w:ascii="Times New Roman" w:hAnsi="Times New Roman" w:cs="Times New Roman"/>
          <w:sz w:val="28"/>
          <w:szCs w:val="28"/>
        </w:rPr>
        <w:t>еющаяся в муниципальных образов</w:t>
      </w:r>
      <w:r w:rsidRPr="00F769D4">
        <w:rPr>
          <w:rFonts w:ascii="Times New Roman" w:hAnsi="Times New Roman" w:cs="Times New Roman"/>
          <w:sz w:val="28"/>
          <w:szCs w:val="28"/>
        </w:rPr>
        <w:t>аниях система муниципальных правовых актов, их вид, порядок разработки, принятия, вступления в силу, официального опубликования, обнародования и толкования, а также необходимые требования, предъявляемые к муниципальным правовым актам в целом соответствуют требованиям, установленным Федеральным законом «Об общих принципах организации местного самоуправления в Российской Федерации».</w:t>
      </w:r>
    </w:p>
    <w:p w:rsidR="0034794C" w:rsidRPr="00F769D4" w:rsidRDefault="006C23C4" w:rsidP="00F769D4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769D4">
        <w:rPr>
          <w:rFonts w:ascii="Times New Roman" w:hAnsi="Times New Roman" w:cs="Times New Roman"/>
          <w:sz w:val="28"/>
          <w:szCs w:val="28"/>
        </w:rPr>
        <w:t xml:space="preserve">Знакомство </w:t>
      </w:r>
      <w:r w:rsidR="001D704A" w:rsidRPr="00F769D4">
        <w:rPr>
          <w:rFonts w:ascii="Times New Roman" w:hAnsi="Times New Roman" w:cs="Times New Roman"/>
          <w:sz w:val="28"/>
          <w:szCs w:val="28"/>
        </w:rPr>
        <w:t xml:space="preserve">с работой представительных органов </w:t>
      </w:r>
      <w:r w:rsidRPr="00F769D4">
        <w:rPr>
          <w:rFonts w:ascii="Times New Roman" w:hAnsi="Times New Roman" w:cs="Times New Roman"/>
          <w:sz w:val="28"/>
          <w:szCs w:val="28"/>
        </w:rPr>
        <w:t>позволяет отметить, что:</w:t>
      </w:r>
    </w:p>
    <w:p w:rsidR="0034794C" w:rsidRPr="00F769D4" w:rsidRDefault="006C23C4" w:rsidP="00F769D4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769D4">
        <w:rPr>
          <w:rFonts w:ascii="Times New Roman" w:hAnsi="Times New Roman" w:cs="Times New Roman"/>
          <w:sz w:val="28"/>
          <w:szCs w:val="28"/>
        </w:rPr>
        <w:t>в</w:t>
      </w:r>
      <w:r w:rsidR="0034794C" w:rsidRPr="00F769D4">
        <w:rPr>
          <w:rFonts w:ascii="Times New Roman" w:hAnsi="Times New Roman" w:cs="Times New Roman"/>
          <w:sz w:val="28"/>
          <w:szCs w:val="28"/>
        </w:rPr>
        <w:t>о-первых</w:t>
      </w:r>
      <w:r w:rsidRPr="00F769D4">
        <w:rPr>
          <w:rFonts w:ascii="Times New Roman" w:hAnsi="Times New Roman" w:cs="Times New Roman"/>
          <w:sz w:val="28"/>
          <w:szCs w:val="28"/>
        </w:rPr>
        <w:t>, д</w:t>
      </w:r>
      <w:r w:rsidR="0034794C" w:rsidRPr="00F769D4">
        <w:rPr>
          <w:rFonts w:ascii="Times New Roman" w:hAnsi="Times New Roman" w:cs="Times New Roman"/>
          <w:sz w:val="28"/>
          <w:szCs w:val="28"/>
        </w:rPr>
        <w:t>епутатский корпус и на уровне район</w:t>
      </w:r>
      <w:r w:rsidR="00613095" w:rsidRPr="00F769D4">
        <w:rPr>
          <w:rFonts w:ascii="Times New Roman" w:hAnsi="Times New Roman" w:cs="Times New Roman"/>
          <w:sz w:val="28"/>
          <w:szCs w:val="28"/>
        </w:rPr>
        <w:t>ов</w:t>
      </w:r>
      <w:r w:rsidR="0034794C" w:rsidRPr="00F769D4">
        <w:rPr>
          <w:rFonts w:ascii="Times New Roman" w:hAnsi="Times New Roman" w:cs="Times New Roman"/>
          <w:sz w:val="28"/>
          <w:szCs w:val="28"/>
        </w:rPr>
        <w:t xml:space="preserve">, и на уровне поселений чаще всего достаточно активный. </w:t>
      </w:r>
    </w:p>
    <w:p w:rsidR="0034794C" w:rsidRPr="00F769D4" w:rsidRDefault="006C23C4" w:rsidP="00F769D4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769D4">
        <w:rPr>
          <w:rFonts w:ascii="Times New Roman" w:hAnsi="Times New Roman" w:cs="Times New Roman"/>
          <w:sz w:val="28"/>
          <w:szCs w:val="28"/>
        </w:rPr>
        <w:t>в</w:t>
      </w:r>
      <w:r w:rsidR="0034794C" w:rsidRPr="00F769D4">
        <w:rPr>
          <w:rFonts w:ascii="Times New Roman" w:hAnsi="Times New Roman" w:cs="Times New Roman"/>
          <w:sz w:val="28"/>
          <w:szCs w:val="28"/>
        </w:rPr>
        <w:t>о-вторых</w:t>
      </w:r>
      <w:r w:rsidRPr="00F769D4">
        <w:rPr>
          <w:rFonts w:ascii="Times New Roman" w:hAnsi="Times New Roman" w:cs="Times New Roman"/>
          <w:sz w:val="28"/>
          <w:szCs w:val="28"/>
        </w:rPr>
        <w:t>, д</w:t>
      </w:r>
      <w:r w:rsidR="0034794C" w:rsidRPr="00F769D4">
        <w:rPr>
          <w:rFonts w:ascii="Times New Roman" w:hAnsi="Times New Roman" w:cs="Times New Roman"/>
          <w:sz w:val="28"/>
          <w:szCs w:val="28"/>
        </w:rPr>
        <w:t>остаточно активно как на уровне районов</w:t>
      </w:r>
      <w:r w:rsidR="00903FBD" w:rsidRPr="00F769D4">
        <w:rPr>
          <w:rFonts w:ascii="Times New Roman" w:hAnsi="Times New Roman" w:cs="Times New Roman"/>
          <w:sz w:val="28"/>
          <w:szCs w:val="28"/>
        </w:rPr>
        <w:t>,</w:t>
      </w:r>
      <w:r w:rsidR="0034794C" w:rsidRPr="00F769D4">
        <w:rPr>
          <w:rFonts w:ascii="Times New Roman" w:hAnsi="Times New Roman" w:cs="Times New Roman"/>
          <w:sz w:val="28"/>
          <w:szCs w:val="28"/>
        </w:rPr>
        <w:t xml:space="preserve"> так и на уровне сельсоветов работают общественные формирования (советы ветеранов, женсоветы, разного рода комиссии и т.д.). </w:t>
      </w:r>
      <w:r w:rsidR="003D4B6D" w:rsidRPr="00F769D4">
        <w:rPr>
          <w:rFonts w:ascii="Times New Roman" w:hAnsi="Times New Roman" w:cs="Times New Roman"/>
          <w:sz w:val="28"/>
          <w:szCs w:val="28"/>
        </w:rPr>
        <w:t xml:space="preserve">Вернее их активность начинает возрождаться. </w:t>
      </w:r>
      <w:r w:rsidR="0034794C" w:rsidRPr="00F769D4">
        <w:rPr>
          <w:rFonts w:ascii="Times New Roman" w:hAnsi="Times New Roman" w:cs="Times New Roman"/>
          <w:sz w:val="28"/>
          <w:szCs w:val="28"/>
        </w:rPr>
        <w:t>И, что немаловажно, возглавляют их чаще всего именно депутаты.</w:t>
      </w:r>
    </w:p>
    <w:p w:rsidR="0034794C" w:rsidRPr="00F769D4" w:rsidRDefault="006C23C4" w:rsidP="00F769D4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769D4">
        <w:rPr>
          <w:rFonts w:ascii="Times New Roman" w:hAnsi="Times New Roman" w:cs="Times New Roman"/>
          <w:sz w:val="28"/>
          <w:szCs w:val="28"/>
        </w:rPr>
        <w:t>в</w:t>
      </w:r>
      <w:r w:rsidR="0034794C" w:rsidRPr="00F769D4">
        <w:rPr>
          <w:rFonts w:ascii="Times New Roman" w:hAnsi="Times New Roman" w:cs="Times New Roman"/>
          <w:sz w:val="28"/>
          <w:szCs w:val="28"/>
        </w:rPr>
        <w:t>-третьи</w:t>
      </w:r>
      <w:r w:rsidRPr="00F769D4">
        <w:rPr>
          <w:rFonts w:ascii="Times New Roman" w:hAnsi="Times New Roman" w:cs="Times New Roman"/>
          <w:sz w:val="28"/>
          <w:szCs w:val="28"/>
        </w:rPr>
        <w:t>х, р</w:t>
      </w:r>
      <w:r w:rsidR="0034794C" w:rsidRPr="00F769D4">
        <w:rPr>
          <w:rFonts w:ascii="Times New Roman" w:hAnsi="Times New Roman" w:cs="Times New Roman"/>
          <w:sz w:val="28"/>
          <w:szCs w:val="28"/>
        </w:rPr>
        <w:t xml:space="preserve">уководители представительных органов </w:t>
      </w:r>
      <w:r w:rsidRPr="00F769D4">
        <w:rPr>
          <w:rFonts w:ascii="Times New Roman" w:hAnsi="Times New Roman" w:cs="Times New Roman"/>
          <w:sz w:val="28"/>
          <w:szCs w:val="28"/>
        </w:rPr>
        <w:t xml:space="preserve">муниципальных образований </w:t>
      </w:r>
      <w:r w:rsidR="0034794C" w:rsidRPr="00F769D4">
        <w:rPr>
          <w:rFonts w:ascii="Times New Roman" w:hAnsi="Times New Roman" w:cs="Times New Roman"/>
          <w:sz w:val="28"/>
          <w:szCs w:val="28"/>
        </w:rPr>
        <w:t xml:space="preserve">это, как правило, достаточно грамотные и </w:t>
      </w:r>
      <w:r w:rsidR="007E3B63" w:rsidRPr="00F769D4">
        <w:rPr>
          <w:rFonts w:ascii="Times New Roman" w:hAnsi="Times New Roman" w:cs="Times New Roman"/>
          <w:sz w:val="28"/>
          <w:szCs w:val="28"/>
        </w:rPr>
        <w:t>подготовленные</w:t>
      </w:r>
      <w:r w:rsidR="0034794C" w:rsidRPr="00F769D4">
        <w:rPr>
          <w:rFonts w:ascii="Times New Roman" w:hAnsi="Times New Roman" w:cs="Times New Roman"/>
          <w:sz w:val="28"/>
          <w:szCs w:val="28"/>
        </w:rPr>
        <w:t xml:space="preserve"> люди с большим жизненным опытом, знающие свою работу.</w:t>
      </w:r>
    </w:p>
    <w:p w:rsidR="00862E95" w:rsidRPr="00F769D4" w:rsidRDefault="006C23C4" w:rsidP="00F769D4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769D4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34794C" w:rsidRPr="00F769D4">
        <w:rPr>
          <w:rFonts w:ascii="Times New Roman" w:hAnsi="Times New Roman" w:cs="Times New Roman"/>
          <w:sz w:val="28"/>
          <w:szCs w:val="28"/>
        </w:rPr>
        <w:t>-четвертых</w:t>
      </w:r>
      <w:r w:rsidRPr="00F769D4">
        <w:rPr>
          <w:rFonts w:ascii="Times New Roman" w:hAnsi="Times New Roman" w:cs="Times New Roman"/>
          <w:sz w:val="28"/>
          <w:szCs w:val="28"/>
        </w:rPr>
        <w:t>, в</w:t>
      </w:r>
      <w:r w:rsidR="0034794C" w:rsidRPr="00F769D4">
        <w:rPr>
          <w:rFonts w:ascii="Times New Roman" w:hAnsi="Times New Roman" w:cs="Times New Roman"/>
          <w:sz w:val="28"/>
          <w:szCs w:val="28"/>
        </w:rPr>
        <w:t xml:space="preserve">опросы, обсуждаемые на сессиях, с одной стороны актуальны для </w:t>
      </w:r>
      <w:r w:rsidRPr="00F769D4">
        <w:rPr>
          <w:rFonts w:ascii="Times New Roman" w:hAnsi="Times New Roman" w:cs="Times New Roman"/>
          <w:sz w:val="28"/>
          <w:szCs w:val="28"/>
        </w:rPr>
        <w:t>муниципальных образований</w:t>
      </w:r>
      <w:r w:rsidR="0034794C" w:rsidRPr="00F769D4">
        <w:rPr>
          <w:rFonts w:ascii="Times New Roman" w:hAnsi="Times New Roman" w:cs="Times New Roman"/>
          <w:sz w:val="28"/>
          <w:szCs w:val="28"/>
        </w:rPr>
        <w:t xml:space="preserve"> и своевременны, а с другой относятся к компетенции именно представительных органов местного самоуправления.</w:t>
      </w:r>
    </w:p>
    <w:p w:rsidR="0034794C" w:rsidRPr="00F769D4" w:rsidRDefault="006C23C4" w:rsidP="00F769D4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769D4">
        <w:rPr>
          <w:rFonts w:ascii="Times New Roman" w:hAnsi="Times New Roman" w:cs="Times New Roman"/>
          <w:sz w:val="28"/>
          <w:szCs w:val="28"/>
        </w:rPr>
        <w:t>П</w:t>
      </w:r>
      <w:r w:rsidR="0034794C" w:rsidRPr="00F769D4">
        <w:rPr>
          <w:rFonts w:ascii="Times New Roman" w:hAnsi="Times New Roman" w:cs="Times New Roman"/>
          <w:sz w:val="28"/>
          <w:szCs w:val="28"/>
        </w:rPr>
        <w:t xml:space="preserve">редставительная и исполнительная власть в подавляющем большинстве городов и районов </w:t>
      </w:r>
      <w:r w:rsidR="007E3B63" w:rsidRPr="00F769D4">
        <w:rPr>
          <w:rFonts w:ascii="Times New Roman" w:hAnsi="Times New Roman" w:cs="Times New Roman"/>
          <w:sz w:val="28"/>
          <w:szCs w:val="28"/>
        </w:rPr>
        <w:t xml:space="preserve">сегодня </w:t>
      </w:r>
      <w:r w:rsidR="0034794C" w:rsidRPr="00F769D4">
        <w:rPr>
          <w:rFonts w:ascii="Times New Roman" w:hAnsi="Times New Roman" w:cs="Times New Roman"/>
          <w:sz w:val="28"/>
          <w:szCs w:val="28"/>
        </w:rPr>
        <w:t>работают достаточно слаженно, не выясняя, кто из них главнее.</w:t>
      </w:r>
      <w:r w:rsidR="007E3B63" w:rsidRPr="00F769D4">
        <w:rPr>
          <w:rFonts w:ascii="Times New Roman" w:hAnsi="Times New Roman" w:cs="Times New Roman"/>
          <w:sz w:val="28"/>
          <w:szCs w:val="28"/>
        </w:rPr>
        <w:t xml:space="preserve"> </w:t>
      </w:r>
      <w:r w:rsidR="00613095" w:rsidRPr="00F769D4">
        <w:rPr>
          <w:rFonts w:ascii="Times New Roman" w:hAnsi="Times New Roman" w:cs="Times New Roman"/>
          <w:sz w:val="28"/>
          <w:szCs w:val="28"/>
        </w:rPr>
        <w:t xml:space="preserve">Все реже </w:t>
      </w:r>
      <w:r w:rsidR="0034794C" w:rsidRPr="00F769D4">
        <w:rPr>
          <w:rFonts w:ascii="Times New Roman" w:hAnsi="Times New Roman" w:cs="Times New Roman"/>
          <w:sz w:val="28"/>
          <w:szCs w:val="28"/>
        </w:rPr>
        <w:t>наблюдае</w:t>
      </w:r>
      <w:r w:rsidR="00613095" w:rsidRPr="00F769D4">
        <w:rPr>
          <w:rFonts w:ascii="Times New Roman" w:hAnsi="Times New Roman" w:cs="Times New Roman"/>
          <w:sz w:val="28"/>
          <w:szCs w:val="28"/>
        </w:rPr>
        <w:t>тся</w:t>
      </w:r>
      <w:r w:rsidR="0034794C" w:rsidRPr="00F769D4">
        <w:rPr>
          <w:rFonts w:ascii="Times New Roman" w:hAnsi="Times New Roman" w:cs="Times New Roman"/>
          <w:sz w:val="28"/>
          <w:szCs w:val="28"/>
        </w:rPr>
        <w:t xml:space="preserve">, </w:t>
      </w:r>
      <w:r w:rsidR="007E3B63" w:rsidRPr="00F769D4">
        <w:rPr>
          <w:rFonts w:ascii="Times New Roman" w:hAnsi="Times New Roman" w:cs="Times New Roman"/>
          <w:sz w:val="28"/>
          <w:szCs w:val="28"/>
        </w:rPr>
        <w:t xml:space="preserve">в последнее время, </w:t>
      </w:r>
      <w:r w:rsidR="0034794C" w:rsidRPr="00F769D4">
        <w:rPr>
          <w:rFonts w:ascii="Times New Roman" w:hAnsi="Times New Roman" w:cs="Times New Roman"/>
          <w:sz w:val="28"/>
          <w:szCs w:val="28"/>
        </w:rPr>
        <w:t xml:space="preserve">и «перетягивания каната» между органами местного самоуправления района с одной стороны и поселений – с другой. </w:t>
      </w:r>
      <w:r w:rsidRPr="00F769D4">
        <w:rPr>
          <w:rFonts w:ascii="Times New Roman" w:hAnsi="Times New Roman" w:cs="Times New Roman"/>
          <w:sz w:val="28"/>
          <w:szCs w:val="28"/>
        </w:rPr>
        <w:t>Б</w:t>
      </w:r>
      <w:r w:rsidR="0034794C" w:rsidRPr="00F769D4">
        <w:rPr>
          <w:rFonts w:ascii="Times New Roman" w:hAnsi="Times New Roman" w:cs="Times New Roman"/>
          <w:sz w:val="28"/>
          <w:szCs w:val="28"/>
        </w:rPr>
        <w:t>ез вопросов в э</w:t>
      </w:r>
      <w:r w:rsidR="001D704A" w:rsidRPr="00F769D4">
        <w:rPr>
          <w:rFonts w:ascii="Times New Roman" w:hAnsi="Times New Roman" w:cs="Times New Roman"/>
          <w:sz w:val="28"/>
          <w:szCs w:val="28"/>
        </w:rPr>
        <w:t>том деле не обходится</w:t>
      </w:r>
      <w:r w:rsidR="0034794C" w:rsidRPr="00F769D4">
        <w:rPr>
          <w:rFonts w:ascii="Times New Roman" w:hAnsi="Times New Roman" w:cs="Times New Roman"/>
          <w:sz w:val="28"/>
          <w:szCs w:val="28"/>
        </w:rPr>
        <w:t>, но за определенные рамки это не выходит и делу не вредит.</w:t>
      </w:r>
    </w:p>
    <w:p w:rsidR="00862E95" w:rsidRPr="00F769D4" w:rsidRDefault="00541BC0" w:rsidP="00F769D4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769D4">
        <w:rPr>
          <w:rFonts w:ascii="Times New Roman" w:hAnsi="Times New Roman" w:cs="Times New Roman"/>
          <w:sz w:val="28"/>
          <w:szCs w:val="28"/>
        </w:rPr>
        <w:t xml:space="preserve">Вместе с тем, </w:t>
      </w:r>
      <w:r w:rsidR="00542B90" w:rsidRPr="00F769D4">
        <w:rPr>
          <w:rFonts w:ascii="Times New Roman" w:hAnsi="Times New Roman" w:cs="Times New Roman"/>
          <w:sz w:val="28"/>
          <w:szCs w:val="28"/>
        </w:rPr>
        <w:t>как содержание, так и формы работы представительных органов местного самоуправления</w:t>
      </w:r>
      <w:r w:rsidR="007E3B63" w:rsidRPr="00F769D4">
        <w:rPr>
          <w:rFonts w:ascii="Times New Roman" w:hAnsi="Times New Roman" w:cs="Times New Roman"/>
          <w:sz w:val="28"/>
          <w:szCs w:val="28"/>
        </w:rPr>
        <w:t xml:space="preserve"> требуют совершенствования</w:t>
      </w:r>
      <w:r w:rsidR="00542B90" w:rsidRPr="00F769D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42B90" w:rsidRPr="00F769D4" w:rsidRDefault="00542B90" w:rsidP="00F769D4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769D4">
        <w:rPr>
          <w:rFonts w:ascii="Times New Roman" w:hAnsi="Times New Roman" w:cs="Times New Roman"/>
          <w:sz w:val="28"/>
          <w:szCs w:val="28"/>
        </w:rPr>
        <w:t xml:space="preserve">Первое, что </w:t>
      </w:r>
      <w:r w:rsidR="00862E95" w:rsidRPr="00F769D4">
        <w:rPr>
          <w:rFonts w:ascii="Times New Roman" w:hAnsi="Times New Roman" w:cs="Times New Roman"/>
          <w:sz w:val="28"/>
          <w:szCs w:val="28"/>
        </w:rPr>
        <w:t>необходимо помнить</w:t>
      </w:r>
      <w:r w:rsidRPr="00F769D4">
        <w:rPr>
          <w:rFonts w:ascii="Times New Roman" w:hAnsi="Times New Roman" w:cs="Times New Roman"/>
          <w:sz w:val="28"/>
          <w:szCs w:val="28"/>
        </w:rPr>
        <w:t xml:space="preserve"> </w:t>
      </w:r>
      <w:r w:rsidR="00862E95" w:rsidRPr="00F769D4">
        <w:rPr>
          <w:rFonts w:ascii="Times New Roman" w:hAnsi="Times New Roman" w:cs="Times New Roman"/>
          <w:sz w:val="28"/>
          <w:szCs w:val="28"/>
        </w:rPr>
        <w:t>при организации работы депутатского корпуса</w:t>
      </w:r>
      <w:r w:rsidRPr="00F769D4">
        <w:rPr>
          <w:rFonts w:ascii="Times New Roman" w:hAnsi="Times New Roman" w:cs="Times New Roman"/>
          <w:sz w:val="28"/>
          <w:szCs w:val="28"/>
        </w:rPr>
        <w:t xml:space="preserve"> – постараться</w:t>
      </w:r>
      <w:r w:rsidR="00862E95" w:rsidRPr="00F769D4">
        <w:rPr>
          <w:rFonts w:ascii="Times New Roman" w:hAnsi="Times New Roman" w:cs="Times New Roman"/>
          <w:sz w:val="28"/>
          <w:szCs w:val="28"/>
        </w:rPr>
        <w:t xml:space="preserve"> </w:t>
      </w:r>
      <w:r w:rsidRPr="00F769D4">
        <w:rPr>
          <w:rFonts w:ascii="Times New Roman" w:hAnsi="Times New Roman" w:cs="Times New Roman"/>
          <w:sz w:val="28"/>
          <w:szCs w:val="28"/>
        </w:rPr>
        <w:t>уйти от крайностей. Их как обычно две. Крайность первая, это когда представительный орган не в полной мере использует предоставленные ему полномочия, а по вопросам его компетенции решения де-факто принимаются администрацией района (города).</w:t>
      </w:r>
      <w:r w:rsidR="006C23C4" w:rsidRPr="00F769D4">
        <w:rPr>
          <w:rFonts w:ascii="Times New Roman" w:hAnsi="Times New Roman" w:cs="Times New Roman"/>
          <w:sz w:val="28"/>
          <w:szCs w:val="28"/>
        </w:rPr>
        <w:t xml:space="preserve"> П</w:t>
      </w:r>
      <w:r w:rsidR="00CE2D61" w:rsidRPr="00F769D4">
        <w:rPr>
          <w:rFonts w:ascii="Times New Roman" w:hAnsi="Times New Roman" w:cs="Times New Roman"/>
          <w:sz w:val="28"/>
          <w:szCs w:val="28"/>
        </w:rPr>
        <w:t xml:space="preserve">редставительный орган лишь </w:t>
      </w:r>
      <w:r w:rsidR="006C23C4" w:rsidRPr="00F769D4">
        <w:rPr>
          <w:rFonts w:ascii="Times New Roman" w:hAnsi="Times New Roman" w:cs="Times New Roman"/>
          <w:sz w:val="28"/>
          <w:szCs w:val="28"/>
        </w:rPr>
        <w:t>формально принимает их</w:t>
      </w:r>
      <w:r w:rsidR="00CE2D61" w:rsidRPr="00F769D4">
        <w:rPr>
          <w:rFonts w:ascii="Times New Roman" w:hAnsi="Times New Roman" w:cs="Times New Roman"/>
          <w:sz w:val="28"/>
          <w:szCs w:val="28"/>
        </w:rPr>
        <w:t>.</w:t>
      </w:r>
    </w:p>
    <w:p w:rsidR="00862E95" w:rsidRPr="00F769D4" w:rsidRDefault="00542B90" w:rsidP="00F769D4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769D4">
        <w:rPr>
          <w:rFonts w:ascii="Times New Roman" w:hAnsi="Times New Roman" w:cs="Times New Roman"/>
          <w:sz w:val="28"/>
          <w:szCs w:val="28"/>
        </w:rPr>
        <w:t xml:space="preserve">Крайность вторая. Это когда представительным органом принимается масса различного рода документов (постановлений, программ и др.) без учета существующих реальных бюджетных возможностей. </w:t>
      </w:r>
    </w:p>
    <w:p w:rsidR="00862E95" w:rsidRPr="00F769D4" w:rsidRDefault="00542B90" w:rsidP="00F769D4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769D4">
        <w:rPr>
          <w:rFonts w:ascii="Times New Roman" w:hAnsi="Times New Roman" w:cs="Times New Roman"/>
          <w:sz w:val="28"/>
          <w:szCs w:val="28"/>
        </w:rPr>
        <w:t xml:space="preserve">Упрощенно говоря, главная задача, которую представительные органы должны решать, заключается в том, чтобы от имени населения выработать правила «игры», определить главные приоритеты, поставить задачи и проконтролировать потом их исполнение. Именно из этого мы с Вами и должны в первую очередь исходить, организуя работу представительного органа. </w:t>
      </w:r>
    </w:p>
    <w:p w:rsidR="00542B90" w:rsidRPr="00F769D4" w:rsidRDefault="00542B90" w:rsidP="00F769D4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769D4">
        <w:rPr>
          <w:rFonts w:ascii="Times New Roman" w:hAnsi="Times New Roman" w:cs="Times New Roman"/>
          <w:sz w:val="28"/>
          <w:szCs w:val="28"/>
        </w:rPr>
        <w:t xml:space="preserve">Теперь </w:t>
      </w:r>
      <w:r w:rsidR="00613095" w:rsidRPr="00F769D4">
        <w:rPr>
          <w:rFonts w:ascii="Times New Roman" w:hAnsi="Times New Roman" w:cs="Times New Roman"/>
          <w:sz w:val="28"/>
          <w:szCs w:val="28"/>
        </w:rPr>
        <w:t>несколько</w:t>
      </w:r>
      <w:r w:rsidRPr="00F769D4">
        <w:rPr>
          <w:rFonts w:ascii="Times New Roman" w:hAnsi="Times New Roman" w:cs="Times New Roman"/>
          <w:sz w:val="28"/>
          <w:szCs w:val="28"/>
        </w:rPr>
        <w:t xml:space="preserve"> конкретных замечани</w:t>
      </w:r>
      <w:r w:rsidR="00613095" w:rsidRPr="00F769D4">
        <w:rPr>
          <w:rFonts w:ascii="Times New Roman" w:hAnsi="Times New Roman" w:cs="Times New Roman"/>
          <w:sz w:val="28"/>
          <w:szCs w:val="28"/>
        </w:rPr>
        <w:t>й</w:t>
      </w:r>
      <w:r w:rsidRPr="00F769D4"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="0034722D" w:rsidRPr="00F769D4">
        <w:rPr>
          <w:rFonts w:ascii="Times New Roman" w:hAnsi="Times New Roman" w:cs="Times New Roman"/>
          <w:sz w:val="28"/>
          <w:szCs w:val="28"/>
        </w:rPr>
        <w:t xml:space="preserve">можно высказать о работе представительных органов </w:t>
      </w:r>
      <w:r w:rsidR="006C23C4" w:rsidRPr="00F769D4">
        <w:rPr>
          <w:rFonts w:ascii="Times New Roman" w:hAnsi="Times New Roman" w:cs="Times New Roman"/>
          <w:sz w:val="28"/>
          <w:szCs w:val="28"/>
        </w:rPr>
        <w:t>муниципальных образований</w:t>
      </w:r>
      <w:r w:rsidRPr="00F769D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62E95" w:rsidRPr="00F769D4" w:rsidRDefault="00862E95" w:rsidP="00F769D4">
      <w:pPr>
        <w:pStyle w:val="a3"/>
        <w:spacing w:before="0"/>
        <w:ind w:left="0" w:firstLine="993"/>
      </w:pPr>
      <w:r w:rsidRPr="00F769D4">
        <w:t>Планирование</w:t>
      </w:r>
      <w:r w:rsidR="00542B90" w:rsidRPr="00F769D4">
        <w:t xml:space="preserve"> работы. </w:t>
      </w:r>
    </w:p>
    <w:p w:rsidR="00CE2D61" w:rsidRPr="00F769D4" w:rsidRDefault="00542B90" w:rsidP="00F769D4">
      <w:pPr>
        <w:pStyle w:val="a3"/>
        <w:spacing w:before="0"/>
        <w:ind w:left="0" w:firstLine="993"/>
      </w:pPr>
      <w:r w:rsidRPr="00F769D4">
        <w:t xml:space="preserve">В плане </w:t>
      </w:r>
      <w:r w:rsidR="00613095" w:rsidRPr="00F769D4">
        <w:t xml:space="preserve">работы представительного органа </w:t>
      </w:r>
      <w:r w:rsidRPr="00F769D4">
        <w:t xml:space="preserve">на год, как правило, </w:t>
      </w:r>
      <w:r w:rsidR="00613095" w:rsidRPr="00F769D4">
        <w:t xml:space="preserve">предусматриваются </w:t>
      </w:r>
      <w:r w:rsidRPr="00F769D4">
        <w:t>1</w:t>
      </w:r>
      <w:r w:rsidR="00613095" w:rsidRPr="00F769D4">
        <w:t xml:space="preserve"> - 2</w:t>
      </w:r>
      <w:r w:rsidRPr="00F769D4">
        <w:t xml:space="preserve"> вопрос</w:t>
      </w:r>
      <w:r w:rsidR="00613095" w:rsidRPr="00F769D4">
        <w:t>а</w:t>
      </w:r>
      <w:r w:rsidRPr="00F769D4">
        <w:t xml:space="preserve"> на каждую сессию, а </w:t>
      </w:r>
      <w:r w:rsidR="00613095" w:rsidRPr="00F769D4">
        <w:t xml:space="preserve">фактически </w:t>
      </w:r>
      <w:r w:rsidRPr="00F769D4">
        <w:t>рассматривает</w:t>
      </w:r>
      <w:r w:rsidR="00613095" w:rsidRPr="00F769D4">
        <w:t xml:space="preserve">ся на каждой сессии </w:t>
      </w:r>
      <w:r w:rsidRPr="00F769D4">
        <w:t xml:space="preserve">до </w:t>
      </w:r>
      <w:r w:rsidR="00CE2D61" w:rsidRPr="00F769D4">
        <w:t>15-20</w:t>
      </w:r>
      <w:r w:rsidRPr="00F769D4">
        <w:t xml:space="preserve">, а то и более. </w:t>
      </w:r>
    </w:p>
    <w:p w:rsidR="00542B90" w:rsidRPr="00F769D4" w:rsidRDefault="00613095" w:rsidP="00F769D4">
      <w:pPr>
        <w:pStyle w:val="a3"/>
        <w:spacing w:before="0"/>
        <w:ind w:left="0" w:firstLine="993"/>
      </w:pPr>
      <w:r w:rsidRPr="00F769D4">
        <w:t>Как показывает практика, ф</w:t>
      </w:r>
      <w:r w:rsidR="00542B90" w:rsidRPr="00F769D4">
        <w:t xml:space="preserve">ормирование </w:t>
      </w:r>
      <w:r w:rsidR="00CE2D61" w:rsidRPr="00F769D4">
        <w:t xml:space="preserve">перспективного </w:t>
      </w:r>
      <w:r w:rsidR="00542B90" w:rsidRPr="00F769D4">
        <w:t xml:space="preserve">плана </w:t>
      </w:r>
      <w:r w:rsidR="00CE2D61" w:rsidRPr="00F769D4">
        <w:t xml:space="preserve">работы </w:t>
      </w:r>
      <w:r w:rsidR="00542B90" w:rsidRPr="00F769D4">
        <w:t xml:space="preserve">районного Совета </w:t>
      </w:r>
      <w:r w:rsidRPr="00F769D4">
        <w:t xml:space="preserve">чаще всего </w:t>
      </w:r>
      <w:r w:rsidR="00542B90" w:rsidRPr="00F769D4">
        <w:t xml:space="preserve">осуществляет администрация района. Контроль за исполнением плана возлагается </w:t>
      </w:r>
      <w:r w:rsidR="00CE2D61" w:rsidRPr="00F769D4">
        <w:t>нередко тоже на</w:t>
      </w:r>
      <w:r w:rsidR="00542B90" w:rsidRPr="00F769D4">
        <w:t xml:space="preserve"> аппарат администрации. </w:t>
      </w:r>
      <w:r w:rsidR="00E06338" w:rsidRPr="00F769D4">
        <w:t>Кон</w:t>
      </w:r>
      <w:r w:rsidR="007E5481" w:rsidRPr="00F769D4">
        <w:t>е</w:t>
      </w:r>
      <w:r w:rsidR="00E06338" w:rsidRPr="00F769D4">
        <w:t>чно, для организаторов это самый простой выход.</w:t>
      </w:r>
      <w:r w:rsidR="007E5481" w:rsidRPr="00F769D4">
        <w:t xml:space="preserve"> Но</w:t>
      </w:r>
      <w:r w:rsidR="00542B90" w:rsidRPr="00F769D4">
        <w:t xml:space="preserve"> </w:t>
      </w:r>
      <w:r w:rsidR="001A1538" w:rsidRPr="00F769D4">
        <w:t>такую практику необходимо менять</w:t>
      </w:r>
      <w:r w:rsidR="00CE2D61" w:rsidRPr="00F769D4">
        <w:t>. Чем большее число депутатов будет привлечено к процессу планирования – тем лучше</w:t>
      </w:r>
      <w:r w:rsidR="00542B90" w:rsidRPr="00F769D4">
        <w:t xml:space="preserve">. </w:t>
      </w:r>
      <w:r w:rsidR="00CE2D61" w:rsidRPr="00F769D4">
        <w:t>Самым активным образом надо подключать к этому процессу постоянные комиссии (а, если они есть, то и фракции).</w:t>
      </w:r>
    </w:p>
    <w:p w:rsidR="00850EFD" w:rsidRPr="00F769D4" w:rsidRDefault="00862E95" w:rsidP="00F769D4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769D4">
        <w:rPr>
          <w:rFonts w:ascii="Times New Roman" w:hAnsi="Times New Roman" w:cs="Times New Roman"/>
          <w:sz w:val="28"/>
          <w:szCs w:val="28"/>
        </w:rPr>
        <w:t>Уйти от крайностей необходимо</w:t>
      </w:r>
      <w:r w:rsidR="00CE2D61" w:rsidRPr="00F769D4">
        <w:rPr>
          <w:rFonts w:ascii="Times New Roman" w:hAnsi="Times New Roman" w:cs="Times New Roman"/>
          <w:sz w:val="28"/>
          <w:szCs w:val="28"/>
        </w:rPr>
        <w:t xml:space="preserve"> </w:t>
      </w:r>
      <w:r w:rsidR="00850EFD" w:rsidRPr="00F769D4">
        <w:rPr>
          <w:rFonts w:ascii="Times New Roman" w:hAnsi="Times New Roman" w:cs="Times New Roman"/>
          <w:sz w:val="28"/>
          <w:szCs w:val="28"/>
        </w:rPr>
        <w:t xml:space="preserve">и при планировании </w:t>
      </w:r>
      <w:r w:rsidRPr="00F769D4">
        <w:rPr>
          <w:rFonts w:ascii="Times New Roman" w:hAnsi="Times New Roman" w:cs="Times New Roman"/>
          <w:sz w:val="28"/>
          <w:szCs w:val="28"/>
        </w:rPr>
        <w:t>работы представительного органа. Нередко</w:t>
      </w:r>
      <w:r w:rsidR="00E06338" w:rsidRPr="00F769D4">
        <w:rPr>
          <w:rFonts w:ascii="Times New Roman" w:hAnsi="Times New Roman" w:cs="Times New Roman"/>
          <w:sz w:val="28"/>
          <w:szCs w:val="28"/>
        </w:rPr>
        <w:t xml:space="preserve"> в</w:t>
      </w:r>
      <w:r w:rsidR="00542B90" w:rsidRPr="00F769D4">
        <w:rPr>
          <w:rFonts w:ascii="Times New Roman" w:hAnsi="Times New Roman" w:cs="Times New Roman"/>
          <w:sz w:val="28"/>
          <w:szCs w:val="28"/>
        </w:rPr>
        <w:t xml:space="preserve"> план </w:t>
      </w:r>
      <w:r w:rsidRPr="00F769D4">
        <w:rPr>
          <w:rFonts w:ascii="Times New Roman" w:hAnsi="Times New Roman" w:cs="Times New Roman"/>
          <w:sz w:val="28"/>
          <w:szCs w:val="28"/>
        </w:rPr>
        <w:t>либо</w:t>
      </w:r>
      <w:r w:rsidR="00542B90" w:rsidRPr="00F769D4">
        <w:rPr>
          <w:rFonts w:ascii="Times New Roman" w:hAnsi="Times New Roman" w:cs="Times New Roman"/>
          <w:sz w:val="28"/>
          <w:szCs w:val="28"/>
        </w:rPr>
        <w:t xml:space="preserve"> вн</w:t>
      </w:r>
      <w:r w:rsidR="00850EFD" w:rsidRPr="00F769D4">
        <w:rPr>
          <w:rFonts w:ascii="Times New Roman" w:hAnsi="Times New Roman" w:cs="Times New Roman"/>
          <w:sz w:val="28"/>
          <w:szCs w:val="28"/>
        </w:rPr>
        <w:t>осятся</w:t>
      </w:r>
      <w:r w:rsidR="00542B90" w:rsidRPr="00F769D4">
        <w:rPr>
          <w:rFonts w:ascii="Times New Roman" w:hAnsi="Times New Roman" w:cs="Times New Roman"/>
          <w:sz w:val="28"/>
          <w:szCs w:val="28"/>
        </w:rPr>
        <w:t xml:space="preserve"> </w:t>
      </w:r>
      <w:r w:rsidRPr="00F769D4">
        <w:rPr>
          <w:rFonts w:ascii="Times New Roman" w:hAnsi="Times New Roman" w:cs="Times New Roman"/>
          <w:sz w:val="28"/>
          <w:szCs w:val="28"/>
        </w:rPr>
        <w:t xml:space="preserve">в основном </w:t>
      </w:r>
      <w:r w:rsidR="00542B90" w:rsidRPr="00F769D4">
        <w:rPr>
          <w:rFonts w:ascii="Times New Roman" w:hAnsi="Times New Roman" w:cs="Times New Roman"/>
          <w:sz w:val="28"/>
          <w:szCs w:val="28"/>
        </w:rPr>
        <w:t>вопросы контрольного характера (о выполнении ранее принятых решений)</w:t>
      </w:r>
      <w:r w:rsidR="00E06338" w:rsidRPr="00F769D4">
        <w:rPr>
          <w:rFonts w:ascii="Times New Roman" w:hAnsi="Times New Roman" w:cs="Times New Roman"/>
          <w:sz w:val="28"/>
          <w:szCs w:val="28"/>
        </w:rPr>
        <w:t>, либо там их нет вовсе</w:t>
      </w:r>
      <w:r w:rsidR="00542B90" w:rsidRPr="00F769D4">
        <w:rPr>
          <w:rFonts w:ascii="Times New Roman" w:hAnsi="Times New Roman" w:cs="Times New Roman"/>
          <w:sz w:val="28"/>
          <w:szCs w:val="28"/>
        </w:rPr>
        <w:t xml:space="preserve">. </w:t>
      </w:r>
      <w:r w:rsidR="00E06338" w:rsidRPr="00F769D4">
        <w:rPr>
          <w:rFonts w:ascii="Times New Roman" w:hAnsi="Times New Roman" w:cs="Times New Roman"/>
          <w:sz w:val="28"/>
          <w:szCs w:val="28"/>
        </w:rPr>
        <w:t>Не все</w:t>
      </w:r>
      <w:r w:rsidRPr="00F769D4">
        <w:rPr>
          <w:rFonts w:ascii="Times New Roman" w:hAnsi="Times New Roman" w:cs="Times New Roman"/>
          <w:sz w:val="28"/>
          <w:szCs w:val="28"/>
        </w:rPr>
        <w:t>гда</w:t>
      </w:r>
      <w:r w:rsidR="00E06338" w:rsidRPr="00F769D4">
        <w:rPr>
          <w:rFonts w:ascii="Times New Roman" w:hAnsi="Times New Roman" w:cs="Times New Roman"/>
          <w:sz w:val="28"/>
          <w:szCs w:val="28"/>
        </w:rPr>
        <w:t xml:space="preserve"> планируют</w:t>
      </w:r>
      <w:r w:rsidR="00850EFD" w:rsidRPr="00F769D4">
        <w:rPr>
          <w:rFonts w:ascii="Times New Roman" w:hAnsi="Times New Roman" w:cs="Times New Roman"/>
          <w:sz w:val="28"/>
          <w:szCs w:val="28"/>
        </w:rPr>
        <w:t>ся</w:t>
      </w:r>
      <w:r w:rsidR="00E06338" w:rsidRPr="00F769D4">
        <w:rPr>
          <w:rFonts w:ascii="Times New Roman" w:hAnsi="Times New Roman" w:cs="Times New Roman"/>
          <w:sz w:val="28"/>
          <w:szCs w:val="28"/>
        </w:rPr>
        <w:t xml:space="preserve"> вопросы исполнения законодательства, целевых программ и </w:t>
      </w:r>
      <w:r w:rsidR="00850EFD" w:rsidRPr="00F769D4">
        <w:rPr>
          <w:rFonts w:ascii="Times New Roman" w:hAnsi="Times New Roman" w:cs="Times New Roman"/>
          <w:sz w:val="28"/>
          <w:szCs w:val="28"/>
        </w:rPr>
        <w:t xml:space="preserve">переданных полномочий. </w:t>
      </w:r>
    </w:p>
    <w:p w:rsidR="00542B90" w:rsidRPr="00F769D4" w:rsidRDefault="004D3146" w:rsidP="00F769D4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769D4">
        <w:rPr>
          <w:rFonts w:ascii="Times New Roman" w:hAnsi="Times New Roman" w:cs="Times New Roman"/>
          <w:sz w:val="28"/>
          <w:szCs w:val="28"/>
        </w:rPr>
        <w:t>Зачастую (особенно на уровне поселений)</w:t>
      </w:r>
      <w:r w:rsidR="00862E95" w:rsidRPr="00F769D4">
        <w:rPr>
          <w:rFonts w:ascii="Times New Roman" w:hAnsi="Times New Roman" w:cs="Times New Roman"/>
          <w:sz w:val="28"/>
          <w:szCs w:val="28"/>
        </w:rPr>
        <w:t xml:space="preserve"> вообще п</w:t>
      </w:r>
      <w:r w:rsidR="00542B90" w:rsidRPr="00F769D4">
        <w:rPr>
          <w:rFonts w:ascii="Times New Roman" w:hAnsi="Times New Roman" w:cs="Times New Roman"/>
          <w:sz w:val="28"/>
          <w:szCs w:val="28"/>
        </w:rPr>
        <w:t xml:space="preserve">ланируются практически только вопросы </w:t>
      </w:r>
      <w:r w:rsidR="00862E95" w:rsidRPr="00F769D4">
        <w:rPr>
          <w:rFonts w:ascii="Times New Roman" w:hAnsi="Times New Roman" w:cs="Times New Roman"/>
          <w:sz w:val="28"/>
          <w:szCs w:val="28"/>
        </w:rPr>
        <w:t xml:space="preserve">для рассмотрения </w:t>
      </w:r>
      <w:r w:rsidR="00542B90" w:rsidRPr="00F769D4">
        <w:rPr>
          <w:rFonts w:ascii="Times New Roman" w:hAnsi="Times New Roman" w:cs="Times New Roman"/>
          <w:sz w:val="28"/>
          <w:szCs w:val="28"/>
        </w:rPr>
        <w:t>на с</w:t>
      </w:r>
      <w:r w:rsidR="00862E95" w:rsidRPr="00F769D4">
        <w:rPr>
          <w:rFonts w:ascii="Times New Roman" w:hAnsi="Times New Roman" w:cs="Times New Roman"/>
          <w:sz w:val="28"/>
          <w:szCs w:val="28"/>
        </w:rPr>
        <w:t xml:space="preserve">ессию и учеба депутатов. В </w:t>
      </w:r>
      <w:r w:rsidR="00862E95" w:rsidRPr="00F769D4">
        <w:rPr>
          <w:rFonts w:ascii="Times New Roman" w:hAnsi="Times New Roman" w:cs="Times New Roman"/>
          <w:sz w:val="28"/>
          <w:szCs w:val="28"/>
        </w:rPr>
        <w:lastRenderedPageBreak/>
        <w:t>планах</w:t>
      </w:r>
      <w:r w:rsidR="00542B90" w:rsidRPr="00F769D4">
        <w:rPr>
          <w:rFonts w:ascii="Times New Roman" w:hAnsi="Times New Roman" w:cs="Times New Roman"/>
          <w:sz w:val="28"/>
          <w:szCs w:val="28"/>
        </w:rPr>
        <w:t xml:space="preserve"> отсутствуют разделы по организационной работе, (депутатские, публичные слушания, встречи и отчеты депутатов на округе, приемы</w:t>
      </w:r>
      <w:r w:rsidR="00850EFD" w:rsidRPr="00F769D4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542B90" w:rsidRPr="00F769D4">
        <w:rPr>
          <w:rFonts w:ascii="Times New Roman" w:hAnsi="Times New Roman" w:cs="Times New Roman"/>
          <w:sz w:val="28"/>
          <w:szCs w:val="28"/>
        </w:rPr>
        <w:t xml:space="preserve">, не отражено взаимодействие с общественными формированиями, средствами массовой информации. </w:t>
      </w:r>
    </w:p>
    <w:p w:rsidR="006009B3" w:rsidRPr="00F769D4" w:rsidRDefault="004D3146" w:rsidP="00F769D4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769D4">
        <w:rPr>
          <w:rFonts w:ascii="Times New Roman" w:hAnsi="Times New Roman" w:cs="Times New Roman"/>
          <w:sz w:val="28"/>
          <w:szCs w:val="28"/>
        </w:rPr>
        <w:t>При организации планирования важно</w:t>
      </w:r>
      <w:r w:rsidR="006009B3" w:rsidRPr="00F769D4">
        <w:rPr>
          <w:rFonts w:ascii="Times New Roman" w:hAnsi="Times New Roman" w:cs="Times New Roman"/>
          <w:sz w:val="28"/>
          <w:szCs w:val="28"/>
        </w:rPr>
        <w:t xml:space="preserve"> найти баланс между вопросами:</w:t>
      </w:r>
    </w:p>
    <w:p w:rsidR="006009B3" w:rsidRPr="00F769D4" w:rsidRDefault="006009B3" w:rsidP="00F769D4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769D4">
        <w:rPr>
          <w:rFonts w:ascii="Times New Roman" w:hAnsi="Times New Roman" w:cs="Times New Roman"/>
          <w:sz w:val="28"/>
          <w:szCs w:val="28"/>
        </w:rPr>
        <w:t>- регулирующими разного рода процедуры;</w:t>
      </w:r>
    </w:p>
    <w:p w:rsidR="006009B3" w:rsidRPr="00F769D4" w:rsidRDefault="006009B3" w:rsidP="00F769D4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769D4">
        <w:rPr>
          <w:rFonts w:ascii="Times New Roman" w:hAnsi="Times New Roman" w:cs="Times New Roman"/>
          <w:sz w:val="28"/>
          <w:szCs w:val="28"/>
        </w:rPr>
        <w:t>- программами, вопросами развития муниципального образования;</w:t>
      </w:r>
    </w:p>
    <w:p w:rsidR="006009B3" w:rsidRPr="00F769D4" w:rsidRDefault="006009B3" w:rsidP="00F769D4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769D4">
        <w:rPr>
          <w:rFonts w:ascii="Times New Roman" w:hAnsi="Times New Roman" w:cs="Times New Roman"/>
          <w:sz w:val="28"/>
          <w:szCs w:val="28"/>
        </w:rPr>
        <w:t>- контрольными вопросами.</w:t>
      </w:r>
    </w:p>
    <w:p w:rsidR="00542B90" w:rsidRPr="00F769D4" w:rsidRDefault="00542B90" w:rsidP="00F769D4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769D4">
        <w:rPr>
          <w:rFonts w:ascii="Times New Roman" w:hAnsi="Times New Roman" w:cs="Times New Roman"/>
          <w:sz w:val="28"/>
          <w:szCs w:val="28"/>
        </w:rPr>
        <w:t xml:space="preserve">Работа любого коллегиального органа может быть построена на основании каких-то заранее установленных самим этим органом правил. Это так называемый Регламент. Если регламента нет, или он недостаточно продуман, последствия могут быть не всегда приятными. Вопрос даже не в том, что размытость правил позволяет поступать «по чьему-то усмотрению». Сегодня мы </w:t>
      </w:r>
      <w:r w:rsidR="006A6807" w:rsidRPr="00F769D4">
        <w:rPr>
          <w:rFonts w:ascii="Times New Roman" w:hAnsi="Times New Roman" w:cs="Times New Roman"/>
          <w:sz w:val="28"/>
          <w:szCs w:val="28"/>
        </w:rPr>
        <w:t>достаточно часто</w:t>
      </w:r>
      <w:r w:rsidRPr="00F769D4">
        <w:rPr>
          <w:rFonts w:ascii="Times New Roman" w:hAnsi="Times New Roman" w:cs="Times New Roman"/>
          <w:sz w:val="28"/>
          <w:szCs w:val="28"/>
        </w:rPr>
        <w:t xml:space="preserve"> имеем случаи, когда суд по формальным обстоятельствам отменяет те или иные решения органов власти. Так что вопрос не мелкий, как может кому-то показаться. Собственно регламент</w:t>
      </w:r>
      <w:r w:rsidR="004D3146" w:rsidRPr="00F769D4">
        <w:rPr>
          <w:rFonts w:ascii="Times New Roman" w:hAnsi="Times New Roman" w:cs="Times New Roman"/>
          <w:sz w:val="28"/>
          <w:szCs w:val="28"/>
        </w:rPr>
        <w:t>ы</w:t>
      </w:r>
      <w:r w:rsidRPr="00F769D4">
        <w:rPr>
          <w:rFonts w:ascii="Times New Roman" w:hAnsi="Times New Roman" w:cs="Times New Roman"/>
          <w:sz w:val="28"/>
          <w:szCs w:val="28"/>
        </w:rPr>
        <w:t xml:space="preserve"> как таков</w:t>
      </w:r>
      <w:r w:rsidR="004D3146" w:rsidRPr="00F769D4">
        <w:rPr>
          <w:rFonts w:ascii="Times New Roman" w:hAnsi="Times New Roman" w:cs="Times New Roman"/>
          <w:sz w:val="28"/>
          <w:szCs w:val="28"/>
        </w:rPr>
        <w:t>ые</w:t>
      </w:r>
      <w:r w:rsidRPr="00F769D4">
        <w:rPr>
          <w:rFonts w:ascii="Times New Roman" w:hAnsi="Times New Roman" w:cs="Times New Roman"/>
          <w:sz w:val="28"/>
          <w:szCs w:val="28"/>
        </w:rPr>
        <w:t xml:space="preserve"> </w:t>
      </w:r>
      <w:r w:rsidR="00850EFD" w:rsidRPr="00F769D4">
        <w:rPr>
          <w:rFonts w:ascii="Times New Roman" w:hAnsi="Times New Roman" w:cs="Times New Roman"/>
          <w:sz w:val="28"/>
          <w:szCs w:val="28"/>
        </w:rPr>
        <w:t xml:space="preserve">и </w:t>
      </w:r>
      <w:r w:rsidRPr="00F769D4">
        <w:rPr>
          <w:rFonts w:ascii="Times New Roman" w:hAnsi="Times New Roman" w:cs="Times New Roman"/>
          <w:sz w:val="28"/>
          <w:szCs w:val="28"/>
        </w:rPr>
        <w:t>в районн</w:t>
      </w:r>
      <w:r w:rsidR="00850EFD" w:rsidRPr="00F769D4">
        <w:rPr>
          <w:rFonts w:ascii="Times New Roman" w:hAnsi="Times New Roman" w:cs="Times New Roman"/>
          <w:sz w:val="28"/>
          <w:szCs w:val="28"/>
        </w:rPr>
        <w:t>ых</w:t>
      </w:r>
      <w:r w:rsidR="001D704A" w:rsidRPr="00F769D4">
        <w:rPr>
          <w:rFonts w:ascii="Times New Roman" w:hAnsi="Times New Roman" w:cs="Times New Roman"/>
          <w:sz w:val="28"/>
          <w:szCs w:val="28"/>
        </w:rPr>
        <w:t>,</w:t>
      </w:r>
      <w:r w:rsidR="00850EFD" w:rsidRPr="00F769D4">
        <w:rPr>
          <w:rFonts w:ascii="Times New Roman" w:hAnsi="Times New Roman" w:cs="Times New Roman"/>
          <w:sz w:val="28"/>
          <w:szCs w:val="28"/>
        </w:rPr>
        <w:t xml:space="preserve"> и в сельских Советах</w:t>
      </w:r>
      <w:r w:rsidRPr="00F769D4">
        <w:rPr>
          <w:rFonts w:ascii="Times New Roman" w:hAnsi="Times New Roman" w:cs="Times New Roman"/>
          <w:sz w:val="28"/>
          <w:szCs w:val="28"/>
        </w:rPr>
        <w:t xml:space="preserve"> есть. Проблема в их качественном содержании. Нормы регламента должны быть как можно более четкими. И знать их должны все: и глава района, и глава администрации района, и депутаты, и простые граждане. И не только знать, но и исполнять.</w:t>
      </w:r>
    </w:p>
    <w:p w:rsidR="00AE4313" w:rsidRPr="00F769D4" w:rsidRDefault="004D3146" w:rsidP="00F769D4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769D4">
        <w:rPr>
          <w:rFonts w:ascii="Times New Roman" w:hAnsi="Times New Roman" w:cs="Times New Roman"/>
          <w:sz w:val="28"/>
          <w:szCs w:val="28"/>
        </w:rPr>
        <w:t>Пока же в</w:t>
      </w:r>
      <w:r w:rsidR="00AE4313" w:rsidRPr="00F769D4">
        <w:rPr>
          <w:rFonts w:ascii="Times New Roman" w:hAnsi="Times New Roman" w:cs="Times New Roman"/>
          <w:sz w:val="28"/>
          <w:szCs w:val="28"/>
        </w:rPr>
        <w:t xml:space="preserve"> наших регламентах зачастую не прописаны очень многие вещи, которые просто обязаны там быть. Как готовятся и согласовываются нормативные документы. Как проводится голосование. Как ведется обсуждение вопросов. Каков порядок голосования. Порядок обнародования и опубликования нормативных актов и многие другие вещи.</w:t>
      </w:r>
    </w:p>
    <w:p w:rsidR="00542B90" w:rsidRPr="00F769D4" w:rsidRDefault="00AE4313" w:rsidP="00F769D4">
      <w:pPr>
        <w:spacing w:after="0" w:line="240" w:lineRule="auto"/>
        <w:ind w:firstLine="993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F769D4">
        <w:rPr>
          <w:rFonts w:ascii="Times New Roman" w:hAnsi="Times New Roman" w:cs="Times New Roman"/>
          <w:sz w:val="28"/>
          <w:szCs w:val="28"/>
        </w:rPr>
        <w:t>С другой стороны н</w:t>
      </w:r>
      <w:r w:rsidR="00542B90" w:rsidRPr="00F769D4">
        <w:rPr>
          <w:rFonts w:ascii="Times New Roman" w:hAnsi="Times New Roman" w:cs="Times New Roman"/>
          <w:sz w:val="28"/>
          <w:szCs w:val="28"/>
        </w:rPr>
        <w:t xml:space="preserve">екоторые </w:t>
      </w:r>
      <w:r w:rsidR="006C23C4" w:rsidRPr="00F769D4">
        <w:rPr>
          <w:rFonts w:ascii="Times New Roman" w:hAnsi="Times New Roman" w:cs="Times New Roman"/>
          <w:sz w:val="28"/>
          <w:szCs w:val="28"/>
        </w:rPr>
        <w:t>нормы</w:t>
      </w:r>
      <w:r w:rsidR="00542B90" w:rsidRPr="00F769D4">
        <w:rPr>
          <w:rFonts w:ascii="Times New Roman" w:hAnsi="Times New Roman" w:cs="Times New Roman"/>
          <w:sz w:val="28"/>
          <w:szCs w:val="28"/>
        </w:rPr>
        <w:t xml:space="preserve">, </w:t>
      </w:r>
      <w:r w:rsidR="004D3146" w:rsidRPr="00F769D4">
        <w:rPr>
          <w:rFonts w:ascii="Times New Roman" w:hAnsi="Times New Roman" w:cs="Times New Roman"/>
          <w:sz w:val="28"/>
          <w:szCs w:val="28"/>
        </w:rPr>
        <w:t>внесенные</w:t>
      </w:r>
      <w:r w:rsidR="00542B90" w:rsidRPr="00F769D4">
        <w:rPr>
          <w:rFonts w:ascii="Times New Roman" w:hAnsi="Times New Roman" w:cs="Times New Roman"/>
          <w:sz w:val="28"/>
          <w:szCs w:val="28"/>
        </w:rPr>
        <w:t xml:space="preserve"> в регламенты вообще </w:t>
      </w:r>
      <w:r w:rsidR="00DE7A74" w:rsidRPr="00F769D4">
        <w:rPr>
          <w:rFonts w:ascii="Times New Roman" w:hAnsi="Times New Roman" w:cs="Times New Roman"/>
          <w:sz w:val="28"/>
          <w:szCs w:val="28"/>
        </w:rPr>
        <w:t xml:space="preserve">не </w:t>
      </w:r>
      <w:r w:rsidR="00542B90" w:rsidRPr="00F769D4">
        <w:rPr>
          <w:rFonts w:ascii="Times New Roman" w:hAnsi="Times New Roman" w:cs="Times New Roman"/>
          <w:sz w:val="28"/>
          <w:szCs w:val="28"/>
        </w:rPr>
        <w:t xml:space="preserve">исполнимы в принципе. Скажем в </w:t>
      </w:r>
      <w:r w:rsidR="001A1538" w:rsidRPr="00F769D4">
        <w:rPr>
          <w:rFonts w:ascii="Times New Roman" w:hAnsi="Times New Roman" w:cs="Times New Roman"/>
          <w:sz w:val="28"/>
          <w:szCs w:val="28"/>
        </w:rPr>
        <w:t>регламенте одного из районов</w:t>
      </w:r>
      <w:r w:rsidR="00542B90" w:rsidRPr="00F769D4">
        <w:rPr>
          <w:rFonts w:ascii="Times New Roman" w:hAnsi="Times New Roman" w:cs="Times New Roman"/>
          <w:sz w:val="28"/>
          <w:szCs w:val="28"/>
        </w:rPr>
        <w:t xml:space="preserve"> </w:t>
      </w:r>
      <w:r w:rsidR="00542B90" w:rsidRPr="00F769D4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записано, что срок рассмотрения проектов решений на сессии Совета не может превышать 1 месяца со дня поступления в Совет. Однако, при этом сессии, согласно этого же документа созываются по мере необходимости, но не реже одного раза в два месяца. </w:t>
      </w:r>
    </w:p>
    <w:p w:rsidR="00542B90" w:rsidRPr="00F769D4" w:rsidRDefault="00542B90" w:rsidP="00F769D4">
      <w:pPr>
        <w:widowControl w:val="0"/>
        <w:spacing w:after="0" w:line="240" w:lineRule="auto"/>
        <w:ind w:firstLine="993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F769D4">
        <w:rPr>
          <w:rFonts w:ascii="Times New Roman" w:hAnsi="Times New Roman" w:cs="Times New Roman"/>
          <w:snapToGrid w:val="0"/>
          <w:sz w:val="28"/>
          <w:szCs w:val="28"/>
        </w:rPr>
        <w:t xml:space="preserve">В регламенте </w:t>
      </w:r>
      <w:r w:rsidR="001A1538" w:rsidRPr="00F769D4">
        <w:rPr>
          <w:rFonts w:ascii="Times New Roman" w:hAnsi="Times New Roman" w:cs="Times New Roman"/>
          <w:snapToGrid w:val="0"/>
          <w:sz w:val="28"/>
          <w:szCs w:val="28"/>
        </w:rPr>
        <w:t xml:space="preserve">другого района </w:t>
      </w:r>
      <w:r w:rsidRPr="00F769D4">
        <w:rPr>
          <w:rFonts w:ascii="Times New Roman" w:hAnsi="Times New Roman" w:cs="Times New Roman"/>
          <w:snapToGrid w:val="0"/>
          <w:sz w:val="28"/>
          <w:szCs w:val="28"/>
        </w:rPr>
        <w:t>записано, что опрос депутатов осуществляется начальником</w:t>
      </w:r>
      <w:r w:rsidRPr="00F769D4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отдела по организационно-контрольной работе администрации сельсовета, должность которого в структуре администрации </w:t>
      </w:r>
      <w:r w:rsidR="00AE4313" w:rsidRPr="00F769D4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вообще </w:t>
      </w:r>
      <w:r w:rsidRPr="00F769D4">
        <w:rPr>
          <w:rFonts w:ascii="Times New Roman" w:hAnsi="Times New Roman" w:cs="Times New Roman"/>
          <w:snapToGrid w:val="0"/>
          <w:color w:val="000000"/>
          <w:sz w:val="28"/>
          <w:szCs w:val="28"/>
        </w:rPr>
        <w:t>отсутствует.</w:t>
      </w:r>
    </w:p>
    <w:p w:rsidR="00542B90" w:rsidRPr="00F769D4" w:rsidRDefault="004D3146" w:rsidP="00F769D4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769D4">
        <w:rPr>
          <w:rFonts w:ascii="Times New Roman" w:hAnsi="Times New Roman" w:cs="Times New Roman"/>
          <w:sz w:val="28"/>
          <w:szCs w:val="28"/>
        </w:rPr>
        <w:t>Более тщательно надо следить</w:t>
      </w:r>
      <w:r w:rsidR="00542B90" w:rsidRPr="00F769D4">
        <w:rPr>
          <w:rFonts w:ascii="Times New Roman" w:hAnsi="Times New Roman" w:cs="Times New Roman"/>
          <w:sz w:val="28"/>
          <w:szCs w:val="28"/>
        </w:rPr>
        <w:t xml:space="preserve"> за меняющимися нормами федерального и краевого законодательства.</w:t>
      </w:r>
    </w:p>
    <w:p w:rsidR="00542B90" w:rsidRPr="00F769D4" w:rsidRDefault="00903DC0" w:rsidP="00F769D4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769D4">
        <w:rPr>
          <w:rFonts w:ascii="Times New Roman" w:hAnsi="Times New Roman" w:cs="Times New Roman"/>
          <w:sz w:val="28"/>
          <w:szCs w:val="28"/>
        </w:rPr>
        <w:t>Даже «Положения</w:t>
      </w:r>
      <w:r w:rsidR="00542B90" w:rsidRPr="00F769D4">
        <w:rPr>
          <w:rFonts w:ascii="Times New Roman" w:hAnsi="Times New Roman" w:cs="Times New Roman"/>
          <w:sz w:val="28"/>
          <w:szCs w:val="28"/>
        </w:rPr>
        <w:t xml:space="preserve"> о бюджетном процессе и финансовом контроле в муниципальном образовании»</w:t>
      </w:r>
      <w:r w:rsidR="006C23C4" w:rsidRPr="00F769D4">
        <w:rPr>
          <w:rFonts w:ascii="Times New Roman" w:hAnsi="Times New Roman" w:cs="Times New Roman"/>
          <w:sz w:val="28"/>
          <w:szCs w:val="28"/>
        </w:rPr>
        <w:t>,</w:t>
      </w:r>
      <w:r w:rsidR="00DB16A7" w:rsidRPr="00F769D4">
        <w:rPr>
          <w:rFonts w:ascii="Times New Roman" w:hAnsi="Times New Roman" w:cs="Times New Roman"/>
          <w:sz w:val="28"/>
          <w:szCs w:val="28"/>
        </w:rPr>
        <w:t xml:space="preserve"> </w:t>
      </w:r>
      <w:r w:rsidRPr="00F769D4">
        <w:rPr>
          <w:rFonts w:ascii="Times New Roman" w:hAnsi="Times New Roman" w:cs="Times New Roman"/>
          <w:sz w:val="28"/>
          <w:szCs w:val="28"/>
        </w:rPr>
        <w:t>которые должны быть в каждом совете</w:t>
      </w:r>
      <w:r w:rsidR="006C23C4" w:rsidRPr="00F769D4">
        <w:rPr>
          <w:rFonts w:ascii="Times New Roman" w:hAnsi="Times New Roman" w:cs="Times New Roman"/>
          <w:sz w:val="28"/>
          <w:szCs w:val="28"/>
        </w:rPr>
        <w:t>,</w:t>
      </w:r>
      <w:r w:rsidRPr="00F769D4">
        <w:rPr>
          <w:rFonts w:ascii="Times New Roman" w:hAnsi="Times New Roman" w:cs="Times New Roman"/>
          <w:sz w:val="28"/>
          <w:szCs w:val="28"/>
        </w:rPr>
        <w:t xml:space="preserve"> не во всем согласую</w:t>
      </w:r>
      <w:r w:rsidR="00542B90" w:rsidRPr="00F769D4">
        <w:rPr>
          <w:rFonts w:ascii="Times New Roman" w:hAnsi="Times New Roman" w:cs="Times New Roman"/>
          <w:sz w:val="28"/>
          <w:szCs w:val="28"/>
        </w:rPr>
        <w:t>тся с Бюджетным кодексом Российской Федерации. А ведь это основной документ, регламентирующий организацию бюджетного процесса в районе</w:t>
      </w:r>
      <w:r w:rsidRPr="00F769D4">
        <w:rPr>
          <w:rFonts w:ascii="Times New Roman" w:hAnsi="Times New Roman" w:cs="Times New Roman"/>
          <w:sz w:val="28"/>
          <w:szCs w:val="28"/>
        </w:rPr>
        <w:t xml:space="preserve"> (городе)</w:t>
      </w:r>
      <w:r w:rsidR="00542B90" w:rsidRPr="00F769D4">
        <w:rPr>
          <w:rFonts w:ascii="Times New Roman" w:hAnsi="Times New Roman" w:cs="Times New Roman"/>
          <w:sz w:val="28"/>
          <w:szCs w:val="28"/>
        </w:rPr>
        <w:t>.</w:t>
      </w:r>
    </w:p>
    <w:p w:rsidR="006B05FE" w:rsidRPr="00F769D4" w:rsidRDefault="006B05FE" w:rsidP="00F769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69D4">
        <w:rPr>
          <w:rFonts w:ascii="Times New Roman" w:hAnsi="Times New Roman" w:cs="Times New Roman"/>
          <w:sz w:val="28"/>
          <w:szCs w:val="28"/>
        </w:rPr>
        <w:t>Очень важной частью деятельности представительного органа является контроль за принимаемыми решениями. Если работа в этом плане не организована, то деятельность депутатского корпуса во многом теряет смысл.</w:t>
      </w:r>
    </w:p>
    <w:p w:rsidR="006B05FE" w:rsidRPr="00F769D4" w:rsidRDefault="006B05FE" w:rsidP="00F769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69D4">
        <w:rPr>
          <w:rFonts w:ascii="Times New Roman" w:hAnsi="Times New Roman" w:cs="Times New Roman"/>
          <w:sz w:val="28"/>
          <w:szCs w:val="28"/>
        </w:rPr>
        <w:t xml:space="preserve">Выработка «правил игры» и дальнейший контроль за тем, как они исполняются – одни из основополагающих моментов в деятельности представительных органов. В представительных органах необходимо внедрить систему, при которой каждый принятый акт будет находится в поле зрения </w:t>
      </w:r>
      <w:r w:rsidRPr="00F769D4">
        <w:rPr>
          <w:rFonts w:ascii="Times New Roman" w:hAnsi="Times New Roman" w:cs="Times New Roman"/>
          <w:sz w:val="28"/>
          <w:szCs w:val="28"/>
        </w:rPr>
        <w:lastRenderedPageBreak/>
        <w:t>представительного органа. При которой в работу по контролю будет включено все: пленарные заседания, постоянные комиссии, отдельные депутаты, аппарат, СМИ и т.д.</w:t>
      </w:r>
    </w:p>
    <w:p w:rsidR="006B05FE" w:rsidRPr="00F769D4" w:rsidRDefault="006B05FE" w:rsidP="00F769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69D4">
        <w:rPr>
          <w:rFonts w:ascii="Times New Roman" w:hAnsi="Times New Roman" w:cs="Times New Roman"/>
          <w:sz w:val="28"/>
          <w:szCs w:val="28"/>
        </w:rPr>
        <w:t>При организации контроля рекомендую обращать внимание на несколько моментов:</w:t>
      </w:r>
    </w:p>
    <w:p w:rsidR="006B05FE" w:rsidRPr="00F769D4" w:rsidRDefault="006B05FE" w:rsidP="00F769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69D4">
        <w:rPr>
          <w:rFonts w:ascii="Times New Roman" w:hAnsi="Times New Roman" w:cs="Times New Roman"/>
          <w:sz w:val="28"/>
          <w:szCs w:val="28"/>
        </w:rPr>
        <w:t xml:space="preserve">- принимаемые решения должны быть исполнимыми (конкретные нормы, конкретные даты и сроки, конкретные исполнители, периодичность контроля); </w:t>
      </w:r>
    </w:p>
    <w:p w:rsidR="006B05FE" w:rsidRPr="00F769D4" w:rsidRDefault="006B05FE" w:rsidP="00F769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69D4">
        <w:rPr>
          <w:rFonts w:ascii="Times New Roman" w:hAnsi="Times New Roman" w:cs="Times New Roman"/>
          <w:sz w:val="28"/>
          <w:szCs w:val="28"/>
        </w:rPr>
        <w:t xml:space="preserve">- решение представительного органа не должно представлять из себя набор чьих-то </w:t>
      </w:r>
      <w:r w:rsidR="004D3146" w:rsidRPr="00F769D4">
        <w:rPr>
          <w:rFonts w:ascii="Times New Roman" w:hAnsi="Times New Roman" w:cs="Times New Roman"/>
          <w:sz w:val="28"/>
          <w:szCs w:val="28"/>
        </w:rPr>
        <w:t xml:space="preserve">благих </w:t>
      </w:r>
      <w:r w:rsidRPr="00F769D4">
        <w:rPr>
          <w:rFonts w:ascii="Times New Roman" w:hAnsi="Times New Roman" w:cs="Times New Roman"/>
          <w:sz w:val="28"/>
          <w:szCs w:val="28"/>
        </w:rPr>
        <w:t xml:space="preserve">пожеланий. Оно должно базироваться на реальных финансовых и иных возможностях МО. </w:t>
      </w:r>
    </w:p>
    <w:p w:rsidR="006B05FE" w:rsidRPr="00F769D4" w:rsidRDefault="006B05FE" w:rsidP="00F769D4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769D4">
        <w:rPr>
          <w:rFonts w:ascii="Times New Roman" w:hAnsi="Times New Roman" w:cs="Times New Roman"/>
          <w:bCs/>
          <w:iCs/>
          <w:sz w:val="28"/>
          <w:szCs w:val="28"/>
        </w:rPr>
        <w:t>- все правовые акты МО должны быть взаимно увязаны между собой. Если уж принимаем мы какую-то целевую программу, то дальше как минимум должны помнить о ней при принятии очередного бюджета;</w:t>
      </w:r>
    </w:p>
    <w:p w:rsidR="006B05FE" w:rsidRPr="00F769D4" w:rsidRDefault="006B05FE" w:rsidP="00F769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69D4">
        <w:rPr>
          <w:rFonts w:ascii="Times New Roman" w:hAnsi="Times New Roman" w:cs="Times New Roman"/>
          <w:sz w:val="28"/>
          <w:szCs w:val="28"/>
        </w:rPr>
        <w:t>- любое решение, любой нормативно-правовой акт должны своевременно корректироваться (меняется законодательство, меняются условия, меняются возможности).</w:t>
      </w:r>
    </w:p>
    <w:p w:rsidR="008015A2" w:rsidRPr="00F769D4" w:rsidRDefault="004D3146" w:rsidP="00F769D4">
      <w:pPr>
        <w:spacing w:after="0" w:line="240" w:lineRule="auto"/>
        <w:ind w:firstLine="851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F769D4">
        <w:rPr>
          <w:rFonts w:ascii="Times New Roman" w:hAnsi="Times New Roman" w:cs="Times New Roman"/>
          <w:sz w:val="28"/>
          <w:szCs w:val="28"/>
        </w:rPr>
        <w:t>Есть замечания к работе</w:t>
      </w:r>
      <w:r w:rsidR="006B05FE" w:rsidRPr="00F769D4">
        <w:rPr>
          <w:rFonts w:ascii="Times New Roman" w:hAnsi="Times New Roman" w:cs="Times New Roman"/>
          <w:sz w:val="28"/>
          <w:szCs w:val="28"/>
        </w:rPr>
        <w:t xml:space="preserve"> постоянных комиссий</w:t>
      </w:r>
      <w:r w:rsidR="008015A2" w:rsidRPr="00F769D4">
        <w:rPr>
          <w:rFonts w:ascii="Times New Roman" w:hAnsi="Times New Roman" w:cs="Times New Roman"/>
          <w:sz w:val="28"/>
          <w:szCs w:val="28"/>
        </w:rPr>
        <w:t>.</w:t>
      </w:r>
      <w:r w:rsidR="008015A2" w:rsidRPr="00F769D4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</w:p>
    <w:p w:rsidR="006B05FE" w:rsidRPr="00F769D4" w:rsidRDefault="008015A2" w:rsidP="00F769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69D4">
        <w:rPr>
          <w:rFonts w:ascii="Times New Roman" w:hAnsi="Times New Roman" w:cs="Times New Roman"/>
          <w:snapToGrid w:val="0"/>
          <w:color w:val="000000"/>
          <w:sz w:val="28"/>
          <w:szCs w:val="28"/>
        </w:rPr>
        <w:t>Постоянные комиссии образованы практически повсеместно.</w:t>
      </w:r>
      <w:r w:rsidR="004D3146" w:rsidRPr="00F769D4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Вместе с тем</w:t>
      </w:r>
      <w:r w:rsidRPr="00F769D4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, особенно на уровне сельских поселений, </w:t>
      </w:r>
      <w:r w:rsidR="004D3146" w:rsidRPr="00F769D4">
        <w:rPr>
          <w:rFonts w:ascii="Times New Roman" w:hAnsi="Times New Roman" w:cs="Times New Roman"/>
          <w:snapToGrid w:val="0"/>
          <w:color w:val="000000"/>
          <w:sz w:val="28"/>
          <w:szCs w:val="28"/>
        </w:rPr>
        <w:t>нет даже</w:t>
      </w:r>
      <w:r w:rsidRPr="00F769D4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п</w:t>
      </w:r>
      <w:r w:rsidR="004D3146" w:rsidRPr="00F769D4">
        <w:rPr>
          <w:rFonts w:ascii="Times New Roman" w:hAnsi="Times New Roman" w:cs="Times New Roman"/>
          <w:snapToGrid w:val="0"/>
          <w:color w:val="000000"/>
          <w:sz w:val="28"/>
          <w:szCs w:val="28"/>
        </w:rPr>
        <w:t>оложений</w:t>
      </w:r>
      <w:r w:rsidR="006B05FE" w:rsidRPr="00F769D4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о </w:t>
      </w:r>
      <w:r w:rsidRPr="00F769D4">
        <w:rPr>
          <w:rFonts w:ascii="Times New Roman" w:hAnsi="Times New Roman" w:cs="Times New Roman"/>
          <w:snapToGrid w:val="0"/>
          <w:color w:val="000000"/>
          <w:sz w:val="28"/>
          <w:szCs w:val="28"/>
        </w:rPr>
        <w:t>них.</w:t>
      </w:r>
    </w:p>
    <w:p w:rsidR="006B05FE" w:rsidRPr="00F769D4" w:rsidRDefault="008015A2" w:rsidP="00F769D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F769D4">
        <w:rPr>
          <w:rFonts w:ascii="Times New Roman" w:hAnsi="Times New Roman" w:cs="Times New Roman"/>
          <w:sz w:val="28"/>
          <w:szCs w:val="28"/>
        </w:rPr>
        <w:t xml:space="preserve">Очень часто </w:t>
      </w:r>
      <w:r w:rsidR="004D3146" w:rsidRPr="00F769D4">
        <w:rPr>
          <w:rFonts w:ascii="Times New Roman" w:hAnsi="Times New Roman" w:cs="Times New Roman"/>
          <w:sz w:val="28"/>
          <w:szCs w:val="28"/>
        </w:rPr>
        <w:t>к</w:t>
      </w:r>
      <w:r w:rsidR="006B05FE" w:rsidRPr="00F769D4">
        <w:rPr>
          <w:rFonts w:ascii="Times New Roman" w:hAnsi="Times New Roman" w:cs="Times New Roman"/>
          <w:sz w:val="28"/>
          <w:szCs w:val="28"/>
        </w:rPr>
        <w:t xml:space="preserve">омиссии работают нерегулярно, документы по своим заседаниям не оформляют, </w:t>
      </w:r>
      <w:r w:rsidRPr="00F769D4">
        <w:rPr>
          <w:rFonts w:ascii="Times New Roman" w:hAnsi="Times New Roman" w:cs="Times New Roman"/>
          <w:sz w:val="28"/>
          <w:szCs w:val="28"/>
        </w:rPr>
        <w:t>п</w:t>
      </w:r>
      <w:r w:rsidR="006B05FE" w:rsidRPr="00F769D4">
        <w:rPr>
          <w:rFonts w:ascii="Times New Roman" w:hAnsi="Times New Roman" w:cs="Times New Roman"/>
          <w:sz w:val="28"/>
          <w:szCs w:val="28"/>
        </w:rPr>
        <w:t xml:space="preserve">редседатели постоянных комиссий не выступают на сессиях Совета по обсуждаемым вопросам от имени комиссий. </w:t>
      </w:r>
    </w:p>
    <w:p w:rsidR="00542B90" w:rsidRPr="00F769D4" w:rsidRDefault="001A1538" w:rsidP="00F769D4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769D4">
        <w:rPr>
          <w:rFonts w:ascii="Times New Roman" w:hAnsi="Times New Roman" w:cs="Times New Roman"/>
          <w:sz w:val="28"/>
          <w:szCs w:val="28"/>
        </w:rPr>
        <w:t xml:space="preserve">Недопустимо когда </w:t>
      </w:r>
      <w:r w:rsidR="00542B90" w:rsidRPr="00F769D4">
        <w:rPr>
          <w:rFonts w:ascii="Times New Roman" w:hAnsi="Times New Roman" w:cs="Times New Roman"/>
          <w:sz w:val="28"/>
          <w:szCs w:val="28"/>
        </w:rPr>
        <w:t xml:space="preserve">принятие решений районного Совета по важнейшим документам финансового характера </w:t>
      </w:r>
      <w:r w:rsidR="00903DC0" w:rsidRPr="00F769D4">
        <w:rPr>
          <w:rFonts w:ascii="Times New Roman" w:hAnsi="Times New Roman" w:cs="Times New Roman"/>
          <w:sz w:val="28"/>
          <w:szCs w:val="28"/>
        </w:rPr>
        <w:t>может быть установлено «</w:t>
      </w:r>
      <w:r w:rsidR="00542B90" w:rsidRPr="00F769D4">
        <w:rPr>
          <w:rFonts w:ascii="Times New Roman" w:hAnsi="Times New Roman" w:cs="Times New Roman"/>
          <w:sz w:val="28"/>
          <w:szCs w:val="28"/>
        </w:rPr>
        <w:t>опросным методо</w:t>
      </w:r>
      <w:r w:rsidR="00903DC0" w:rsidRPr="00F769D4">
        <w:rPr>
          <w:rFonts w:ascii="Times New Roman" w:hAnsi="Times New Roman" w:cs="Times New Roman"/>
          <w:sz w:val="28"/>
          <w:szCs w:val="28"/>
        </w:rPr>
        <w:t>м», что</w:t>
      </w:r>
      <w:r w:rsidR="00542B90" w:rsidRPr="00F769D4">
        <w:rPr>
          <w:rFonts w:ascii="Times New Roman" w:hAnsi="Times New Roman" w:cs="Times New Roman"/>
          <w:sz w:val="28"/>
          <w:szCs w:val="28"/>
        </w:rPr>
        <w:t xml:space="preserve"> вряд ли уместно. </w:t>
      </w:r>
      <w:r w:rsidR="00903DC0" w:rsidRPr="00F769D4">
        <w:rPr>
          <w:rFonts w:ascii="Times New Roman" w:hAnsi="Times New Roman" w:cs="Times New Roman"/>
          <w:sz w:val="28"/>
          <w:szCs w:val="28"/>
        </w:rPr>
        <w:t>Вообще таким приемом можно пользоваться как можно реже</w:t>
      </w:r>
      <w:r w:rsidR="00282E23" w:rsidRPr="00F769D4">
        <w:rPr>
          <w:rFonts w:ascii="Times New Roman" w:hAnsi="Times New Roman" w:cs="Times New Roman"/>
          <w:sz w:val="28"/>
          <w:szCs w:val="28"/>
        </w:rPr>
        <w:t xml:space="preserve"> и по вопросам имеющим недвусмысленные решения: «да» или «нет».</w:t>
      </w:r>
      <w:r w:rsidR="00903DC0" w:rsidRPr="00F769D4">
        <w:rPr>
          <w:rFonts w:ascii="Times New Roman" w:hAnsi="Times New Roman" w:cs="Times New Roman"/>
          <w:sz w:val="28"/>
          <w:szCs w:val="28"/>
        </w:rPr>
        <w:t xml:space="preserve"> </w:t>
      </w:r>
      <w:r w:rsidR="00282E23" w:rsidRPr="00F769D4">
        <w:rPr>
          <w:rFonts w:ascii="Times New Roman" w:hAnsi="Times New Roman" w:cs="Times New Roman"/>
          <w:sz w:val="28"/>
          <w:szCs w:val="28"/>
        </w:rPr>
        <w:t>И</w:t>
      </w:r>
      <w:r w:rsidR="00542B90" w:rsidRPr="00F769D4">
        <w:rPr>
          <w:rFonts w:ascii="Times New Roman" w:hAnsi="Times New Roman" w:cs="Times New Roman"/>
          <w:sz w:val="28"/>
          <w:szCs w:val="28"/>
        </w:rPr>
        <w:t xml:space="preserve"> процедура эта должна быть прописана самым тщательным </w:t>
      </w:r>
      <w:r w:rsidR="006C23C4" w:rsidRPr="00F769D4">
        <w:rPr>
          <w:rFonts w:ascii="Times New Roman" w:hAnsi="Times New Roman" w:cs="Times New Roman"/>
          <w:sz w:val="28"/>
          <w:szCs w:val="28"/>
        </w:rPr>
        <w:t>образом</w:t>
      </w:r>
      <w:r w:rsidR="00542B90" w:rsidRPr="00F769D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86623" w:rsidRPr="00F769D4" w:rsidRDefault="00386623" w:rsidP="00F769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69D4">
        <w:rPr>
          <w:rFonts w:ascii="Times New Roman" w:hAnsi="Times New Roman" w:cs="Times New Roman"/>
          <w:sz w:val="28"/>
          <w:szCs w:val="28"/>
        </w:rPr>
        <w:t>Активность депутатов, работа с общественными формированиями и с населением.</w:t>
      </w:r>
    </w:p>
    <w:p w:rsidR="00386623" w:rsidRPr="00F769D4" w:rsidRDefault="00386623" w:rsidP="00F769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69D4">
        <w:rPr>
          <w:rFonts w:ascii="Times New Roman" w:hAnsi="Times New Roman" w:cs="Times New Roman"/>
          <w:sz w:val="28"/>
          <w:szCs w:val="28"/>
        </w:rPr>
        <w:t>Роль депутатов представительных органов многих местных Советов, к сожалению, явно принижена. Фактически для многих депутатов она заключается в посещении сессий и голосовании по вопросам повестки.</w:t>
      </w:r>
    </w:p>
    <w:p w:rsidR="00386623" w:rsidRPr="00F769D4" w:rsidRDefault="00386623" w:rsidP="00F769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69D4">
        <w:rPr>
          <w:rFonts w:ascii="Times New Roman" w:hAnsi="Times New Roman" w:cs="Times New Roman"/>
          <w:sz w:val="28"/>
          <w:szCs w:val="28"/>
        </w:rPr>
        <w:t>В своей деятельности депутатами не всегда используется депутатский запрос, как одна из эффективных форм контроля.</w:t>
      </w:r>
    </w:p>
    <w:p w:rsidR="00386623" w:rsidRPr="00F769D4" w:rsidRDefault="00386623" w:rsidP="00F769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69D4">
        <w:rPr>
          <w:rFonts w:ascii="Times New Roman" w:hAnsi="Times New Roman" w:cs="Times New Roman"/>
          <w:sz w:val="28"/>
          <w:szCs w:val="28"/>
        </w:rPr>
        <w:t xml:space="preserve">В существенной активизации нуждается работа с общественными формированиями и населением. </w:t>
      </w:r>
    </w:p>
    <w:p w:rsidR="00386623" w:rsidRPr="00F769D4" w:rsidRDefault="00386623" w:rsidP="00F769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69D4">
        <w:rPr>
          <w:rFonts w:ascii="Times New Roman" w:hAnsi="Times New Roman" w:cs="Times New Roman"/>
          <w:sz w:val="28"/>
          <w:szCs w:val="28"/>
        </w:rPr>
        <w:t>Всем известны формы работы с населением</w:t>
      </w:r>
      <w:r w:rsidR="004D3146" w:rsidRPr="00F769D4">
        <w:rPr>
          <w:rFonts w:ascii="Times New Roman" w:hAnsi="Times New Roman" w:cs="Times New Roman"/>
          <w:sz w:val="28"/>
          <w:szCs w:val="28"/>
        </w:rPr>
        <w:t>,</w:t>
      </w:r>
      <w:r w:rsidRPr="00F769D4">
        <w:rPr>
          <w:rFonts w:ascii="Times New Roman" w:hAnsi="Times New Roman" w:cs="Times New Roman"/>
          <w:sz w:val="28"/>
          <w:szCs w:val="28"/>
        </w:rPr>
        <w:t xml:space="preserve"> которые во многих муниципальных образованиях у нас уже устоялись и проверены временем. Это собрания и конференции граждан, работа депутатов на округах, отчеты депутатов и руководителей органов местного самоуправления перед населением. Очень важно чтобы это были действительно «живые» встречи, с нормальным заинтересованным общением, а не мероприятиями «для галочки». </w:t>
      </w:r>
      <w:r w:rsidR="004D3146" w:rsidRPr="00F769D4">
        <w:rPr>
          <w:rFonts w:ascii="Times New Roman" w:hAnsi="Times New Roman" w:cs="Times New Roman"/>
          <w:sz w:val="28"/>
          <w:szCs w:val="28"/>
        </w:rPr>
        <w:t>Пока зачастую</w:t>
      </w:r>
      <w:r w:rsidRPr="00F769D4">
        <w:rPr>
          <w:rFonts w:ascii="Times New Roman" w:hAnsi="Times New Roman" w:cs="Times New Roman"/>
          <w:sz w:val="28"/>
          <w:szCs w:val="28"/>
        </w:rPr>
        <w:t xml:space="preserve"> эта работа активизируется только в ходе выборных кампаний. </w:t>
      </w:r>
    </w:p>
    <w:p w:rsidR="00386623" w:rsidRPr="00F769D4" w:rsidRDefault="00386623" w:rsidP="00F769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69D4">
        <w:rPr>
          <w:rFonts w:ascii="Times New Roman" w:hAnsi="Times New Roman" w:cs="Times New Roman"/>
          <w:sz w:val="28"/>
          <w:szCs w:val="28"/>
        </w:rPr>
        <w:t xml:space="preserve">В полной мере относится это и к работе с общественными формированиями. Работа представительного органа как районного, так и поселенческого уровня </w:t>
      </w:r>
      <w:r w:rsidRPr="00F769D4">
        <w:rPr>
          <w:rFonts w:ascii="Times New Roman" w:hAnsi="Times New Roman" w:cs="Times New Roman"/>
          <w:sz w:val="28"/>
          <w:szCs w:val="28"/>
        </w:rPr>
        <w:lastRenderedPageBreak/>
        <w:t>должна строиться в тесной взаимосвязи с работой общественных организаций и формирований. Необходимо на системной основе выстраивать отношения с уличными комитетами, советами ветеранов, советами предпринимателей, теми же молодежными  парламентами.</w:t>
      </w:r>
    </w:p>
    <w:p w:rsidR="00386623" w:rsidRPr="00F769D4" w:rsidRDefault="00386623" w:rsidP="00F769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69D4">
        <w:rPr>
          <w:rFonts w:ascii="Times New Roman" w:hAnsi="Times New Roman" w:cs="Times New Roman"/>
          <w:sz w:val="28"/>
          <w:szCs w:val="28"/>
        </w:rPr>
        <w:t xml:space="preserve">В Российской Федерации принята двухуровневая система местного самоуправления. </w:t>
      </w:r>
    </w:p>
    <w:p w:rsidR="00386623" w:rsidRPr="00F769D4" w:rsidRDefault="00386623" w:rsidP="00F769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69D4">
        <w:rPr>
          <w:rFonts w:ascii="Times New Roman" w:hAnsi="Times New Roman" w:cs="Times New Roman"/>
          <w:sz w:val="28"/>
          <w:szCs w:val="28"/>
        </w:rPr>
        <w:t xml:space="preserve">К сожалению, зачастую деятельность представительных органов села и района практически «не пересекаются». </w:t>
      </w:r>
    </w:p>
    <w:p w:rsidR="00386623" w:rsidRPr="00F769D4" w:rsidRDefault="00386623" w:rsidP="00F769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69D4">
        <w:rPr>
          <w:rFonts w:ascii="Times New Roman" w:hAnsi="Times New Roman" w:cs="Times New Roman"/>
          <w:sz w:val="28"/>
          <w:szCs w:val="28"/>
        </w:rPr>
        <w:t xml:space="preserve">Необходимо на системной основе привлекать к работе районных представительных органов сельских депутатов, повсеместно практиковать участие районных депутатов в сельских сессиях. Такой опыт построения своего рода «депутатской вертикали» во многих муниципальных образованиях есть и его необходимо </w:t>
      </w:r>
      <w:r w:rsidR="00F51061" w:rsidRPr="00F769D4">
        <w:rPr>
          <w:rFonts w:ascii="Times New Roman" w:hAnsi="Times New Roman" w:cs="Times New Roman"/>
          <w:sz w:val="28"/>
          <w:szCs w:val="28"/>
        </w:rPr>
        <w:t xml:space="preserve">шире </w:t>
      </w:r>
      <w:r w:rsidRPr="00F769D4">
        <w:rPr>
          <w:rFonts w:ascii="Times New Roman" w:hAnsi="Times New Roman" w:cs="Times New Roman"/>
          <w:sz w:val="28"/>
          <w:szCs w:val="28"/>
        </w:rPr>
        <w:t xml:space="preserve">использовать. </w:t>
      </w:r>
    </w:p>
    <w:p w:rsidR="00542B90" w:rsidRPr="00F769D4" w:rsidRDefault="00B5389B" w:rsidP="00F769D4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769D4">
        <w:rPr>
          <w:rFonts w:ascii="Times New Roman" w:hAnsi="Times New Roman" w:cs="Times New Roman"/>
          <w:sz w:val="28"/>
          <w:szCs w:val="28"/>
        </w:rPr>
        <w:t>Очень часто в п</w:t>
      </w:r>
      <w:r w:rsidR="00542B90" w:rsidRPr="00F769D4">
        <w:rPr>
          <w:rFonts w:ascii="Times New Roman" w:hAnsi="Times New Roman" w:cs="Times New Roman"/>
          <w:sz w:val="28"/>
          <w:szCs w:val="28"/>
        </w:rPr>
        <w:t xml:space="preserve">оследнее время мы говорим о необходимости реформы местного самоуправления. К сожалению, часто понимаем под этим изменение структуры и форм работы органов местного самоуправления. Это тоже конечно очень важно. Но главное ведь здесь </w:t>
      </w:r>
      <w:r w:rsidR="00FF6D4C" w:rsidRPr="00F769D4">
        <w:rPr>
          <w:rFonts w:ascii="Times New Roman" w:hAnsi="Times New Roman" w:cs="Times New Roman"/>
          <w:sz w:val="28"/>
          <w:szCs w:val="28"/>
        </w:rPr>
        <w:t xml:space="preserve">все–таки </w:t>
      </w:r>
      <w:r w:rsidR="00542B90" w:rsidRPr="00F769D4">
        <w:rPr>
          <w:rFonts w:ascii="Times New Roman" w:hAnsi="Times New Roman" w:cs="Times New Roman"/>
          <w:sz w:val="28"/>
          <w:szCs w:val="28"/>
        </w:rPr>
        <w:t>не в форме, а в содержании.</w:t>
      </w:r>
    </w:p>
    <w:p w:rsidR="00542B90" w:rsidRPr="00F769D4" w:rsidRDefault="00542B90" w:rsidP="00F769D4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769D4">
        <w:rPr>
          <w:rFonts w:ascii="Times New Roman" w:hAnsi="Times New Roman" w:cs="Times New Roman"/>
          <w:sz w:val="28"/>
          <w:szCs w:val="28"/>
        </w:rPr>
        <w:t xml:space="preserve">Что такое местное самоуправление? Это самостоятельное и под свою ответственность решение населением вопросов местного значения (непосредственно или через органы местного самоуправления). </w:t>
      </w:r>
      <w:r w:rsidR="001A1538" w:rsidRPr="00F769D4">
        <w:rPr>
          <w:rFonts w:ascii="Times New Roman" w:hAnsi="Times New Roman" w:cs="Times New Roman"/>
          <w:sz w:val="28"/>
          <w:szCs w:val="28"/>
        </w:rPr>
        <w:t>Н</w:t>
      </w:r>
      <w:r w:rsidRPr="00F769D4">
        <w:rPr>
          <w:rFonts w:ascii="Times New Roman" w:hAnsi="Times New Roman" w:cs="Times New Roman"/>
          <w:sz w:val="28"/>
          <w:szCs w:val="28"/>
        </w:rPr>
        <w:t>аше население к этому</w:t>
      </w:r>
      <w:r w:rsidR="001A1538" w:rsidRPr="00F769D4">
        <w:rPr>
          <w:rFonts w:ascii="Times New Roman" w:hAnsi="Times New Roman" w:cs="Times New Roman"/>
          <w:sz w:val="28"/>
          <w:szCs w:val="28"/>
        </w:rPr>
        <w:t xml:space="preserve"> пока</w:t>
      </w:r>
      <w:r w:rsidR="00501D8F" w:rsidRPr="00F769D4">
        <w:rPr>
          <w:rFonts w:ascii="Times New Roman" w:hAnsi="Times New Roman" w:cs="Times New Roman"/>
          <w:sz w:val="28"/>
          <w:szCs w:val="28"/>
        </w:rPr>
        <w:t>,</w:t>
      </w:r>
      <w:r w:rsidRPr="00F769D4">
        <w:rPr>
          <w:rFonts w:ascii="Times New Roman" w:hAnsi="Times New Roman" w:cs="Times New Roman"/>
          <w:sz w:val="28"/>
          <w:szCs w:val="28"/>
        </w:rPr>
        <w:t xml:space="preserve"> </w:t>
      </w:r>
      <w:r w:rsidR="001A1538" w:rsidRPr="00F769D4">
        <w:rPr>
          <w:rFonts w:ascii="Times New Roman" w:hAnsi="Times New Roman" w:cs="Times New Roman"/>
          <w:sz w:val="28"/>
          <w:szCs w:val="28"/>
        </w:rPr>
        <w:t xml:space="preserve">к </w:t>
      </w:r>
      <w:r w:rsidRPr="00F769D4">
        <w:rPr>
          <w:rFonts w:ascii="Times New Roman" w:hAnsi="Times New Roman" w:cs="Times New Roman"/>
          <w:sz w:val="28"/>
          <w:szCs w:val="28"/>
        </w:rPr>
        <w:t>сожалению</w:t>
      </w:r>
      <w:r w:rsidR="00501D8F" w:rsidRPr="00F769D4">
        <w:rPr>
          <w:rFonts w:ascii="Times New Roman" w:hAnsi="Times New Roman" w:cs="Times New Roman"/>
          <w:sz w:val="28"/>
          <w:szCs w:val="28"/>
        </w:rPr>
        <w:t>,</w:t>
      </w:r>
      <w:r w:rsidR="001A1538" w:rsidRPr="00F769D4">
        <w:rPr>
          <w:rFonts w:ascii="Times New Roman" w:hAnsi="Times New Roman" w:cs="Times New Roman"/>
          <w:sz w:val="28"/>
          <w:szCs w:val="28"/>
        </w:rPr>
        <w:t xml:space="preserve"> не всегда готово</w:t>
      </w:r>
      <w:r w:rsidRPr="00F769D4">
        <w:rPr>
          <w:rFonts w:ascii="Times New Roman" w:hAnsi="Times New Roman" w:cs="Times New Roman"/>
          <w:sz w:val="28"/>
          <w:szCs w:val="28"/>
        </w:rPr>
        <w:t>. Причин много… Но одна из них</w:t>
      </w:r>
      <w:r w:rsidR="00501D8F" w:rsidRPr="00F769D4">
        <w:rPr>
          <w:rFonts w:ascii="Times New Roman" w:hAnsi="Times New Roman" w:cs="Times New Roman"/>
          <w:sz w:val="28"/>
          <w:szCs w:val="28"/>
        </w:rPr>
        <w:t xml:space="preserve"> заключается </w:t>
      </w:r>
      <w:r w:rsidRPr="00F769D4">
        <w:rPr>
          <w:rFonts w:ascii="Times New Roman" w:hAnsi="Times New Roman" w:cs="Times New Roman"/>
          <w:sz w:val="28"/>
          <w:szCs w:val="28"/>
        </w:rPr>
        <w:t>в том, что наши люди не включены в систему принятия решений о развитии муниципальных образований, а потому не чувствуют ответственности за их исполнение.</w:t>
      </w:r>
    </w:p>
    <w:p w:rsidR="006D1EE9" w:rsidRPr="00F769D4" w:rsidRDefault="006D1EE9" w:rsidP="00F769D4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76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Местное самоуправление представляет собой один из важнейших институтов современного общества, потому, что является формой самоорганизации населения, инструментом демократического участия граждан в управлении общими делами. </w:t>
      </w:r>
    </w:p>
    <w:p w:rsidR="006D1EE9" w:rsidRPr="00F769D4" w:rsidRDefault="006D1EE9" w:rsidP="00F769D4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все сегодня должны совершенно отчетливо понимать, что максимальное включение в процесс управления территориями непосредственно населения является ключом к организационному и экономическому укреплению муниципалитетов.</w:t>
      </w:r>
    </w:p>
    <w:p w:rsidR="006D1EE9" w:rsidRPr="00F769D4" w:rsidRDefault="006D1EE9" w:rsidP="00F769D4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769D4">
        <w:rPr>
          <w:rFonts w:ascii="Times New Roman" w:hAnsi="Times New Roman" w:cs="Times New Roman"/>
          <w:sz w:val="28"/>
          <w:szCs w:val="28"/>
        </w:rPr>
        <w:t xml:space="preserve">И характер, и масштаб стоящих перед муниципалитетами проблем таковы, что усилий одного руководства района или города для их решения недостаточно, как бы хорошо оно ни работало. </w:t>
      </w:r>
    </w:p>
    <w:p w:rsidR="006D1EE9" w:rsidRPr="00F769D4" w:rsidRDefault="006D1EE9" w:rsidP="00F769D4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769D4">
        <w:rPr>
          <w:rFonts w:ascii="Times New Roman" w:hAnsi="Times New Roman" w:cs="Times New Roman"/>
          <w:sz w:val="28"/>
          <w:szCs w:val="28"/>
        </w:rPr>
        <w:t xml:space="preserve">Именно представительные органы способны и обязаны консолидировать население на решение имеющихся в муниципалитетах проблем. Депутатский корпус в городах и районах края в большинстве своем достаточно авторитетный, и </w:t>
      </w:r>
      <w:r w:rsidR="00501D8F" w:rsidRPr="00F769D4">
        <w:rPr>
          <w:rFonts w:ascii="Times New Roman" w:hAnsi="Times New Roman" w:cs="Times New Roman"/>
          <w:sz w:val="28"/>
          <w:szCs w:val="28"/>
        </w:rPr>
        <w:t xml:space="preserve">мы </w:t>
      </w:r>
      <w:r w:rsidRPr="00F769D4">
        <w:rPr>
          <w:rFonts w:ascii="Times New Roman" w:hAnsi="Times New Roman" w:cs="Times New Roman"/>
          <w:sz w:val="28"/>
          <w:szCs w:val="28"/>
        </w:rPr>
        <w:t xml:space="preserve">способны это сделать. </w:t>
      </w:r>
    </w:p>
    <w:p w:rsidR="006D1EE9" w:rsidRPr="00F769D4" w:rsidRDefault="006D1EE9" w:rsidP="00F769D4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769D4">
        <w:rPr>
          <w:rFonts w:ascii="Times New Roman" w:hAnsi="Times New Roman" w:cs="Times New Roman"/>
          <w:sz w:val="28"/>
          <w:szCs w:val="28"/>
        </w:rPr>
        <w:t xml:space="preserve">Пока, к сожалению, возможности даже депутатов уровня района и города используются на местах очень и очень слабо. </w:t>
      </w:r>
    </w:p>
    <w:p w:rsidR="006D1EE9" w:rsidRPr="00F769D4" w:rsidRDefault="006D1EE9" w:rsidP="00F769D4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69D4">
        <w:rPr>
          <w:rFonts w:ascii="Times New Roman" w:hAnsi="Times New Roman" w:cs="Times New Roman"/>
          <w:sz w:val="28"/>
          <w:szCs w:val="28"/>
        </w:rPr>
        <w:t>Часто приходится слышать, что депутаты в своей работе не проявляют активности. Это конечно плохо. Но хуже то, что мы не стимулируем их к этому.</w:t>
      </w:r>
    </w:p>
    <w:p w:rsidR="006D1EE9" w:rsidRPr="00F769D4" w:rsidRDefault="006D1EE9" w:rsidP="00F769D4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769D4">
        <w:rPr>
          <w:rFonts w:ascii="Times New Roman" w:hAnsi="Times New Roman" w:cs="Times New Roman"/>
          <w:sz w:val="28"/>
          <w:szCs w:val="28"/>
        </w:rPr>
        <w:t>В существенной активизации нуждается в районах и работа с общественными формированиями. Если на уровне города или района она хоть как-</w:t>
      </w:r>
      <w:r w:rsidRPr="00F769D4">
        <w:rPr>
          <w:rFonts w:ascii="Times New Roman" w:hAnsi="Times New Roman" w:cs="Times New Roman"/>
          <w:sz w:val="28"/>
          <w:szCs w:val="28"/>
        </w:rPr>
        <w:lastRenderedPageBreak/>
        <w:t>то организована, то в сельских советах дело зачастую ограничивается советом ветеранов да женсоветом. У нас в крае есть очень богатый опыт на этот счет и нам надо в полной мере его использовать.</w:t>
      </w:r>
    </w:p>
    <w:p w:rsidR="006D1EE9" w:rsidRPr="00F769D4" w:rsidRDefault="006D1EE9" w:rsidP="00F769D4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769D4">
        <w:rPr>
          <w:rFonts w:ascii="Times New Roman" w:hAnsi="Times New Roman" w:cs="Times New Roman"/>
          <w:sz w:val="28"/>
          <w:szCs w:val="28"/>
        </w:rPr>
        <w:t>Слабо используются представительными органами возможности местных средств масс</w:t>
      </w:r>
      <w:r w:rsidR="007F7CE6">
        <w:rPr>
          <w:rFonts w:ascii="Times New Roman" w:hAnsi="Times New Roman" w:cs="Times New Roman"/>
          <w:sz w:val="28"/>
          <w:szCs w:val="28"/>
        </w:rPr>
        <w:t>овой информации. Подготовка к 75</w:t>
      </w:r>
      <w:r w:rsidRPr="00F769D4">
        <w:rPr>
          <w:rFonts w:ascii="Times New Roman" w:hAnsi="Times New Roman" w:cs="Times New Roman"/>
          <w:sz w:val="28"/>
          <w:szCs w:val="28"/>
        </w:rPr>
        <w:t>-летию представительной власти в какой-то степени оживила эту работу, но общий уровень освещения деятельности представительных органов местного самоуправления всё равно остается невысоким.</w:t>
      </w:r>
    </w:p>
    <w:p w:rsidR="006D1EE9" w:rsidRPr="00F769D4" w:rsidRDefault="006D1EE9" w:rsidP="00F769D4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769D4">
        <w:rPr>
          <w:rFonts w:ascii="Times New Roman" w:hAnsi="Times New Roman" w:cs="Times New Roman"/>
          <w:sz w:val="28"/>
          <w:szCs w:val="28"/>
        </w:rPr>
        <w:t xml:space="preserve">Во многих районных газетах практически невозможно найти ни позиции депутатов, ни отчета о их работе, ни опыта этой самой работы, ни просто интервью с председателем Совета. </w:t>
      </w:r>
      <w:r w:rsidR="00B5389B" w:rsidRPr="00F769D4">
        <w:rPr>
          <w:rFonts w:ascii="Times New Roman" w:hAnsi="Times New Roman" w:cs="Times New Roman"/>
          <w:sz w:val="28"/>
          <w:szCs w:val="28"/>
        </w:rPr>
        <w:t>Практика показывает, что ж</w:t>
      </w:r>
      <w:r w:rsidRPr="00F769D4">
        <w:rPr>
          <w:rFonts w:ascii="Times New Roman" w:hAnsi="Times New Roman" w:cs="Times New Roman"/>
          <w:sz w:val="28"/>
          <w:szCs w:val="28"/>
        </w:rPr>
        <w:t xml:space="preserve">урналисты </w:t>
      </w:r>
      <w:r w:rsidR="00B5389B" w:rsidRPr="00F769D4">
        <w:rPr>
          <w:rFonts w:ascii="Times New Roman" w:hAnsi="Times New Roman" w:cs="Times New Roman"/>
          <w:sz w:val="28"/>
          <w:szCs w:val="28"/>
        </w:rPr>
        <w:t xml:space="preserve">местных СМИ </w:t>
      </w:r>
      <w:r w:rsidRPr="00F769D4">
        <w:rPr>
          <w:rFonts w:ascii="Times New Roman" w:hAnsi="Times New Roman" w:cs="Times New Roman"/>
          <w:sz w:val="28"/>
          <w:szCs w:val="28"/>
        </w:rPr>
        <w:t>готовы к сотрудничеству. Нужны и важны усилия именно со стороны депутатского корпуса, Ваши усилия.</w:t>
      </w:r>
    </w:p>
    <w:p w:rsidR="006D1EE9" w:rsidRPr="00F769D4" w:rsidRDefault="006D1EE9" w:rsidP="00F769D4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769D4">
        <w:rPr>
          <w:rFonts w:ascii="Times New Roman" w:hAnsi="Times New Roman" w:cs="Times New Roman"/>
          <w:sz w:val="28"/>
          <w:szCs w:val="28"/>
        </w:rPr>
        <w:t xml:space="preserve">Люди в районе должны и имеют право знать о том, чем </w:t>
      </w:r>
      <w:r w:rsidR="00707253">
        <w:rPr>
          <w:rFonts w:ascii="Times New Roman" w:hAnsi="Times New Roman" w:cs="Times New Roman"/>
          <w:sz w:val="28"/>
          <w:szCs w:val="28"/>
        </w:rPr>
        <w:t>органы</w:t>
      </w:r>
      <w:r w:rsidR="001A1538" w:rsidRPr="00F769D4">
        <w:rPr>
          <w:rFonts w:ascii="Times New Roman" w:hAnsi="Times New Roman" w:cs="Times New Roman"/>
          <w:sz w:val="28"/>
          <w:szCs w:val="28"/>
        </w:rPr>
        <w:t xml:space="preserve"> МСУ</w:t>
      </w:r>
      <w:r w:rsidRPr="00F769D4">
        <w:rPr>
          <w:rFonts w:ascii="Times New Roman" w:hAnsi="Times New Roman" w:cs="Times New Roman"/>
          <w:sz w:val="28"/>
          <w:szCs w:val="28"/>
        </w:rPr>
        <w:t xml:space="preserve"> занима</w:t>
      </w:r>
      <w:r w:rsidR="001A1538" w:rsidRPr="00F769D4">
        <w:rPr>
          <w:rFonts w:ascii="Times New Roman" w:hAnsi="Times New Roman" w:cs="Times New Roman"/>
          <w:sz w:val="28"/>
          <w:szCs w:val="28"/>
        </w:rPr>
        <w:t>ются</w:t>
      </w:r>
      <w:r w:rsidRPr="00F769D4">
        <w:rPr>
          <w:rFonts w:ascii="Times New Roman" w:hAnsi="Times New Roman" w:cs="Times New Roman"/>
          <w:sz w:val="28"/>
          <w:szCs w:val="28"/>
        </w:rPr>
        <w:t xml:space="preserve">. Они должны </w:t>
      </w:r>
      <w:r w:rsidR="00707253">
        <w:rPr>
          <w:rFonts w:ascii="Times New Roman" w:hAnsi="Times New Roman" w:cs="Times New Roman"/>
          <w:sz w:val="28"/>
          <w:szCs w:val="28"/>
        </w:rPr>
        <w:t>понимать</w:t>
      </w:r>
      <w:bookmarkStart w:id="0" w:name="_GoBack"/>
      <w:bookmarkEnd w:id="0"/>
      <w:r w:rsidRPr="00F769D4">
        <w:rPr>
          <w:rFonts w:ascii="Times New Roman" w:hAnsi="Times New Roman" w:cs="Times New Roman"/>
          <w:sz w:val="28"/>
          <w:szCs w:val="28"/>
        </w:rPr>
        <w:t xml:space="preserve">, что их проблемы не только известны власти, но и близки ей. Что они решаются… А если не решаются, то почему… Только при таких условиях мы вправе будем рассчитывать на поддержку населения. И только тогда сможем объяснить людям, что решать проблемы должна не только власть, но и они сами… </w:t>
      </w:r>
    </w:p>
    <w:p w:rsidR="005B0AC6" w:rsidRDefault="005B0AC6" w:rsidP="005B0AC6">
      <w:pPr>
        <w:autoSpaceDE w:val="0"/>
        <w:autoSpaceDN w:val="0"/>
        <w:adjustRightInd w:val="0"/>
        <w:ind w:left="4536"/>
        <w:rPr>
          <w:rFonts w:ascii="Times New Roman" w:hAnsi="Times New Roman"/>
          <w:b/>
          <w:sz w:val="28"/>
          <w:szCs w:val="28"/>
        </w:rPr>
      </w:pPr>
    </w:p>
    <w:p w:rsidR="005B0AC6" w:rsidRPr="00737F35" w:rsidRDefault="005B0AC6" w:rsidP="005B0AC6">
      <w:pPr>
        <w:autoSpaceDE w:val="0"/>
        <w:autoSpaceDN w:val="0"/>
        <w:adjustRightInd w:val="0"/>
        <w:ind w:left="4536"/>
        <w:rPr>
          <w:rFonts w:ascii="Times New Roman" w:hAnsi="Times New Roman"/>
          <w:sz w:val="28"/>
          <w:szCs w:val="28"/>
        </w:rPr>
      </w:pPr>
      <w:r w:rsidRPr="00737F35">
        <w:rPr>
          <w:rFonts w:ascii="Times New Roman" w:hAnsi="Times New Roman"/>
          <w:b/>
          <w:sz w:val="28"/>
          <w:szCs w:val="28"/>
        </w:rPr>
        <w:t>Босяк Степан Николаевич</w:t>
      </w:r>
      <w:r w:rsidRPr="00737F35">
        <w:rPr>
          <w:rFonts w:ascii="Times New Roman" w:hAnsi="Times New Roman"/>
          <w:sz w:val="28"/>
          <w:szCs w:val="28"/>
        </w:rPr>
        <w:t xml:space="preserve"> – начальник отдела по взаимодействию с представительными органами местного самоуправления АКЗС</w:t>
      </w:r>
    </w:p>
    <w:p w:rsidR="0090115F" w:rsidRPr="00F769D4" w:rsidRDefault="0090115F" w:rsidP="00F769D4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</w:p>
    <w:sectPr w:rsidR="0090115F" w:rsidRPr="00F769D4" w:rsidSect="005B064F">
      <w:headerReference w:type="default" r:id="rId7"/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44A5" w:rsidRDefault="006A44A5" w:rsidP="00DB16A7">
      <w:pPr>
        <w:spacing w:after="0" w:line="240" w:lineRule="auto"/>
      </w:pPr>
      <w:r>
        <w:separator/>
      </w:r>
    </w:p>
  </w:endnote>
  <w:endnote w:type="continuationSeparator" w:id="0">
    <w:p w:rsidR="006A44A5" w:rsidRDefault="006A44A5" w:rsidP="00DB1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44A5" w:rsidRDefault="006A44A5" w:rsidP="00DB16A7">
      <w:pPr>
        <w:spacing w:after="0" w:line="240" w:lineRule="auto"/>
      </w:pPr>
      <w:r>
        <w:separator/>
      </w:r>
    </w:p>
  </w:footnote>
  <w:footnote w:type="continuationSeparator" w:id="0">
    <w:p w:rsidR="006A44A5" w:rsidRDefault="006A44A5" w:rsidP="00DB16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104782"/>
      <w:docPartObj>
        <w:docPartGallery w:val="Page Numbers (Top of Page)"/>
        <w:docPartUnique/>
      </w:docPartObj>
    </w:sdtPr>
    <w:sdtContent>
      <w:p w:rsidR="008015A2" w:rsidRDefault="005F6470">
        <w:pPr>
          <w:pStyle w:val="a4"/>
          <w:jc w:val="right"/>
        </w:pPr>
        <w:r>
          <w:fldChar w:fldCharType="begin"/>
        </w:r>
        <w:r w:rsidR="006E574C">
          <w:instrText xml:space="preserve"> PAGE   \* MERGEFORMAT </w:instrText>
        </w:r>
        <w:r>
          <w:fldChar w:fldCharType="separate"/>
        </w:r>
        <w:r w:rsidR="00993A3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015A2" w:rsidRDefault="008015A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0799"/>
    <w:rsid w:val="00047FED"/>
    <w:rsid w:val="0005072F"/>
    <w:rsid w:val="00086C67"/>
    <w:rsid w:val="000A2BCC"/>
    <w:rsid w:val="000A5155"/>
    <w:rsid w:val="000D6DFB"/>
    <w:rsid w:val="00106ABC"/>
    <w:rsid w:val="00133AE5"/>
    <w:rsid w:val="0013754E"/>
    <w:rsid w:val="00147FDF"/>
    <w:rsid w:val="00187490"/>
    <w:rsid w:val="001A1538"/>
    <w:rsid w:val="001D704A"/>
    <w:rsid w:val="001F089B"/>
    <w:rsid w:val="001F1521"/>
    <w:rsid w:val="002203D4"/>
    <w:rsid w:val="002333AF"/>
    <w:rsid w:val="00246D9A"/>
    <w:rsid w:val="00254CDE"/>
    <w:rsid w:val="00282E23"/>
    <w:rsid w:val="002A13C4"/>
    <w:rsid w:val="003152A3"/>
    <w:rsid w:val="003246A7"/>
    <w:rsid w:val="0034722D"/>
    <w:rsid w:val="0034794C"/>
    <w:rsid w:val="00386623"/>
    <w:rsid w:val="003C6E1C"/>
    <w:rsid w:val="003D4B6D"/>
    <w:rsid w:val="003E0620"/>
    <w:rsid w:val="00443F43"/>
    <w:rsid w:val="004455FE"/>
    <w:rsid w:val="004652A1"/>
    <w:rsid w:val="00497004"/>
    <w:rsid w:val="004D3146"/>
    <w:rsid w:val="00501D8F"/>
    <w:rsid w:val="00541BC0"/>
    <w:rsid w:val="00542B90"/>
    <w:rsid w:val="00546FF3"/>
    <w:rsid w:val="00560259"/>
    <w:rsid w:val="005B064F"/>
    <w:rsid w:val="005B0AC6"/>
    <w:rsid w:val="005F0DEE"/>
    <w:rsid w:val="005F6470"/>
    <w:rsid w:val="006009B3"/>
    <w:rsid w:val="00613095"/>
    <w:rsid w:val="006A44A5"/>
    <w:rsid w:val="006A6807"/>
    <w:rsid w:val="006B05FE"/>
    <w:rsid w:val="006C23C4"/>
    <w:rsid w:val="006C3C35"/>
    <w:rsid w:val="006D1EE9"/>
    <w:rsid w:val="006E574C"/>
    <w:rsid w:val="00707253"/>
    <w:rsid w:val="0076643F"/>
    <w:rsid w:val="007C2502"/>
    <w:rsid w:val="007E3B63"/>
    <w:rsid w:val="007E5481"/>
    <w:rsid w:val="007F7CE6"/>
    <w:rsid w:val="008015A2"/>
    <w:rsid w:val="00805968"/>
    <w:rsid w:val="00850EFD"/>
    <w:rsid w:val="00862E95"/>
    <w:rsid w:val="0090115F"/>
    <w:rsid w:val="00903DC0"/>
    <w:rsid w:val="00903FBD"/>
    <w:rsid w:val="009145C8"/>
    <w:rsid w:val="0095486E"/>
    <w:rsid w:val="00993A30"/>
    <w:rsid w:val="009C22B9"/>
    <w:rsid w:val="00A52CEE"/>
    <w:rsid w:val="00AA0E47"/>
    <w:rsid w:val="00AC28A6"/>
    <w:rsid w:val="00AD74E4"/>
    <w:rsid w:val="00AE4313"/>
    <w:rsid w:val="00B26D67"/>
    <w:rsid w:val="00B5389B"/>
    <w:rsid w:val="00B61759"/>
    <w:rsid w:val="00C20799"/>
    <w:rsid w:val="00CB3CA8"/>
    <w:rsid w:val="00CE2D61"/>
    <w:rsid w:val="00D048E7"/>
    <w:rsid w:val="00D61D95"/>
    <w:rsid w:val="00D97F60"/>
    <w:rsid w:val="00DB16A7"/>
    <w:rsid w:val="00DE7A74"/>
    <w:rsid w:val="00E06338"/>
    <w:rsid w:val="00EE7CEE"/>
    <w:rsid w:val="00EF1D64"/>
    <w:rsid w:val="00F461E7"/>
    <w:rsid w:val="00F51061"/>
    <w:rsid w:val="00F769D4"/>
    <w:rsid w:val="00FD21C2"/>
    <w:rsid w:val="00FF6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2A1"/>
  </w:style>
  <w:style w:type="paragraph" w:styleId="1">
    <w:name w:val="heading 1"/>
    <w:basedOn w:val="a"/>
    <w:link w:val="10"/>
    <w:uiPriority w:val="9"/>
    <w:qFormat/>
    <w:rsid w:val="00C20799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0799"/>
    <w:rPr>
      <w:rFonts w:ascii="Times New Roman" w:eastAsia="Times New Roman" w:hAnsi="Times New Roman" w:cs="Times New Roman"/>
      <w:b/>
      <w:bCs/>
      <w:color w:val="000000"/>
      <w:kern w:val="36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C25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42B90"/>
    <w:pPr>
      <w:spacing w:before="120"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90115F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DB1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B16A7"/>
  </w:style>
  <w:style w:type="paragraph" w:styleId="a6">
    <w:name w:val="footer"/>
    <w:basedOn w:val="a"/>
    <w:link w:val="a7"/>
    <w:uiPriority w:val="99"/>
    <w:semiHidden/>
    <w:unhideWhenUsed/>
    <w:rsid w:val="00DB1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B16A7"/>
  </w:style>
  <w:style w:type="paragraph" w:styleId="a8">
    <w:name w:val="Body Text"/>
    <w:basedOn w:val="a"/>
    <w:link w:val="a9"/>
    <w:uiPriority w:val="99"/>
    <w:semiHidden/>
    <w:unhideWhenUsed/>
    <w:rsid w:val="0018749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187490"/>
  </w:style>
  <w:style w:type="paragraph" w:styleId="aa">
    <w:name w:val="Body Text Indent"/>
    <w:basedOn w:val="a"/>
    <w:link w:val="ab"/>
    <w:uiPriority w:val="99"/>
    <w:semiHidden/>
    <w:unhideWhenUsed/>
    <w:rsid w:val="006B05F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6B05FE"/>
  </w:style>
  <w:style w:type="paragraph" w:styleId="ac">
    <w:name w:val="No Spacing"/>
    <w:uiPriority w:val="1"/>
    <w:qFormat/>
    <w:rsid w:val="006B05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0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91299">
          <w:marLeft w:val="187"/>
          <w:marRight w:val="187"/>
          <w:marTop w:val="187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8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647317">
          <w:marLeft w:val="187"/>
          <w:marRight w:val="187"/>
          <w:marTop w:val="187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3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10644">
          <w:marLeft w:val="187"/>
          <w:marRight w:val="187"/>
          <w:marTop w:val="187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4D9AA-5182-4ED2-89D3-CF5002D9E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2730</Words>
  <Characters>15565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AKZS</Company>
  <LinksUpToDate>false</LinksUpToDate>
  <CharactersWithSpaces>18259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bosyak</dc:creator>
  <cp:keywords/>
  <dc:description/>
  <cp:lastModifiedBy>gorbunova</cp:lastModifiedBy>
  <cp:revision>2</cp:revision>
  <cp:lastPrinted>2014-03-20T03:31:00Z</cp:lastPrinted>
  <dcterms:created xsi:type="dcterms:W3CDTF">2015-10-15T01:48:00Z</dcterms:created>
  <dcterms:modified xsi:type="dcterms:W3CDTF">2015-10-15T01:48:00Z</dcterms:modified>
</cp:coreProperties>
</file>