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C67" w:rsidRDefault="00887C67">
      <w:pPr>
        <w:ind w:right="-141"/>
        <w:rPr>
          <w:szCs w:val="28"/>
        </w:rPr>
      </w:pPr>
    </w:p>
    <w:p w:rsidR="00887C67" w:rsidRDefault="00887C67">
      <w:pPr>
        <w:rPr>
          <w:szCs w:val="28"/>
        </w:rPr>
      </w:pPr>
    </w:p>
    <w:tbl>
      <w:tblPr>
        <w:tblStyle w:val="af3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995"/>
      </w:tblGrid>
      <w:tr w:rsidR="00887C67" w:rsidTr="00315340">
        <w:tc>
          <w:tcPr>
            <w:tcW w:w="4786" w:type="dxa"/>
          </w:tcPr>
          <w:p w:rsidR="00887C67" w:rsidRDefault="0077106E" w:rsidP="00315340">
            <w:pPr>
              <w:ind w:left="34"/>
              <w:jc w:val="both"/>
            </w:pPr>
            <w:r>
              <w:t xml:space="preserve">О законе Алтайского края </w:t>
            </w:r>
            <w:r>
              <w:rPr>
                <w:bCs/>
                <w:szCs w:val="28"/>
              </w:rPr>
              <w:t>«</w:t>
            </w:r>
            <w:r w:rsidR="00E55EA6">
              <w:rPr>
                <w:bCs/>
                <w:szCs w:val="28"/>
              </w:rPr>
              <w:t>О признании утратившим силу закона Алтайского края «</w:t>
            </w:r>
            <w:r>
              <w:rPr>
                <w:bCs/>
                <w:szCs w:val="28"/>
              </w:rPr>
              <w:t>О муниципальном жилищном контроле на территории Алтайского края»</w:t>
            </w:r>
          </w:p>
        </w:tc>
        <w:tc>
          <w:tcPr>
            <w:tcW w:w="4995" w:type="dxa"/>
          </w:tcPr>
          <w:p w:rsidR="00887C67" w:rsidRDefault="00315340" w:rsidP="00315340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</w:t>
            </w:r>
            <w:r w:rsidR="0077106E">
              <w:rPr>
                <w:szCs w:val="28"/>
              </w:rPr>
              <w:t>Проект</w:t>
            </w:r>
          </w:p>
        </w:tc>
      </w:tr>
    </w:tbl>
    <w:p w:rsidR="00887C67" w:rsidRDefault="00887C67">
      <w:pPr>
        <w:rPr>
          <w:sz w:val="24"/>
          <w:szCs w:val="24"/>
        </w:rPr>
      </w:pPr>
    </w:p>
    <w:p w:rsidR="00887C67" w:rsidRDefault="00887C67">
      <w:pPr>
        <w:rPr>
          <w:sz w:val="24"/>
          <w:szCs w:val="24"/>
        </w:rPr>
      </w:pPr>
    </w:p>
    <w:p w:rsidR="00887C67" w:rsidRDefault="00887C67">
      <w:pPr>
        <w:rPr>
          <w:sz w:val="24"/>
          <w:szCs w:val="24"/>
        </w:rPr>
      </w:pPr>
    </w:p>
    <w:p w:rsidR="00887C67" w:rsidRDefault="0077106E">
      <w:pPr>
        <w:tabs>
          <w:tab w:val="left" w:pos="-1276"/>
        </w:tabs>
        <w:ind w:firstLine="709"/>
        <w:jc w:val="both"/>
      </w:pPr>
      <w: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87C67" w:rsidRDefault="00887C67">
      <w:pPr>
        <w:tabs>
          <w:tab w:val="left" w:pos="-1276"/>
        </w:tabs>
        <w:ind w:firstLine="709"/>
        <w:jc w:val="both"/>
      </w:pPr>
    </w:p>
    <w:p w:rsidR="00887C67" w:rsidRDefault="00565EDE">
      <w:pPr>
        <w:tabs>
          <w:tab w:val="left" w:pos="-1276"/>
          <w:tab w:val="left" w:pos="1162"/>
        </w:tabs>
        <w:ind w:firstLine="709"/>
        <w:jc w:val="both"/>
      </w:pPr>
      <w:r>
        <w:t xml:space="preserve">1. </w:t>
      </w:r>
      <w:r w:rsidR="0077106E">
        <w:t>Принять закон Алтайского края «</w:t>
      </w:r>
      <w:r w:rsidR="0077106E">
        <w:rPr>
          <w:bCs/>
          <w:szCs w:val="28"/>
        </w:rPr>
        <w:t xml:space="preserve">О признании утратившим силу закона Алтайского края «О муниципальном жилищном контроле на территории </w:t>
      </w:r>
      <w:r>
        <w:rPr>
          <w:bCs/>
          <w:szCs w:val="28"/>
        </w:rPr>
        <w:br/>
      </w:r>
      <w:r w:rsidR="0077106E">
        <w:rPr>
          <w:bCs/>
          <w:szCs w:val="28"/>
        </w:rPr>
        <w:t>Алтайского края</w:t>
      </w:r>
      <w:r w:rsidR="0077106E">
        <w:rPr>
          <w:spacing w:val="-2"/>
        </w:rPr>
        <w:t>»</w:t>
      </w:r>
      <w:r w:rsidR="0077106E">
        <w:t>.</w:t>
      </w:r>
    </w:p>
    <w:p w:rsidR="00887C67" w:rsidRDefault="0077106E">
      <w:pPr>
        <w:tabs>
          <w:tab w:val="left" w:pos="-1276"/>
          <w:tab w:val="left" w:pos="1162"/>
        </w:tabs>
        <w:ind w:firstLine="709"/>
        <w:jc w:val="both"/>
      </w:pPr>
      <w:r>
        <w:t>2. Направить указанный Закон Губернатору Алтайского края для подписания и обнародования в установленном порядке.</w:t>
      </w:r>
    </w:p>
    <w:p w:rsidR="00887C67" w:rsidRDefault="00565EDE">
      <w:pPr>
        <w:tabs>
          <w:tab w:val="left" w:pos="-1276"/>
          <w:tab w:val="left" w:pos="1162"/>
        </w:tabs>
        <w:ind w:firstLine="709"/>
        <w:jc w:val="both"/>
      </w:pPr>
      <w:r>
        <w:t xml:space="preserve">3. </w:t>
      </w:r>
      <w:r w:rsidR="0077106E">
        <w:t>Со дня вступления в силу настоящего постановления признать утратившими силу:</w:t>
      </w:r>
    </w:p>
    <w:p w:rsidR="00887C67" w:rsidRDefault="00565EDE">
      <w:pPr>
        <w:tabs>
          <w:tab w:val="left" w:pos="-1276"/>
          <w:tab w:val="left" w:pos="1162"/>
        </w:tabs>
        <w:ind w:firstLine="709"/>
        <w:jc w:val="both"/>
      </w:pPr>
      <w:r>
        <w:t xml:space="preserve">1) </w:t>
      </w:r>
      <w:r w:rsidR="0077106E">
        <w:t xml:space="preserve">постановление Алтайского краевого Законодательного Собрания </w:t>
      </w:r>
      <w:r w:rsidR="0077106E">
        <w:br/>
        <w:t>от 2 сентября 2013 года № 514 «О законе</w:t>
      </w:r>
      <w:r w:rsidR="009A377E" w:rsidRPr="009A377E">
        <w:t xml:space="preserve"> </w:t>
      </w:r>
      <w:r w:rsidR="009A377E">
        <w:t>Алтайского края</w:t>
      </w:r>
      <w:bookmarkStart w:id="0" w:name="_GoBack"/>
      <w:bookmarkEnd w:id="0"/>
      <w:r w:rsidR="0077106E">
        <w:t xml:space="preserve"> «О муниципальном жилищном контроле на территории Алтайского края» (</w:t>
      </w:r>
      <w:r w:rsidR="009A7D1E">
        <w:t>Сборник законодательства Алтайского края</w:t>
      </w:r>
      <w:r w:rsidR="0077106E">
        <w:t>, 2013, № 2</w:t>
      </w:r>
      <w:r w:rsidR="009A7D1E">
        <w:t>09, часть I</w:t>
      </w:r>
      <w:r w:rsidR="0077106E">
        <w:t>);</w:t>
      </w:r>
    </w:p>
    <w:p w:rsidR="00887C67" w:rsidRDefault="00565EDE">
      <w:pPr>
        <w:tabs>
          <w:tab w:val="left" w:pos="-1276"/>
          <w:tab w:val="left" w:pos="1162"/>
        </w:tabs>
        <w:ind w:firstLine="709"/>
        <w:jc w:val="both"/>
      </w:pPr>
      <w:r>
        <w:t xml:space="preserve">2) </w:t>
      </w:r>
      <w:r w:rsidR="0077106E">
        <w:t xml:space="preserve">постановление Алтайского краевого Законодательного Собрания </w:t>
      </w:r>
      <w:r w:rsidR="0077106E">
        <w:br/>
        <w:t>от 2 октября 2017 года № 257 «О законе Алтайского края «О внесении измене</w:t>
      </w:r>
      <w:r w:rsidR="00AD7CAF">
        <w:t>ния</w:t>
      </w:r>
      <w:r w:rsidR="0077106E">
        <w:t xml:space="preserve"> в статью 3 закона Алтайского края «О муниципальном жилищном контроле на территории Алтайского края»</w:t>
      </w:r>
      <w:r w:rsidR="000C1C13">
        <w:t xml:space="preserve"> (</w:t>
      </w:r>
      <w:r w:rsidR="00BA533D" w:rsidRPr="00BA533D">
        <w:t>Официальный интернет-портал правовой информации (www.pravo.gov.ru),</w:t>
      </w:r>
      <w:r w:rsidR="00BA533D">
        <w:t xml:space="preserve"> 5 октября 2017 года)</w:t>
      </w:r>
      <w:r w:rsidR="0077106E">
        <w:t>.</w:t>
      </w:r>
    </w:p>
    <w:p w:rsidR="00887C67" w:rsidRDefault="00887C67">
      <w:pPr>
        <w:tabs>
          <w:tab w:val="left" w:pos="-1276"/>
          <w:tab w:val="left" w:pos="1162"/>
        </w:tabs>
        <w:ind w:firstLine="709"/>
        <w:jc w:val="both"/>
      </w:pPr>
    </w:p>
    <w:p w:rsidR="00887C67" w:rsidRDefault="00887C67">
      <w:pPr>
        <w:rPr>
          <w:szCs w:val="28"/>
        </w:rPr>
      </w:pPr>
    </w:p>
    <w:tbl>
      <w:tblPr>
        <w:tblStyle w:val="af3"/>
        <w:tblpPr w:leftFromText="180" w:rightFromText="180" w:vertAnchor="text" w:horzAnchor="margin" w:tblpX="-142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976"/>
      </w:tblGrid>
      <w:tr w:rsidR="00887C67" w:rsidTr="00315340">
        <w:tc>
          <w:tcPr>
            <w:tcW w:w="6663" w:type="dxa"/>
          </w:tcPr>
          <w:p w:rsidR="00887C67" w:rsidRDefault="00315340" w:rsidP="003153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7106E">
              <w:rPr>
                <w:szCs w:val="28"/>
              </w:rPr>
              <w:t>Председатель Алтайского краевого</w:t>
            </w:r>
          </w:p>
          <w:p w:rsidR="00887C67" w:rsidRDefault="00315340" w:rsidP="003153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7106E">
              <w:rPr>
                <w:szCs w:val="28"/>
              </w:rPr>
              <w:t>Законодательного Собрания</w:t>
            </w:r>
          </w:p>
        </w:tc>
        <w:tc>
          <w:tcPr>
            <w:tcW w:w="2976" w:type="dxa"/>
            <w:vAlign w:val="bottom"/>
          </w:tcPr>
          <w:p w:rsidR="00887C67" w:rsidRDefault="00315340" w:rsidP="00315340">
            <w:pPr>
              <w:ind w:right="-108"/>
              <w:jc w:val="right"/>
            </w:pPr>
            <w:r>
              <w:rPr>
                <w:szCs w:val="28"/>
              </w:rPr>
              <w:t xml:space="preserve">  </w:t>
            </w:r>
            <w:r w:rsidR="0077106E">
              <w:rPr>
                <w:szCs w:val="28"/>
              </w:rPr>
              <w:t>А.А. Романенко</w:t>
            </w:r>
          </w:p>
        </w:tc>
      </w:tr>
    </w:tbl>
    <w:p w:rsidR="00887C67" w:rsidRDefault="00887C67"/>
    <w:sectPr w:rsidR="00887C67" w:rsidSect="00315340">
      <w:headerReference w:type="default" r:id="rId7"/>
      <w:headerReference w:type="first" r:id="rId8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002" w:rsidRDefault="009F0002">
      <w:r>
        <w:separator/>
      </w:r>
    </w:p>
  </w:endnote>
  <w:endnote w:type="continuationSeparator" w:id="0">
    <w:p w:rsidR="009F0002" w:rsidRDefault="009F0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002" w:rsidRDefault="009F0002">
      <w:r>
        <w:separator/>
      </w:r>
    </w:p>
  </w:footnote>
  <w:footnote w:type="continuationSeparator" w:id="0">
    <w:p w:rsidR="009F0002" w:rsidRDefault="009F0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078745"/>
      <w:docPartObj>
        <w:docPartGallery w:val="Page Numbers (Top of Page)"/>
        <w:docPartUnique/>
      </w:docPartObj>
    </w:sdtPr>
    <w:sdtEndPr/>
    <w:sdtContent>
      <w:p w:rsidR="00887C67" w:rsidRDefault="0077106E">
        <w:pPr>
          <w:pStyle w:val="af4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C67" w:rsidRDefault="0077106E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 wp14:anchorId="1C9D8035" wp14:editId="614C2E78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 descr="GerbAlt5_2"/>
                  <pic:cNvPicPr>
                    <a:picLocks noChangeAspect="1"/>
                  </pic:cNvPicPr>
                </pic:nvPicPr>
                <pic:blipFill>
                  <a:blip r:embed="rId1">
                    <a:grayscl/>
                    <a:biLevel thresh="50000"/>
                  </a:blip>
                  <a:stretch/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7C67" w:rsidRDefault="0077106E">
    <w:pPr>
      <w:spacing w:line="480" w:lineRule="auto"/>
      <w:jc w:val="center"/>
      <w:rPr>
        <w:b/>
        <w:sz w:val="26"/>
        <w:szCs w:val="26"/>
      </w:rPr>
    </w:pPr>
    <w:r>
      <w:rPr>
        <w:b/>
        <w:sz w:val="26"/>
        <w:szCs w:val="26"/>
      </w:rPr>
      <w:t>АЛТАЙСКОЕ КРАЕВОЕ ЗАКОНОДАТЕЛЬНОЕ СОБРАНИЕ</w:t>
    </w:r>
  </w:p>
  <w:p w:rsidR="00887C67" w:rsidRDefault="0077106E">
    <w:pPr>
      <w:spacing w:line="480" w:lineRule="auto"/>
      <w:jc w:val="center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>ПОСТАНОВЛЕНИЕ</w:t>
    </w:r>
  </w:p>
  <w:tbl>
    <w:tblPr>
      <w:tblStyle w:val="af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773"/>
    </w:tblGrid>
    <w:tr w:rsidR="00887C67">
      <w:tc>
        <w:tcPr>
          <w:tcW w:w="2551" w:type="dxa"/>
          <w:tcBorders>
            <w:bottom w:val="single" w:sz="4" w:space="0" w:color="auto"/>
          </w:tcBorders>
        </w:tcPr>
        <w:p w:rsidR="00887C67" w:rsidRDefault="00887C67">
          <w:pPr>
            <w:rPr>
              <w:szCs w:val="28"/>
            </w:rPr>
          </w:pPr>
        </w:p>
      </w:tc>
      <w:tc>
        <w:tcPr>
          <w:tcW w:w="3969" w:type="dxa"/>
        </w:tcPr>
        <w:p w:rsidR="00887C67" w:rsidRDefault="00887C67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887C67" w:rsidRDefault="0077106E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№</w:t>
          </w:r>
        </w:p>
      </w:tc>
      <w:tc>
        <w:tcPr>
          <w:tcW w:w="2773" w:type="dxa"/>
          <w:tcBorders>
            <w:bottom w:val="single" w:sz="4" w:space="0" w:color="auto"/>
          </w:tcBorders>
        </w:tcPr>
        <w:p w:rsidR="00887C67" w:rsidRDefault="00887C67">
          <w:pPr>
            <w:rPr>
              <w:szCs w:val="28"/>
            </w:rPr>
          </w:pPr>
        </w:p>
      </w:tc>
    </w:tr>
  </w:tbl>
  <w:p w:rsidR="00887C67" w:rsidRDefault="0077106E">
    <w:pPr>
      <w:jc w:val="center"/>
      <w:rPr>
        <w:sz w:val="24"/>
        <w:szCs w:val="24"/>
      </w:rPr>
    </w:pPr>
    <w:r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67"/>
    <w:rsid w:val="000019F9"/>
    <w:rsid w:val="000C1C13"/>
    <w:rsid w:val="00315340"/>
    <w:rsid w:val="00565EDE"/>
    <w:rsid w:val="0077106E"/>
    <w:rsid w:val="00887C67"/>
    <w:rsid w:val="009A377E"/>
    <w:rsid w:val="009A7D1E"/>
    <w:rsid w:val="009F0002"/>
    <w:rsid w:val="00AD7CAF"/>
    <w:rsid w:val="00B930E3"/>
    <w:rsid w:val="00BA533D"/>
    <w:rsid w:val="00CE77DA"/>
    <w:rsid w:val="00DB2636"/>
    <w:rsid w:val="00E5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4C319-CFB1-40C5-96EA-CCFA3931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fa">
    <w:name w:val="Placeholder Text"/>
    <w:basedOn w:val="a0"/>
    <w:uiPriority w:val="99"/>
    <w:semiHidden/>
    <w:rPr>
      <w:color w:val="808080"/>
    </w:rPr>
  </w:style>
  <w:style w:type="character" w:styleId="afb">
    <w:name w:val="Emphasis"/>
    <w:qFormat/>
    <w:rPr>
      <w:i/>
      <w:iCs/>
    </w:rPr>
  </w:style>
  <w:style w:type="paragraph" w:customStyle="1" w:styleId="Heading">
    <w:name w:val="Heading"/>
    <w:uiPriority w:val="99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c">
    <w:name w:val="Hyperlink"/>
    <w:basedOn w:val="a0"/>
    <w:uiPriority w:val="99"/>
    <w:unhideWhenUsed/>
    <w:rPr>
      <w:color w:val="0000FF"/>
      <w:u w:val="single"/>
    </w:rPr>
  </w:style>
  <w:style w:type="paragraph" w:styleId="afd">
    <w:name w:val="List Paragraph"/>
    <w:basedOn w:val="a"/>
    <w:uiPriority w:val="34"/>
    <w:qFormat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4</cp:revision>
  <cp:lastPrinted>2021-10-15T01:42:00Z</cp:lastPrinted>
  <dcterms:created xsi:type="dcterms:W3CDTF">2021-10-14T10:28:00Z</dcterms:created>
  <dcterms:modified xsi:type="dcterms:W3CDTF">2021-10-15T02:49:00Z</dcterms:modified>
</cp:coreProperties>
</file>