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RPr="00951D91" w:rsidTr="00395210">
        <w:tc>
          <w:tcPr>
            <w:tcW w:w="4395" w:type="dxa"/>
          </w:tcPr>
          <w:p w:rsidR="00F733FD" w:rsidRDefault="00CC296E" w:rsidP="00F733FD">
            <w:pPr>
              <w:widowControl w:val="0"/>
              <w:jc w:val="both"/>
              <w:rPr>
                <w:rStyle w:val="extendedtext-short"/>
                <w:bCs/>
                <w:szCs w:val="28"/>
              </w:rPr>
            </w:pPr>
            <w:r w:rsidRPr="00951D91">
              <w:rPr>
                <w:szCs w:val="28"/>
              </w:rPr>
              <w:t xml:space="preserve">Об обращении Алтайского </w:t>
            </w:r>
            <w:proofErr w:type="gramStart"/>
            <w:r w:rsidRPr="00951D91">
              <w:rPr>
                <w:szCs w:val="28"/>
              </w:rPr>
              <w:t>крае</w:t>
            </w:r>
            <w:r w:rsidR="00F733FD">
              <w:rPr>
                <w:szCs w:val="28"/>
              </w:rPr>
              <w:t>-</w:t>
            </w:r>
            <w:r w:rsidRPr="00951D91">
              <w:rPr>
                <w:szCs w:val="28"/>
              </w:rPr>
              <w:t>вого</w:t>
            </w:r>
            <w:proofErr w:type="gramEnd"/>
            <w:r w:rsidRPr="00951D91">
              <w:rPr>
                <w:szCs w:val="28"/>
              </w:rPr>
              <w:t xml:space="preserve"> Законодательного Собрания </w:t>
            </w:r>
            <w:r w:rsidR="00F733FD">
              <w:rPr>
                <w:szCs w:val="28"/>
              </w:rPr>
              <w:t>в Правительство</w:t>
            </w:r>
            <w:r w:rsidR="00F733FD" w:rsidRPr="00734968">
              <w:rPr>
                <w:szCs w:val="28"/>
              </w:rPr>
              <w:t xml:space="preserve"> Российской Феде</w:t>
            </w:r>
            <w:r w:rsidR="00F733FD">
              <w:rPr>
                <w:szCs w:val="28"/>
              </w:rPr>
              <w:t>-</w:t>
            </w:r>
            <w:r w:rsidR="00F733FD" w:rsidRPr="00734968">
              <w:rPr>
                <w:szCs w:val="28"/>
              </w:rPr>
              <w:t>рации об оказании дополни</w:t>
            </w:r>
            <w:r w:rsidR="00F733FD">
              <w:rPr>
                <w:szCs w:val="28"/>
              </w:rPr>
              <w:t>-</w:t>
            </w:r>
            <w:r w:rsidR="00F733FD" w:rsidRPr="00734968">
              <w:rPr>
                <w:szCs w:val="28"/>
              </w:rPr>
              <w:t>тельных мер</w:t>
            </w:r>
            <w:r w:rsidR="00F733FD" w:rsidRPr="00734968">
              <w:rPr>
                <w:rStyle w:val="extendedtext-short"/>
                <w:bCs/>
                <w:szCs w:val="28"/>
              </w:rPr>
              <w:t xml:space="preserve"> поддержки субъектам малого и среднего предприни</w:t>
            </w:r>
            <w:r w:rsidR="00F733FD">
              <w:rPr>
                <w:rStyle w:val="extendedtext-short"/>
                <w:bCs/>
                <w:szCs w:val="28"/>
              </w:rPr>
              <w:t>-</w:t>
            </w:r>
            <w:r w:rsidR="00F733FD" w:rsidRPr="00734968">
              <w:rPr>
                <w:rStyle w:val="extendedtext-short"/>
                <w:bCs/>
                <w:szCs w:val="28"/>
              </w:rPr>
              <w:t>мательства в условиях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ухудшения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ситуации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в</w:t>
            </w:r>
            <w:r w:rsidR="00F733FD" w:rsidRPr="00734968">
              <w:rPr>
                <w:rStyle w:val="extendedtext-short"/>
                <w:szCs w:val="28"/>
              </w:rPr>
              <w:t xml:space="preserve"> результате </w:t>
            </w:r>
            <w:r w:rsidR="00F733FD" w:rsidRPr="00734968">
              <w:rPr>
                <w:rStyle w:val="extendedtext-short"/>
                <w:bCs/>
                <w:szCs w:val="28"/>
              </w:rPr>
              <w:t>распростра</w:t>
            </w:r>
            <w:r w:rsidR="00F733FD">
              <w:rPr>
                <w:rStyle w:val="extendedtext-short"/>
                <w:bCs/>
                <w:szCs w:val="28"/>
              </w:rPr>
              <w:t>-</w:t>
            </w:r>
            <w:r w:rsidR="00F733FD" w:rsidRPr="00734968">
              <w:rPr>
                <w:rStyle w:val="extendedtext-short"/>
                <w:bCs/>
                <w:szCs w:val="28"/>
              </w:rPr>
              <w:t>нения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новой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коронавирусной</w:t>
            </w:r>
            <w:r w:rsidR="00F733FD" w:rsidRPr="00734968">
              <w:rPr>
                <w:rStyle w:val="extendedtext-short"/>
                <w:szCs w:val="28"/>
              </w:rPr>
              <w:t xml:space="preserve"> </w:t>
            </w:r>
            <w:r w:rsidR="00F733FD" w:rsidRPr="00734968">
              <w:rPr>
                <w:rStyle w:val="extendedtext-short"/>
                <w:bCs/>
                <w:szCs w:val="28"/>
              </w:rPr>
              <w:t>инфекции и введения ограничи</w:t>
            </w:r>
            <w:r w:rsidR="00F733FD">
              <w:rPr>
                <w:rStyle w:val="extendedtext-short"/>
                <w:bCs/>
                <w:szCs w:val="28"/>
              </w:rPr>
              <w:t>-</w:t>
            </w:r>
            <w:r w:rsidR="00F733FD" w:rsidRPr="00734968">
              <w:rPr>
                <w:rStyle w:val="extendedtext-short"/>
                <w:bCs/>
                <w:szCs w:val="28"/>
              </w:rPr>
              <w:t xml:space="preserve">тельных мер </w:t>
            </w:r>
            <w:r w:rsidR="00F733FD">
              <w:rPr>
                <w:rStyle w:val="extendedtext-short"/>
                <w:bCs/>
                <w:szCs w:val="28"/>
              </w:rPr>
              <w:t>в субъектах Рос-</w:t>
            </w:r>
            <w:r w:rsidR="00F733FD" w:rsidRPr="00734968">
              <w:rPr>
                <w:rStyle w:val="extendedtext-short"/>
                <w:bCs/>
                <w:szCs w:val="28"/>
              </w:rPr>
              <w:t>сийской Федерации</w:t>
            </w:r>
          </w:p>
          <w:p w:rsidR="00F733FD" w:rsidRDefault="00F733FD" w:rsidP="00F733FD">
            <w:pPr>
              <w:widowControl w:val="0"/>
              <w:ind w:firstLine="709"/>
              <w:jc w:val="center"/>
              <w:rPr>
                <w:rStyle w:val="extendedtext-short"/>
                <w:bCs/>
                <w:szCs w:val="28"/>
              </w:rPr>
            </w:pPr>
          </w:p>
          <w:p w:rsidR="00895DCD" w:rsidRPr="00951D91" w:rsidRDefault="00895DCD" w:rsidP="00B01900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386" w:type="dxa"/>
          </w:tcPr>
          <w:p w:rsidR="00895DCD" w:rsidRPr="00951D91" w:rsidRDefault="000C25AA" w:rsidP="00395210">
            <w:pPr>
              <w:ind w:right="-108"/>
              <w:jc w:val="right"/>
              <w:rPr>
                <w:szCs w:val="28"/>
              </w:rPr>
            </w:pPr>
            <w:r w:rsidRPr="00951D91">
              <w:rPr>
                <w:szCs w:val="28"/>
              </w:rPr>
              <w:t>Проект</w:t>
            </w:r>
          </w:p>
        </w:tc>
      </w:tr>
    </w:tbl>
    <w:p w:rsidR="00095AAA" w:rsidRPr="00951D91" w:rsidRDefault="00095AAA" w:rsidP="00B01900">
      <w:pPr>
        <w:rPr>
          <w:szCs w:val="28"/>
        </w:rPr>
      </w:pPr>
    </w:p>
    <w:p w:rsidR="00163294" w:rsidRPr="00951D91" w:rsidRDefault="00163294" w:rsidP="00B01900">
      <w:pPr>
        <w:ind w:firstLine="709"/>
        <w:jc w:val="both"/>
        <w:rPr>
          <w:szCs w:val="28"/>
        </w:rPr>
      </w:pPr>
      <w:r w:rsidRPr="00951D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951D91" w:rsidRDefault="00163294" w:rsidP="006A27D0">
      <w:pPr>
        <w:ind w:firstLine="709"/>
        <w:jc w:val="both"/>
        <w:rPr>
          <w:szCs w:val="28"/>
        </w:rPr>
      </w:pPr>
      <w:r w:rsidRPr="00951D91">
        <w:rPr>
          <w:szCs w:val="28"/>
        </w:rPr>
        <w:tab/>
      </w:r>
    </w:p>
    <w:p w:rsidR="006A27D0" w:rsidRPr="00951D91" w:rsidRDefault="006A27D0" w:rsidP="006A27D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51D91">
        <w:rPr>
          <w:szCs w:val="28"/>
        </w:rPr>
        <w:t>Принять</w:t>
      </w:r>
      <w:r w:rsidR="000C25AA" w:rsidRPr="00951D91">
        <w:rPr>
          <w:szCs w:val="28"/>
        </w:rPr>
        <w:t xml:space="preserve"> обращение </w:t>
      </w:r>
      <w:r w:rsidR="000C25AA" w:rsidRPr="00951D91">
        <w:rPr>
          <w:spacing w:val="2"/>
          <w:szCs w:val="28"/>
        </w:rPr>
        <w:t xml:space="preserve">Алтайского краевого Законодательного Собрания </w:t>
      </w:r>
      <w:r w:rsidRPr="00951D91">
        <w:rPr>
          <w:szCs w:val="28"/>
        </w:rPr>
        <w:t xml:space="preserve">в Правительство Российской Федерации </w:t>
      </w:r>
      <w:r w:rsidR="00F733FD">
        <w:rPr>
          <w:szCs w:val="28"/>
        </w:rPr>
        <w:t>об оказании дополнительных мер поддержки субъектам малого и среднего предпринимательства в условиях ухудшения ситуации в результате распространения новой корон</w:t>
      </w:r>
      <w:r w:rsidR="00A87525">
        <w:rPr>
          <w:szCs w:val="28"/>
        </w:rPr>
        <w:t>а</w:t>
      </w:r>
      <w:r w:rsidR="00F733FD">
        <w:rPr>
          <w:szCs w:val="28"/>
        </w:rPr>
        <w:t>вирусной инфекции и введения ограничительных мер в субъектах</w:t>
      </w:r>
      <w:r w:rsidR="00F85582">
        <w:rPr>
          <w:szCs w:val="28"/>
        </w:rPr>
        <w:t xml:space="preserve"> </w:t>
      </w:r>
      <w:r w:rsidR="00F733FD">
        <w:rPr>
          <w:szCs w:val="28"/>
        </w:rPr>
        <w:t xml:space="preserve">Российской Федерации </w:t>
      </w:r>
      <w:r w:rsidR="00F85582">
        <w:rPr>
          <w:szCs w:val="28"/>
        </w:rPr>
        <w:t>(прилагается)</w:t>
      </w:r>
      <w:r w:rsidR="00914B4B" w:rsidRPr="00951D91">
        <w:rPr>
          <w:szCs w:val="28"/>
        </w:rPr>
        <w:t>.</w:t>
      </w:r>
    </w:p>
    <w:p w:rsidR="006A27D0" w:rsidRPr="00951D91" w:rsidRDefault="006A27D0" w:rsidP="006A27D0">
      <w:pPr>
        <w:pStyle w:val="ab"/>
        <w:ind w:left="0" w:firstLine="709"/>
        <w:jc w:val="both"/>
        <w:rPr>
          <w:szCs w:val="28"/>
        </w:rPr>
      </w:pPr>
    </w:p>
    <w:p w:rsidR="000C25AA" w:rsidRPr="00951D91" w:rsidRDefault="006A27D0" w:rsidP="00BC243C">
      <w:pPr>
        <w:tabs>
          <w:tab w:val="left" w:pos="993"/>
        </w:tabs>
        <w:ind w:firstLine="708"/>
        <w:jc w:val="both"/>
        <w:rPr>
          <w:szCs w:val="28"/>
        </w:rPr>
      </w:pPr>
      <w:r w:rsidRPr="00951D91">
        <w:rPr>
          <w:szCs w:val="28"/>
        </w:rPr>
        <w:t>2. </w:t>
      </w:r>
      <w:r w:rsidR="000C25AA" w:rsidRPr="00951D91">
        <w:rPr>
          <w:szCs w:val="28"/>
        </w:rPr>
        <w:t xml:space="preserve">Направить </w:t>
      </w:r>
      <w:r w:rsidRPr="00951D91">
        <w:rPr>
          <w:szCs w:val="28"/>
        </w:rPr>
        <w:t xml:space="preserve">настоящее </w:t>
      </w:r>
      <w:r w:rsidR="000C25AA" w:rsidRPr="00951D91">
        <w:rPr>
          <w:szCs w:val="28"/>
        </w:rPr>
        <w:t xml:space="preserve">постановление </w:t>
      </w:r>
      <w:r w:rsidRPr="00951D91">
        <w:rPr>
          <w:szCs w:val="28"/>
        </w:rPr>
        <w:t>в Правительство Российской Федерации.</w:t>
      </w:r>
    </w:p>
    <w:p w:rsidR="006A27D0" w:rsidRPr="00951D91" w:rsidRDefault="006A27D0" w:rsidP="006A27D0">
      <w:pPr>
        <w:pStyle w:val="ab"/>
        <w:rPr>
          <w:szCs w:val="28"/>
        </w:rPr>
      </w:pPr>
    </w:p>
    <w:p w:rsidR="006A27D0" w:rsidRPr="00951D91" w:rsidRDefault="006A27D0" w:rsidP="006A27D0">
      <w:pPr>
        <w:pStyle w:val="ac"/>
        <w:suppressAutoHyphens/>
        <w:ind w:firstLine="708"/>
        <w:rPr>
          <w:szCs w:val="28"/>
        </w:rPr>
      </w:pPr>
      <w:r w:rsidRPr="00951D91">
        <w:rPr>
          <w:szCs w:val="28"/>
        </w:rPr>
        <w:t>3. </w:t>
      </w:r>
      <w:r w:rsidR="00951D91" w:rsidRPr="00951D91">
        <w:rPr>
          <w:szCs w:val="28"/>
        </w:rPr>
        <w:t xml:space="preserve">Настоящее </w:t>
      </w:r>
      <w:r w:rsidR="00951D91">
        <w:rPr>
          <w:szCs w:val="28"/>
        </w:rPr>
        <w:t>постановление вступает в силу со дня его принятия</w:t>
      </w:r>
      <w:r w:rsidRPr="00951D91">
        <w:rPr>
          <w:szCs w:val="28"/>
        </w:rPr>
        <w:t>.</w:t>
      </w:r>
    </w:p>
    <w:p w:rsidR="000C25AA" w:rsidRPr="00951D91" w:rsidRDefault="000C25AA" w:rsidP="00B01900">
      <w:pPr>
        <w:rPr>
          <w:szCs w:val="28"/>
        </w:rPr>
      </w:pPr>
    </w:p>
    <w:p w:rsidR="000C25AA" w:rsidRPr="00951D91" w:rsidRDefault="000C25AA" w:rsidP="00B01900">
      <w:pPr>
        <w:rPr>
          <w:szCs w:val="28"/>
        </w:rPr>
      </w:pPr>
    </w:p>
    <w:p w:rsidR="00B01900" w:rsidRPr="00951D91" w:rsidRDefault="00B01900" w:rsidP="00B01900">
      <w:pPr>
        <w:rPr>
          <w:szCs w:val="28"/>
        </w:rPr>
      </w:pPr>
      <w:r w:rsidRPr="00951D91">
        <w:rPr>
          <w:szCs w:val="28"/>
        </w:rPr>
        <w:t>Председатель Алтайского краевого</w:t>
      </w:r>
    </w:p>
    <w:p w:rsidR="000C25AA" w:rsidRPr="00951D91" w:rsidRDefault="00B01900" w:rsidP="00951D91">
      <w:pPr>
        <w:rPr>
          <w:szCs w:val="28"/>
        </w:rPr>
      </w:pPr>
      <w:r w:rsidRPr="00951D91">
        <w:rPr>
          <w:szCs w:val="28"/>
        </w:rPr>
        <w:t xml:space="preserve">Законодательного Собрания                         </w:t>
      </w:r>
      <w:r w:rsidR="00FB1D48" w:rsidRPr="00951D91">
        <w:rPr>
          <w:szCs w:val="28"/>
        </w:rPr>
        <w:t xml:space="preserve">   </w:t>
      </w:r>
      <w:r w:rsidR="006A27D0" w:rsidRPr="00951D91">
        <w:rPr>
          <w:szCs w:val="28"/>
        </w:rPr>
        <w:t xml:space="preserve"> </w:t>
      </w:r>
      <w:r w:rsidR="00FB1D48" w:rsidRPr="00951D91">
        <w:rPr>
          <w:szCs w:val="28"/>
        </w:rPr>
        <w:t xml:space="preserve">                        </w:t>
      </w:r>
      <w:r w:rsidRPr="00951D91">
        <w:rPr>
          <w:szCs w:val="28"/>
        </w:rPr>
        <w:t xml:space="preserve">    </w:t>
      </w:r>
      <w:r w:rsidR="00FB1D48" w:rsidRPr="00951D91">
        <w:rPr>
          <w:szCs w:val="28"/>
        </w:rPr>
        <w:t xml:space="preserve"> </w:t>
      </w:r>
      <w:r w:rsidRPr="00951D91">
        <w:rPr>
          <w:szCs w:val="28"/>
        </w:rPr>
        <w:t xml:space="preserve">   А.А. Романенко</w:t>
      </w:r>
    </w:p>
    <w:p w:rsidR="00914B4B" w:rsidRPr="00951D91" w:rsidRDefault="00914B4B">
      <w:pPr>
        <w:spacing w:after="160" w:line="259" w:lineRule="auto"/>
        <w:rPr>
          <w:szCs w:val="28"/>
        </w:rPr>
      </w:pPr>
      <w:r w:rsidRPr="00951D91">
        <w:rPr>
          <w:szCs w:val="28"/>
        </w:rPr>
        <w:br w:type="page"/>
      </w:r>
    </w:p>
    <w:p w:rsidR="006A27D0" w:rsidRPr="00F733FD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F733FD">
        <w:rPr>
          <w:szCs w:val="28"/>
        </w:rPr>
        <w:lastRenderedPageBreak/>
        <w:t>ПРИЛОЖЕНИЕ</w:t>
      </w:r>
    </w:p>
    <w:p w:rsidR="00DA1F30" w:rsidRPr="00F733FD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F733FD">
        <w:rPr>
          <w:szCs w:val="28"/>
        </w:rPr>
        <w:t xml:space="preserve">к постановлению </w:t>
      </w:r>
    </w:p>
    <w:p w:rsidR="006A27D0" w:rsidRPr="00F733FD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F733FD">
        <w:rPr>
          <w:szCs w:val="28"/>
        </w:rPr>
        <w:t>Алтайского краевого Законодательного Собрания</w:t>
      </w:r>
    </w:p>
    <w:p w:rsidR="006A27D0" w:rsidRPr="00F733FD" w:rsidRDefault="006A27D0" w:rsidP="00DA1F30">
      <w:pPr>
        <w:pStyle w:val="ac"/>
        <w:ind w:left="5387" w:right="-2" w:firstLine="0"/>
        <w:jc w:val="left"/>
        <w:rPr>
          <w:szCs w:val="28"/>
        </w:rPr>
      </w:pPr>
      <w:r w:rsidRPr="00F733FD">
        <w:rPr>
          <w:szCs w:val="28"/>
        </w:rPr>
        <w:t>от ______________</w:t>
      </w:r>
      <w:r w:rsidR="00DA1F30" w:rsidRPr="00F733FD">
        <w:rPr>
          <w:szCs w:val="28"/>
        </w:rPr>
        <w:t>__</w:t>
      </w:r>
      <w:r w:rsidRPr="00F733FD">
        <w:rPr>
          <w:szCs w:val="28"/>
        </w:rPr>
        <w:t>№ _________</w:t>
      </w:r>
    </w:p>
    <w:p w:rsidR="006A27D0" w:rsidRPr="0062787B" w:rsidRDefault="006A27D0" w:rsidP="00DA1F30">
      <w:pPr>
        <w:pStyle w:val="ac"/>
        <w:ind w:right="-2" w:firstLine="0"/>
        <w:jc w:val="center"/>
        <w:rPr>
          <w:sz w:val="26"/>
          <w:szCs w:val="26"/>
        </w:rPr>
      </w:pPr>
    </w:p>
    <w:p w:rsidR="006A27D0" w:rsidRPr="0062787B" w:rsidRDefault="006A27D0" w:rsidP="002C4A1D">
      <w:pPr>
        <w:pStyle w:val="ac"/>
        <w:ind w:right="-2" w:firstLine="0"/>
        <w:jc w:val="center"/>
        <w:rPr>
          <w:sz w:val="26"/>
          <w:szCs w:val="26"/>
        </w:rPr>
      </w:pPr>
    </w:p>
    <w:p w:rsidR="006A27D0" w:rsidRPr="0062787B" w:rsidRDefault="006A27D0" w:rsidP="00DF6E46">
      <w:pPr>
        <w:pStyle w:val="ac"/>
        <w:ind w:left="709" w:right="567" w:firstLine="0"/>
        <w:jc w:val="center"/>
        <w:rPr>
          <w:sz w:val="26"/>
          <w:szCs w:val="26"/>
        </w:rPr>
      </w:pPr>
      <w:r w:rsidRPr="0062787B">
        <w:rPr>
          <w:sz w:val="26"/>
          <w:szCs w:val="26"/>
        </w:rPr>
        <w:t>ОБРАЩЕНИЕ</w:t>
      </w:r>
    </w:p>
    <w:p w:rsidR="00FC3950" w:rsidRDefault="00F733FD" w:rsidP="00DA1F30">
      <w:pPr>
        <w:pStyle w:val="ac"/>
        <w:suppressAutoHyphens/>
        <w:ind w:left="709" w:right="-2" w:firstLine="0"/>
        <w:jc w:val="center"/>
        <w:rPr>
          <w:spacing w:val="2"/>
          <w:szCs w:val="28"/>
        </w:rPr>
      </w:pPr>
      <w:r w:rsidRPr="00951D91">
        <w:rPr>
          <w:spacing w:val="2"/>
          <w:szCs w:val="28"/>
        </w:rPr>
        <w:t xml:space="preserve">Алтайского краевого Законодательного Собрания </w:t>
      </w:r>
    </w:p>
    <w:p w:rsidR="00F733FD" w:rsidRDefault="00F733FD" w:rsidP="00DA1F30">
      <w:pPr>
        <w:pStyle w:val="ac"/>
        <w:suppressAutoHyphens/>
        <w:ind w:left="709" w:right="-2" w:firstLine="0"/>
        <w:jc w:val="center"/>
        <w:rPr>
          <w:szCs w:val="28"/>
        </w:rPr>
      </w:pPr>
      <w:r w:rsidRPr="00951D91">
        <w:rPr>
          <w:szCs w:val="28"/>
        </w:rPr>
        <w:t xml:space="preserve">в Правительство Российской Федерации </w:t>
      </w:r>
      <w:r>
        <w:rPr>
          <w:szCs w:val="28"/>
        </w:rPr>
        <w:t>об оказании дополнительных мер поддержки субъектам малого и среднего предпринимательства в условиях ухудшения ситуации в результате распространения новой корон</w:t>
      </w:r>
      <w:r w:rsidR="00A87525">
        <w:rPr>
          <w:szCs w:val="28"/>
        </w:rPr>
        <w:t>а</w:t>
      </w:r>
      <w:r>
        <w:rPr>
          <w:szCs w:val="28"/>
        </w:rPr>
        <w:t xml:space="preserve">вирусной инфекции и введения ограничительных мер </w:t>
      </w:r>
    </w:p>
    <w:p w:rsidR="006A27D0" w:rsidRPr="0062787B" w:rsidRDefault="00F733FD" w:rsidP="00DA1F30">
      <w:pPr>
        <w:pStyle w:val="ac"/>
        <w:suppressAutoHyphens/>
        <w:ind w:left="709" w:right="-2" w:firstLine="0"/>
        <w:jc w:val="center"/>
        <w:rPr>
          <w:sz w:val="26"/>
          <w:szCs w:val="26"/>
        </w:rPr>
      </w:pPr>
      <w:r>
        <w:rPr>
          <w:szCs w:val="28"/>
        </w:rPr>
        <w:t>в субъектах Российской Федерации</w:t>
      </w:r>
    </w:p>
    <w:p w:rsidR="0062787B" w:rsidRPr="0062787B" w:rsidRDefault="0062787B" w:rsidP="00DA1F30">
      <w:pPr>
        <w:pStyle w:val="ac"/>
        <w:suppressAutoHyphens/>
        <w:ind w:left="709" w:right="-2" w:firstLine="0"/>
        <w:jc w:val="center"/>
        <w:rPr>
          <w:sz w:val="26"/>
          <w:szCs w:val="26"/>
        </w:rPr>
      </w:pPr>
    </w:p>
    <w:p w:rsidR="00DA7287" w:rsidRPr="00F01C27" w:rsidRDefault="00DA7287" w:rsidP="00DA7287">
      <w:pPr>
        <w:ind w:firstLine="709"/>
        <w:jc w:val="both"/>
        <w:rPr>
          <w:szCs w:val="28"/>
        </w:rPr>
      </w:pPr>
      <w:r w:rsidRPr="00F01C27">
        <w:rPr>
          <w:szCs w:val="28"/>
        </w:rPr>
        <w:t>Постановлением Правительст</w:t>
      </w:r>
      <w:r w:rsidR="004A1F12">
        <w:rPr>
          <w:szCs w:val="28"/>
        </w:rPr>
        <w:t xml:space="preserve">ва Российской Федерации от 7 сентября </w:t>
      </w:r>
      <w:r w:rsidR="00AA796F">
        <w:rPr>
          <w:szCs w:val="28"/>
        </w:rPr>
        <w:t xml:space="preserve">            </w:t>
      </w:r>
      <w:r w:rsidRPr="00F01C27">
        <w:rPr>
          <w:szCs w:val="28"/>
        </w:rPr>
        <w:t xml:space="preserve">2021 </w:t>
      </w:r>
      <w:r w:rsidR="004A1F12">
        <w:rPr>
          <w:szCs w:val="28"/>
        </w:rPr>
        <w:t>года</w:t>
      </w:r>
      <w:r>
        <w:rPr>
          <w:szCs w:val="28"/>
        </w:rPr>
        <w:t xml:space="preserve"> </w:t>
      </w:r>
      <w:r w:rsidRPr="00F01C27">
        <w:rPr>
          <w:szCs w:val="28"/>
        </w:rPr>
        <w:t>№ 1513 «Об утверждении Правил предоставления из федерального бюджета субсидий субъектам малого и среднего предпринимательства и социально ориентированным некоммерческим организац</w:t>
      </w:r>
      <w:bookmarkStart w:id="0" w:name="_GoBack"/>
      <w:bookmarkEnd w:id="0"/>
      <w:r w:rsidRPr="00F01C27">
        <w:rPr>
          <w:szCs w:val="28"/>
        </w:rPr>
        <w:t>иям в условиях ухудшения ситуации в результате распространения новой коронавирусной инфекции»</w:t>
      </w:r>
      <w:r w:rsidR="00EF5B6B">
        <w:rPr>
          <w:szCs w:val="28"/>
        </w:rPr>
        <w:t xml:space="preserve"> </w:t>
      </w:r>
      <w:r w:rsidRPr="00F01C27">
        <w:rPr>
          <w:szCs w:val="28"/>
        </w:rPr>
        <w:t>определен</w:t>
      </w:r>
      <w:r w:rsidR="00C76735">
        <w:rPr>
          <w:szCs w:val="28"/>
        </w:rPr>
        <w:t xml:space="preserve"> перечень отраслей р</w:t>
      </w:r>
      <w:r w:rsidRPr="00F01C27">
        <w:rPr>
          <w:szCs w:val="28"/>
        </w:rPr>
        <w:t>оссийской экономики, требующих поддержки в условиях ухудшения ситуации в результате распространения новой коронавирусной инфекции.</w:t>
      </w:r>
    </w:p>
    <w:p w:rsidR="00DA7287" w:rsidRDefault="00DA7287" w:rsidP="007D4092">
      <w:pPr>
        <w:ind w:firstLine="709"/>
        <w:jc w:val="both"/>
        <w:rPr>
          <w:szCs w:val="28"/>
        </w:rPr>
      </w:pPr>
      <w:r w:rsidRPr="00F01C27">
        <w:rPr>
          <w:szCs w:val="28"/>
        </w:rPr>
        <w:t xml:space="preserve">Вместе с тем установление </w:t>
      </w:r>
      <w:r w:rsidR="00FC3950">
        <w:rPr>
          <w:szCs w:val="28"/>
        </w:rPr>
        <w:t>нерабочих дней</w:t>
      </w:r>
      <w:r w:rsidR="005E21AC">
        <w:rPr>
          <w:szCs w:val="28"/>
        </w:rPr>
        <w:t xml:space="preserve"> согласно Указу</w:t>
      </w:r>
      <w:r w:rsidR="00FC3950">
        <w:rPr>
          <w:szCs w:val="28"/>
        </w:rPr>
        <w:t xml:space="preserve"> </w:t>
      </w:r>
      <w:r w:rsidR="00FC3950" w:rsidRPr="00F01C27">
        <w:rPr>
          <w:szCs w:val="28"/>
        </w:rPr>
        <w:t>Президента Российской Федерации от 20</w:t>
      </w:r>
      <w:r w:rsidR="00FC3950">
        <w:rPr>
          <w:szCs w:val="28"/>
        </w:rPr>
        <w:t xml:space="preserve"> октября </w:t>
      </w:r>
      <w:r w:rsidR="00FC3950" w:rsidRPr="00F01C27">
        <w:rPr>
          <w:szCs w:val="28"/>
        </w:rPr>
        <w:t>2021</w:t>
      </w:r>
      <w:r w:rsidR="00FC3950">
        <w:rPr>
          <w:szCs w:val="28"/>
        </w:rPr>
        <w:t xml:space="preserve"> года</w:t>
      </w:r>
      <w:r w:rsidR="00FC3950" w:rsidRPr="00F01C27">
        <w:rPr>
          <w:szCs w:val="28"/>
        </w:rPr>
        <w:t xml:space="preserve"> № 595 «Об установлении на территории Российской Федерации нерабочих дней в октябре –</w:t>
      </w:r>
      <w:r w:rsidR="00FC3950">
        <w:rPr>
          <w:szCs w:val="28"/>
        </w:rPr>
        <w:t xml:space="preserve"> ноябре </w:t>
      </w:r>
      <w:r w:rsidR="00AA796F">
        <w:rPr>
          <w:szCs w:val="28"/>
        </w:rPr>
        <w:t xml:space="preserve">               </w:t>
      </w:r>
      <w:r w:rsidR="00FC3950">
        <w:rPr>
          <w:szCs w:val="28"/>
        </w:rPr>
        <w:t>2021 года</w:t>
      </w:r>
      <w:r w:rsidR="00FC3950" w:rsidRPr="00F01C27">
        <w:rPr>
          <w:szCs w:val="28"/>
        </w:rPr>
        <w:t>»</w:t>
      </w:r>
      <w:r w:rsidR="00FC3950">
        <w:rPr>
          <w:szCs w:val="28"/>
        </w:rPr>
        <w:t xml:space="preserve"> </w:t>
      </w:r>
      <w:r w:rsidRPr="00F01C27">
        <w:rPr>
          <w:szCs w:val="28"/>
        </w:rPr>
        <w:t>с 30 октября по 7 ноября 2021 года</w:t>
      </w:r>
      <w:r w:rsidR="007D4092">
        <w:rPr>
          <w:szCs w:val="28"/>
        </w:rPr>
        <w:t xml:space="preserve">, а также </w:t>
      </w:r>
      <w:r w:rsidR="007D4092" w:rsidRPr="007D4092">
        <w:rPr>
          <w:szCs w:val="28"/>
        </w:rPr>
        <w:t>введени</w:t>
      </w:r>
      <w:r w:rsidR="007D4092">
        <w:rPr>
          <w:szCs w:val="28"/>
        </w:rPr>
        <w:t>е дополнительных</w:t>
      </w:r>
      <w:r w:rsidR="007D4092" w:rsidRPr="007D4092">
        <w:rPr>
          <w:szCs w:val="28"/>
        </w:rPr>
        <w:t xml:space="preserve"> ограничительных мер в </w:t>
      </w:r>
      <w:r w:rsidR="00644ED0">
        <w:rPr>
          <w:szCs w:val="28"/>
        </w:rPr>
        <w:t>регионах</w:t>
      </w:r>
      <w:r w:rsidR="007D4092" w:rsidRPr="007D4092">
        <w:rPr>
          <w:szCs w:val="28"/>
        </w:rPr>
        <w:t xml:space="preserve"> Российской Федерации</w:t>
      </w:r>
      <w:r w:rsidR="007D4092">
        <w:rPr>
          <w:szCs w:val="28"/>
        </w:rPr>
        <w:t xml:space="preserve"> </w:t>
      </w:r>
      <w:r w:rsidR="005E21AC">
        <w:rPr>
          <w:szCs w:val="28"/>
        </w:rPr>
        <w:t>негативно отразилось на</w:t>
      </w:r>
      <w:r w:rsidRPr="00F01C27">
        <w:rPr>
          <w:szCs w:val="28"/>
        </w:rPr>
        <w:t xml:space="preserve"> деятельности субъектов </w:t>
      </w:r>
      <w:r>
        <w:rPr>
          <w:szCs w:val="28"/>
        </w:rPr>
        <w:t>малого и среднего предпринимательства</w:t>
      </w:r>
      <w:r w:rsidR="00AA796F">
        <w:rPr>
          <w:szCs w:val="28"/>
        </w:rPr>
        <w:t>, не включенных в Постановление</w:t>
      </w:r>
      <w:r w:rsidR="00E61F0A" w:rsidRPr="00E61F0A">
        <w:rPr>
          <w:szCs w:val="28"/>
        </w:rPr>
        <w:t xml:space="preserve"> </w:t>
      </w:r>
      <w:r w:rsidR="00E61F0A">
        <w:rPr>
          <w:szCs w:val="28"/>
        </w:rPr>
        <w:t xml:space="preserve">Правительства Российской Федерации </w:t>
      </w:r>
      <w:r w:rsidR="00E61F0A">
        <w:rPr>
          <w:szCs w:val="28"/>
        </w:rPr>
        <w:t xml:space="preserve">                      от 7 сентября 2021 года </w:t>
      </w:r>
      <w:r w:rsidR="00E61F0A">
        <w:rPr>
          <w:szCs w:val="28"/>
        </w:rPr>
        <w:t>№ 1513</w:t>
      </w:r>
      <w:r w:rsidR="00AA796F">
        <w:rPr>
          <w:szCs w:val="28"/>
        </w:rPr>
        <w:t>.</w:t>
      </w:r>
      <w:r w:rsidR="000A7D44">
        <w:rPr>
          <w:szCs w:val="28"/>
        </w:rPr>
        <w:t xml:space="preserve"> В частности</w:t>
      </w:r>
      <w:r w:rsidR="005E21AC">
        <w:rPr>
          <w:szCs w:val="28"/>
        </w:rPr>
        <w:t>,</w:t>
      </w:r>
      <w:r w:rsidR="00FC3950">
        <w:rPr>
          <w:szCs w:val="28"/>
        </w:rPr>
        <w:t xml:space="preserve"> значительные издержки в результате введения мер по безопасному доступу посетителей понесли </w:t>
      </w:r>
      <w:r w:rsidR="00AA796F">
        <w:rPr>
          <w:szCs w:val="28"/>
        </w:rPr>
        <w:t>предприятия, основным видом экономической деятельности которых являлась</w:t>
      </w:r>
      <w:r w:rsidR="000A7D44">
        <w:rPr>
          <w:szCs w:val="28"/>
        </w:rPr>
        <w:t xml:space="preserve"> </w:t>
      </w:r>
      <w:r w:rsidRPr="00F01C27">
        <w:rPr>
          <w:szCs w:val="28"/>
        </w:rPr>
        <w:t>розничная торговля непродовольственными товарами, развлекательные</w:t>
      </w:r>
      <w:r w:rsidR="004A1F12">
        <w:rPr>
          <w:szCs w:val="28"/>
        </w:rPr>
        <w:t xml:space="preserve"> услуги </w:t>
      </w:r>
      <w:r w:rsidR="00FC3950">
        <w:rPr>
          <w:szCs w:val="28"/>
        </w:rPr>
        <w:t xml:space="preserve">и </w:t>
      </w:r>
      <w:r w:rsidR="00644ED0">
        <w:rPr>
          <w:szCs w:val="28"/>
        </w:rPr>
        <w:t xml:space="preserve">ряд </w:t>
      </w:r>
      <w:r w:rsidR="00FC3950">
        <w:rPr>
          <w:szCs w:val="28"/>
        </w:rPr>
        <w:t>други</w:t>
      </w:r>
      <w:r w:rsidR="00644ED0">
        <w:rPr>
          <w:szCs w:val="28"/>
        </w:rPr>
        <w:t>х</w:t>
      </w:r>
      <w:r w:rsidRPr="00F01C27">
        <w:rPr>
          <w:szCs w:val="28"/>
        </w:rPr>
        <w:t>.</w:t>
      </w:r>
    </w:p>
    <w:p w:rsidR="005E21AC" w:rsidRPr="005E21AC" w:rsidRDefault="005E21AC" w:rsidP="005E21AC">
      <w:pPr>
        <w:ind w:firstLine="709"/>
        <w:jc w:val="both"/>
        <w:rPr>
          <w:rStyle w:val="layout"/>
          <w:szCs w:val="28"/>
          <w:shd w:val="clear" w:color="auto" w:fill="FFFFFF"/>
        </w:rPr>
      </w:pPr>
      <w:r>
        <w:rPr>
          <w:rStyle w:val="layout"/>
          <w:szCs w:val="28"/>
        </w:rPr>
        <w:t xml:space="preserve">В связи с этим предлагаем рассмотреть возможность расширения перечня </w:t>
      </w:r>
      <w:r w:rsidR="00AA796F">
        <w:rPr>
          <w:szCs w:val="28"/>
        </w:rPr>
        <w:t xml:space="preserve">отраслей российской экономики следующими видами экономической деятельности, </w:t>
      </w:r>
      <w:r w:rsidRPr="00F01C27">
        <w:rPr>
          <w:szCs w:val="28"/>
        </w:rPr>
        <w:t>требующи</w:t>
      </w:r>
      <w:r w:rsidR="00AA796F">
        <w:rPr>
          <w:szCs w:val="28"/>
        </w:rPr>
        <w:t>ми</w:t>
      </w:r>
      <w:r w:rsidRPr="00F01C27">
        <w:rPr>
          <w:szCs w:val="28"/>
        </w:rPr>
        <w:t xml:space="preserve"> поддержки в условиях ухудшения ситуации в результате распространения новой коронавирусной инфекции</w:t>
      </w:r>
      <w:r>
        <w:rPr>
          <w:szCs w:val="28"/>
        </w:rPr>
        <w:t xml:space="preserve">, по </w:t>
      </w:r>
      <w:r w:rsidR="00AA796F">
        <w:rPr>
          <w:szCs w:val="28"/>
        </w:rPr>
        <w:t xml:space="preserve">направлениям </w:t>
      </w:r>
      <w:r w:rsidRPr="00F01C27">
        <w:rPr>
          <w:szCs w:val="28"/>
          <w:shd w:val="clear" w:color="auto" w:fill="FFFFFF"/>
        </w:rPr>
        <w:t xml:space="preserve">47.5 «Торговля розничная прочими бытовыми изделиями </w:t>
      </w:r>
      <w:r w:rsidR="00AA796F">
        <w:rPr>
          <w:szCs w:val="28"/>
          <w:shd w:val="clear" w:color="auto" w:fill="FFFFFF"/>
        </w:rPr>
        <w:t>в специализированных магазинах»</w:t>
      </w:r>
      <w:r w:rsidR="00EF5B6B">
        <w:rPr>
          <w:szCs w:val="28"/>
          <w:shd w:val="clear" w:color="auto" w:fill="FFFFFF"/>
        </w:rPr>
        <w:t>,</w:t>
      </w:r>
      <w:r w:rsidRPr="00F01C27">
        <w:rPr>
          <w:szCs w:val="28"/>
          <w:shd w:val="clear" w:color="auto" w:fill="FFFFFF"/>
        </w:rPr>
        <w:t xml:space="preserve"> 47.6 «Торговля розничная товарами культурно-развлекательного назначения </w:t>
      </w:r>
      <w:r w:rsidR="00AA796F">
        <w:rPr>
          <w:szCs w:val="28"/>
          <w:shd w:val="clear" w:color="auto" w:fill="FFFFFF"/>
        </w:rPr>
        <w:t>в специализированных магазинах»</w:t>
      </w:r>
      <w:r w:rsidR="00EF5B6B">
        <w:rPr>
          <w:szCs w:val="28"/>
          <w:shd w:val="clear" w:color="auto" w:fill="FFFFFF"/>
        </w:rPr>
        <w:t>,</w:t>
      </w:r>
      <w:r w:rsidRPr="00F01C27">
        <w:rPr>
          <w:szCs w:val="28"/>
          <w:shd w:val="clear" w:color="auto" w:fill="FFFFFF"/>
        </w:rPr>
        <w:t xml:space="preserve"> 47.7 «Торговля розничная прочими товарами в специализированных магази</w:t>
      </w:r>
      <w:r w:rsidR="00AA796F">
        <w:rPr>
          <w:szCs w:val="28"/>
          <w:shd w:val="clear" w:color="auto" w:fill="FFFFFF"/>
        </w:rPr>
        <w:t>нах»</w:t>
      </w:r>
      <w:r w:rsidR="00EF5B6B">
        <w:rPr>
          <w:szCs w:val="28"/>
          <w:shd w:val="clear" w:color="auto" w:fill="FFFFFF"/>
        </w:rPr>
        <w:t>,</w:t>
      </w:r>
      <w:r w:rsidRPr="00F01C27">
        <w:rPr>
          <w:szCs w:val="28"/>
          <w:shd w:val="clear" w:color="auto" w:fill="FFFFFF"/>
        </w:rPr>
        <w:t xml:space="preserve"> 68.2 «Аренда и управление собственным или арен</w:t>
      </w:r>
      <w:r w:rsidR="00AA796F">
        <w:rPr>
          <w:szCs w:val="28"/>
          <w:shd w:val="clear" w:color="auto" w:fill="FFFFFF"/>
        </w:rPr>
        <w:t>дованным недвижимым имуществом»</w:t>
      </w:r>
      <w:r w:rsidR="00EF5B6B">
        <w:rPr>
          <w:szCs w:val="28"/>
          <w:shd w:val="clear" w:color="auto" w:fill="FFFFFF"/>
        </w:rPr>
        <w:t>,</w:t>
      </w:r>
      <w:r w:rsidR="007D4092">
        <w:rPr>
          <w:szCs w:val="28"/>
          <w:shd w:val="clear" w:color="auto" w:fill="FFFFFF"/>
        </w:rPr>
        <w:t xml:space="preserve">           </w:t>
      </w:r>
      <w:r w:rsidRPr="00F01C27">
        <w:rPr>
          <w:szCs w:val="28"/>
          <w:shd w:val="clear" w:color="auto" w:fill="FFFFFF"/>
        </w:rPr>
        <w:t xml:space="preserve"> 93.2 «Деятельность </w:t>
      </w:r>
      <w:r>
        <w:rPr>
          <w:szCs w:val="28"/>
          <w:shd w:val="clear" w:color="auto" w:fill="FFFFFF"/>
        </w:rPr>
        <w:t xml:space="preserve">в области отдыха и развлечений» путем внесения </w:t>
      </w:r>
      <w:r w:rsidRPr="00BE661A">
        <w:rPr>
          <w:szCs w:val="28"/>
        </w:rPr>
        <w:t xml:space="preserve">изменений в </w:t>
      </w:r>
      <w:r w:rsidRPr="00F01C27">
        <w:rPr>
          <w:szCs w:val="28"/>
        </w:rPr>
        <w:t xml:space="preserve">постановление Правительства Российской Федерации от </w:t>
      </w:r>
      <w:r>
        <w:rPr>
          <w:szCs w:val="28"/>
        </w:rPr>
        <w:t xml:space="preserve">7 сентября </w:t>
      </w:r>
      <w:r w:rsidRPr="00F01C27">
        <w:rPr>
          <w:szCs w:val="28"/>
        </w:rPr>
        <w:t xml:space="preserve">2021 </w:t>
      </w:r>
      <w:r>
        <w:rPr>
          <w:szCs w:val="28"/>
        </w:rPr>
        <w:t>года</w:t>
      </w:r>
      <w:r w:rsidR="00F71520">
        <w:rPr>
          <w:szCs w:val="28"/>
        </w:rPr>
        <w:t xml:space="preserve">             </w:t>
      </w:r>
      <w:r>
        <w:rPr>
          <w:szCs w:val="28"/>
        </w:rPr>
        <w:t xml:space="preserve"> </w:t>
      </w:r>
      <w:r w:rsidRPr="00F01C27">
        <w:rPr>
          <w:szCs w:val="28"/>
        </w:rPr>
        <w:t>№ 1513</w:t>
      </w:r>
      <w:r>
        <w:rPr>
          <w:szCs w:val="28"/>
        </w:rPr>
        <w:t>.</w:t>
      </w:r>
    </w:p>
    <w:p w:rsidR="00FC3950" w:rsidRPr="00F01C27" w:rsidRDefault="00FC3950" w:rsidP="00FC3950">
      <w:pPr>
        <w:ind w:firstLine="709"/>
        <w:jc w:val="both"/>
        <w:rPr>
          <w:szCs w:val="28"/>
        </w:rPr>
      </w:pPr>
      <w:r w:rsidRPr="002A02A4">
        <w:rPr>
          <w:rStyle w:val="layout"/>
          <w:szCs w:val="28"/>
        </w:rPr>
        <w:t>На заседании рабочей группы по обеспечению устойчивости экономики региона</w:t>
      </w:r>
      <w:r>
        <w:rPr>
          <w:rStyle w:val="layout"/>
          <w:szCs w:val="28"/>
        </w:rPr>
        <w:t xml:space="preserve"> под председательством </w:t>
      </w:r>
      <w:r w:rsidRPr="002A02A4">
        <w:rPr>
          <w:rStyle w:val="layout"/>
          <w:szCs w:val="28"/>
        </w:rPr>
        <w:t xml:space="preserve">Губернатора Алтайского края </w:t>
      </w:r>
      <w:r w:rsidR="00AA796F" w:rsidRPr="002A02A4">
        <w:rPr>
          <w:rStyle w:val="layout"/>
          <w:szCs w:val="28"/>
        </w:rPr>
        <w:t>В.П</w:t>
      </w:r>
      <w:r w:rsidR="00AA796F">
        <w:rPr>
          <w:rStyle w:val="layout"/>
          <w:szCs w:val="28"/>
        </w:rPr>
        <w:t>.</w:t>
      </w:r>
      <w:r w:rsidR="00AA796F" w:rsidRPr="002A02A4">
        <w:rPr>
          <w:rStyle w:val="layout"/>
          <w:szCs w:val="28"/>
        </w:rPr>
        <w:t xml:space="preserve"> </w:t>
      </w:r>
      <w:r w:rsidRPr="002A02A4">
        <w:rPr>
          <w:rStyle w:val="layout"/>
          <w:szCs w:val="28"/>
        </w:rPr>
        <w:t>Томенко</w:t>
      </w:r>
      <w:r w:rsidR="00AA796F">
        <w:rPr>
          <w:rStyle w:val="layout"/>
          <w:szCs w:val="28"/>
        </w:rPr>
        <w:t>,</w:t>
      </w:r>
      <w:r w:rsidRPr="002A02A4">
        <w:rPr>
          <w:rStyle w:val="layout"/>
          <w:szCs w:val="28"/>
        </w:rPr>
        <w:t xml:space="preserve"> состоявшемся 12</w:t>
      </w:r>
      <w:r w:rsidR="005E21AC">
        <w:rPr>
          <w:rStyle w:val="layout"/>
          <w:szCs w:val="28"/>
        </w:rPr>
        <w:t xml:space="preserve"> ноября </w:t>
      </w:r>
      <w:r w:rsidRPr="002A02A4">
        <w:rPr>
          <w:rStyle w:val="layout"/>
          <w:szCs w:val="28"/>
        </w:rPr>
        <w:t xml:space="preserve">2021 </w:t>
      </w:r>
      <w:r w:rsidR="005E21AC">
        <w:rPr>
          <w:rStyle w:val="layout"/>
          <w:szCs w:val="28"/>
        </w:rPr>
        <w:t xml:space="preserve">года, </w:t>
      </w:r>
      <w:r>
        <w:rPr>
          <w:rStyle w:val="layout"/>
          <w:szCs w:val="28"/>
        </w:rPr>
        <w:t xml:space="preserve">были </w:t>
      </w:r>
      <w:r w:rsidRPr="002A02A4">
        <w:rPr>
          <w:rStyle w:val="layout"/>
          <w:szCs w:val="28"/>
        </w:rPr>
        <w:t xml:space="preserve">рассмотрены </w:t>
      </w:r>
      <w:r w:rsidR="00AA796F">
        <w:rPr>
          <w:rStyle w:val="layout"/>
          <w:szCs w:val="28"/>
        </w:rPr>
        <w:t>предложения</w:t>
      </w:r>
      <w:r w:rsidRPr="002A02A4">
        <w:rPr>
          <w:rStyle w:val="layout"/>
          <w:szCs w:val="28"/>
        </w:rPr>
        <w:t xml:space="preserve"> </w:t>
      </w:r>
      <w:r>
        <w:rPr>
          <w:rStyle w:val="layout"/>
          <w:szCs w:val="28"/>
        </w:rPr>
        <w:t>о введении</w:t>
      </w:r>
      <w:r w:rsidRPr="002A02A4">
        <w:rPr>
          <w:rStyle w:val="layout"/>
          <w:szCs w:val="28"/>
        </w:rPr>
        <w:t xml:space="preserve"> </w:t>
      </w:r>
      <w:r w:rsidRPr="002A02A4">
        <w:rPr>
          <w:rStyle w:val="layout"/>
          <w:szCs w:val="28"/>
        </w:rPr>
        <w:lastRenderedPageBreak/>
        <w:t>дополнительных региональных мер государственной поддержки, среди которых освобождение арендаторов земельных участков и объектов государственного недвижимого имущества, находящихся в собственности Алтайского края</w:t>
      </w:r>
      <w:r w:rsidR="005E21AC">
        <w:rPr>
          <w:rStyle w:val="layout"/>
          <w:szCs w:val="28"/>
        </w:rPr>
        <w:t>,</w:t>
      </w:r>
      <w:r>
        <w:rPr>
          <w:rStyle w:val="layout"/>
          <w:szCs w:val="28"/>
        </w:rPr>
        <w:t xml:space="preserve"> </w:t>
      </w:r>
      <w:r w:rsidRPr="002A02A4">
        <w:rPr>
          <w:rStyle w:val="layout"/>
          <w:szCs w:val="28"/>
        </w:rPr>
        <w:t>от уплаты арендных платежей, предоставление льготных кредитов региональной некомм</w:t>
      </w:r>
      <w:r>
        <w:rPr>
          <w:rStyle w:val="layout"/>
          <w:szCs w:val="28"/>
        </w:rPr>
        <w:t>е</w:t>
      </w:r>
      <w:r w:rsidR="002E50A4">
        <w:rPr>
          <w:rStyle w:val="layout"/>
          <w:szCs w:val="28"/>
        </w:rPr>
        <w:t>рческой микрокредитной компани</w:t>
      </w:r>
      <w:r w:rsidR="00EF5B6B">
        <w:rPr>
          <w:rStyle w:val="layout"/>
          <w:szCs w:val="28"/>
        </w:rPr>
        <w:t>ей</w:t>
      </w:r>
      <w:r w:rsidRPr="002A02A4">
        <w:rPr>
          <w:rStyle w:val="layout"/>
          <w:szCs w:val="28"/>
        </w:rPr>
        <w:t xml:space="preserve"> «Алтайский фонд финансиров</w:t>
      </w:r>
      <w:r w:rsidR="00EF5B6B">
        <w:rPr>
          <w:rStyle w:val="layout"/>
          <w:szCs w:val="28"/>
        </w:rPr>
        <w:t>ания предпринимательства» и ряд</w:t>
      </w:r>
      <w:r w:rsidRPr="002A02A4">
        <w:rPr>
          <w:rStyle w:val="layout"/>
          <w:szCs w:val="28"/>
        </w:rPr>
        <w:t xml:space="preserve"> других.</w:t>
      </w:r>
    </w:p>
    <w:p w:rsidR="00DA7287" w:rsidRPr="00F01C27" w:rsidRDefault="005E21AC" w:rsidP="00DA7287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Дополнительно</w:t>
      </w:r>
      <w:r w:rsidR="00DA7287" w:rsidRPr="00F01C27">
        <w:rPr>
          <w:color w:val="000000"/>
          <w:szCs w:val="28"/>
        </w:rPr>
        <w:t xml:space="preserve"> в целях </w:t>
      </w:r>
      <w:r w:rsidR="006B5576" w:rsidRPr="00F01C27">
        <w:rPr>
          <w:color w:val="000000"/>
          <w:szCs w:val="28"/>
        </w:rPr>
        <w:t xml:space="preserve">создания условий для восстановительного роста экономики </w:t>
      </w:r>
      <w:r w:rsidR="006B5576">
        <w:rPr>
          <w:color w:val="000000"/>
          <w:szCs w:val="28"/>
        </w:rPr>
        <w:t>в Алтайском крае, поддержки</w:t>
      </w:r>
      <w:r w:rsidR="00DA7287" w:rsidRPr="00F01C27">
        <w:rPr>
          <w:color w:val="000000"/>
          <w:szCs w:val="28"/>
        </w:rPr>
        <w:t xml:space="preserve"> действующих субъектов малого </w:t>
      </w:r>
      <w:r w:rsidR="002E50A4">
        <w:rPr>
          <w:color w:val="000000"/>
          <w:szCs w:val="28"/>
        </w:rPr>
        <w:t xml:space="preserve">и среднего предпринимательства, </w:t>
      </w:r>
      <w:r w:rsidR="00DA7287" w:rsidRPr="00F01C27">
        <w:rPr>
          <w:color w:val="000000"/>
          <w:szCs w:val="28"/>
        </w:rPr>
        <w:t xml:space="preserve">Алтайское краевое Законодательное Собрание предлагает Правительству Российской Федерации рассмотреть возможность введения </w:t>
      </w:r>
      <w:r w:rsidR="006B5576">
        <w:rPr>
          <w:color w:val="000000"/>
          <w:szCs w:val="28"/>
        </w:rPr>
        <w:t>следующих мер поддержки:</w:t>
      </w:r>
    </w:p>
    <w:p w:rsidR="00DA7287" w:rsidRPr="00F01C27" w:rsidRDefault="00DA7287" w:rsidP="00DA7287">
      <w:pPr>
        <w:ind w:firstLine="709"/>
        <w:jc w:val="both"/>
        <w:rPr>
          <w:szCs w:val="28"/>
        </w:rPr>
      </w:pPr>
      <w:r>
        <w:rPr>
          <w:szCs w:val="28"/>
        </w:rPr>
        <w:t>возобновление</w:t>
      </w:r>
      <w:r w:rsidRPr="00F01C27">
        <w:rPr>
          <w:szCs w:val="28"/>
        </w:rPr>
        <w:t xml:space="preserve"> предоставления субсидий на профилактические и дезинфекционные мероприятия предпринимателям</w:t>
      </w:r>
      <w:r w:rsidR="00644ED0">
        <w:rPr>
          <w:szCs w:val="28"/>
        </w:rPr>
        <w:t xml:space="preserve">, </w:t>
      </w:r>
      <w:r w:rsidR="006B5576">
        <w:rPr>
          <w:szCs w:val="28"/>
        </w:rPr>
        <w:t>деятельност</w:t>
      </w:r>
      <w:r w:rsidR="00644ED0">
        <w:rPr>
          <w:szCs w:val="28"/>
        </w:rPr>
        <w:t>ь</w:t>
      </w:r>
      <w:r w:rsidR="006B5576">
        <w:rPr>
          <w:szCs w:val="28"/>
        </w:rPr>
        <w:t xml:space="preserve"> которы</w:t>
      </w:r>
      <w:r w:rsidR="00644ED0">
        <w:rPr>
          <w:szCs w:val="28"/>
        </w:rPr>
        <w:t>х</w:t>
      </w:r>
      <w:r w:rsidR="006B5576">
        <w:rPr>
          <w:szCs w:val="28"/>
        </w:rPr>
        <w:t xml:space="preserve"> связан</w:t>
      </w:r>
      <w:r w:rsidR="00644ED0">
        <w:rPr>
          <w:szCs w:val="28"/>
        </w:rPr>
        <w:t>а</w:t>
      </w:r>
      <w:r w:rsidRPr="00F01C27">
        <w:rPr>
          <w:szCs w:val="28"/>
        </w:rPr>
        <w:t xml:space="preserve"> с непосредственным взаимодействием с неограниченным </w:t>
      </w:r>
      <w:r w:rsidR="006B5576">
        <w:rPr>
          <w:szCs w:val="28"/>
        </w:rPr>
        <w:t>количеством</w:t>
      </w:r>
      <w:r w:rsidRPr="00F01C27">
        <w:rPr>
          <w:szCs w:val="28"/>
        </w:rPr>
        <w:t xml:space="preserve"> посетителей;</w:t>
      </w:r>
    </w:p>
    <w:p w:rsidR="00DA7287" w:rsidRPr="00F01C27" w:rsidRDefault="00DA7287" w:rsidP="00DA728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принятие</w:t>
      </w:r>
      <w:r w:rsidRPr="00F01C27">
        <w:rPr>
          <w:szCs w:val="28"/>
          <w:shd w:val="clear" w:color="auto" w:fill="FFFFFF"/>
        </w:rPr>
        <w:t xml:space="preserve"> программы предоставления льготных </w:t>
      </w:r>
      <w:r w:rsidR="00F64F86">
        <w:rPr>
          <w:szCs w:val="28"/>
          <w:shd w:val="clear" w:color="auto" w:fill="FFFFFF"/>
        </w:rPr>
        <w:t>кредитов</w:t>
      </w:r>
      <w:r w:rsidRPr="00F01C27">
        <w:rPr>
          <w:szCs w:val="28"/>
          <w:shd w:val="clear" w:color="auto" w:fill="FFFFFF"/>
        </w:rPr>
        <w:t xml:space="preserve"> субъектам малого и среднего предпринимательства с возможностью их последующего списания в случае сохранения занятости (по аналогии</w:t>
      </w:r>
      <w:r w:rsidR="004A1F12">
        <w:rPr>
          <w:szCs w:val="28"/>
          <w:shd w:val="clear" w:color="auto" w:fill="FFFFFF"/>
        </w:rPr>
        <w:t xml:space="preserve"> с</w:t>
      </w:r>
      <w:r w:rsidRPr="00F01C27">
        <w:rPr>
          <w:szCs w:val="28"/>
          <w:shd w:val="clear" w:color="auto" w:fill="FFFFFF"/>
        </w:rPr>
        <w:t xml:space="preserve"> ранее действующей </w:t>
      </w:r>
      <w:r w:rsidRPr="00F01C27">
        <w:rPr>
          <w:szCs w:val="28"/>
        </w:rPr>
        <w:t>программ</w:t>
      </w:r>
      <w:r w:rsidR="004A1F12">
        <w:rPr>
          <w:szCs w:val="28"/>
        </w:rPr>
        <w:t>ой</w:t>
      </w:r>
      <w:r w:rsidRPr="00F01C27">
        <w:rPr>
          <w:szCs w:val="28"/>
        </w:rPr>
        <w:t xml:space="preserve"> льготного кредитования бизнеса ФОТ 2.0.</w:t>
      </w:r>
      <w:r w:rsidRPr="00F01C27">
        <w:rPr>
          <w:szCs w:val="28"/>
          <w:shd w:val="clear" w:color="auto" w:fill="FFFFFF"/>
        </w:rPr>
        <w:t xml:space="preserve">, </w:t>
      </w:r>
      <w:r w:rsidR="004A1F12">
        <w:rPr>
          <w:szCs w:val="28"/>
          <w:shd w:val="clear" w:color="auto" w:fill="FFFFFF"/>
        </w:rPr>
        <w:t xml:space="preserve">которая </w:t>
      </w:r>
      <w:r w:rsidRPr="00F01C27">
        <w:rPr>
          <w:szCs w:val="28"/>
          <w:shd w:val="clear" w:color="auto" w:fill="FFFFFF"/>
        </w:rPr>
        <w:t xml:space="preserve">являлась </w:t>
      </w:r>
      <w:r w:rsidRPr="00F01C27">
        <w:rPr>
          <w:szCs w:val="28"/>
        </w:rPr>
        <w:t xml:space="preserve">одной из самых </w:t>
      </w:r>
      <w:r w:rsidR="002516AB">
        <w:rPr>
          <w:szCs w:val="28"/>
        </w:rPr>
        <w:t>эффек</w:t>
      </w:r>
      <w:r w:rsidR="00296561">
        <w:rPr>
          <w:szCs w:val="28"/>
        </w:rPr>
        <w:t>т</w:t>
      </w:r>
      <w:r w:rsidR="002516AB">
        <w:rPr>
          <w:szCs w:val="28"/>
        </w:rPr>
        <w:t>ивных</w:t>
      </w:r>
      <w:r w:rsidRPr="00F01C27">
        <w:rPr>
          <w:szCs w:val="28"/>
        </w:rPr>
        <w:t xml:space="preserve"> антикризисных мер)</w:t>
      </w:r>
      <w:r w:rsidRPr="00F01C27">
        <w:rPr>
          <w:szCs w:val="28"/>
          <w:shd w:val="clear" w:color="auto" w:fill="FFFFFF"/>
        </w:rPr>
        <w:t>;</w:t>
      </w:r>
    </w:p>
    <w:p w:rsidR="00DA7287" w:rsidRPr="00F01C27" w:rsidRDefault="00DA7287" w:rsidP="00DA7287">
      <w:pPr>
        <w:ind w:firstLine="709"/>
        <w:jc w:val="both"/>
        <w:rPr>
          <w:szCs w:val="28"/>
          <w:shd w:val="clear" w:color="auto" w:fill="FFFFFF"/>
        </w:rPr>
      </w:pPr>
      <w:r w:rsidRPr="00F01C27">
        <w:rPr>
          <w:szCs w:val="28"/>
          <w:shd w:val="clear" w:color="auto" w:fill="FFFFFF"/>
        </w:rPr>
        <w:t>предоставле</w:t>
      </w:r>
      <w:r>
        <w:rPr>
          <w:szCs w:val="28"/>
          <w:shd w:val="clear" w:color="auto" w:fill="FFFFFF"/>
        </w:rPr>
        <w:t>ние</w:t>
      </w:r>
      <w:r w:rsidRPr="00F01C27">
        <w:rPr>
          <w:szCs w:val="28"/>
          <w:shd w:val="clear" w:color="auto" w:fill="FFFFFF"/>
        </w:rPr>
        <w:t xml:space="preserve"> субсидий на компенсацию затрат (части затрат) субъектам малого и среднего предпринимательства на выплату заработной платы сотрудникам за ноябрь и декабрь текущего года;</w:t>
      </w:r>
    </w:p>
    <w:p w:rsidR="00DA7287" w:rsidRPr="00F01C27" w:rsidRDefault="00DA7287" w:rsidP="00DA728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введени</w:t>
      </w:r>
      <w:r w:rsidR="00EF5B6B">
        <w:rPr>
          <w:szCs w:val="28"/>
          <w:shd w:val="clear" w:color="auto" w:fill="FFFFFF"/>
        </w:rPr>
        <w:t>е</w:t>
      </w:r>
      <w:r w:rsidRPr="00F01C27">
        <w:rPr>
          <w:szCs w:val="28"/>
          <w:shd w:val="clear" w:color="auto" w:fill="FFFFFF"/>
        </w:rPr>
        <w:t xml:space="preserve"> </w:t>
      </w:r>
      <w:r w:rsidRPr="00F01C27">
        <w:rPr>
          <w:szCs w:val="28"/>
        </w:rPr>
        <w:t xml:space="preserve">до конца марта 2022 года отсрочки по налоговым платежам, а также по уплате страховых взносов </w:t>
      </w:r>
      <w:r w:rsidR="00644ED0">
        <w:rPr>
          <w:szCs w:val="28"/>
        </w:rPr>
        <w:t xml:space="preserve">за третий и четвертый </w:t>
      </w:r>
      <w:r w:rsidRPr="00F01C27">
        <w:rPr>
          <w:szCs w:val="28"/>
        </w:rPr>
        <w:t>квартал</w:t>
      </w:r>
      <w:r w:rsidR="00644ED0">
        <w:rPr>
          <w:szCs w:val="28"/>
        </w:rPr>
        <w:t>ы</w:t>
      </w:r>
      <w:r w:rsidRPr="00F01C27">
        <w:rPr>
          <w:szCs w:val="28"/>
        </w:rPr>
        <w:t xml:space="preserve"> </w:t>
      </w:r>
      <w:r w:rsidR="007F1E8C">
        <w:rPr>
          <w:szCs w:val="28"/>
        </w:rPr>
        <w:t xml:space="preserve">2021 года </w:t>
      </w:r>
      <w:r w:rsidRPr="00F01C27">
        <w:rPr>
          <w:szCs w:val="28"/>
        </w:rPr>
        <w:t>для субъектов малого и среднего предпринимательства, в отношении которых введены ограничительные меры, а также для социально ориентированных некоммерческих ор</w:t>
      </w:r>
      <w:r w:rsidR="00F64F86">
        <w:rPr>
          <w:szCs w:val="28"/>
        </w:rPr>
        <w:t>ганизаций</w:t>
      </w:r>
      <w:r w:rsidRPr="00F01C27">
        <w:rPr>
          <w:szCs w:val="28"/>
          <w:shd w:val="clear" w:color="auto" w:fill="FFFFFF"/>
        </w:rPr>
        <w:t>;</w:t>
      </w:r>
    </w:p>
    <w:p w:rsidR="00DA7287" w:rsidRPr="00F01C27" w:rsidRDefault="006B5576" w:rsidP="00DA728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разработка</w:t>
      </w:r>
      <w:r w:rsidR="007F1E8C">
        <w:rPr>
          <w:szCs w:val="28"/>
          <w:shd w:val="clear" w:color="auto" w:fill="FFFFFF"/>
        </w:rPr>
        <w:t xml:space="preserve"> механизм</w:t>
      </w:r>
      <w:r>
        <w:rPr>
          <w:szCs w:val="28"/>
          <w:shd w:val="clear" w:color="auto" w:fill="FFFFFF"/>
        </w:rPr>
        <w:t>а</w:t>
      </w:r>
      <w:r w:rsidR="007F1E8C">
        <w:rPr>
          <w:szCs w:val="28"/>
          <w:shd w:val="clear" w:color="auto" w:fill="FFFFFF"/>
        </w:rPr>
        <w:t xml:space="preserve"> предоставления </w:t>
      </w:r>
      <w:r w:rsidR="004A1F12" w:rsidRPr="00F01C27">
        <w:rPr>
          <w:szCs w:val="28"/>
          <w:shd w:val="clear" w:color="auto" w:fill="FFFFFF"/>
        </w:rPr>
        <w:t>выходных дней работодателем</w:t>
      </w:r>
      <w:r w:rsidR="00DA7287" w:rsidRPr="00F01C27">
        <w:rPr>
          <w:szCs w:val="28"/>
          <w:shd w:val="clear" w:color="auto" w:fill="FFFFFF"/>
        </w:rPr>
        <w:t xml:space="preserve"> на проведение вакцин</w:t>
      </w:r>
      <w:r w:rsidR="004A1F12">
        <w:rPr>
          <w:szCs w:val="28"/>
          <w:shd w:val="clear" w:color="auto" w:fill="FFFFFF"/>
        </w:rPr>
        <w:t>ации (ревакцинации) работников</w:t>
      </w:r>
      <w:r w:rsidR="00DA7287" w:rsidRPr="00F01C27">
        <w:rPr>
          <w:szCs w:val="28"/>
          <w:shd w:val="clear" w:color="auto" w:fill="FFFFFF"/>
        </w:rPr>
        <w:t>.</w:t>
      </w:r>
    </w:p>
    <w:p w:rsidR="00B01900" w:rsidRPr="0062787B" w:rsidRDefault="00B01900" w:rsidP="00DA7287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sectPr w:rsidR="00B01900" w:rsidRPr="0062787B" w:rsidSect="00FB1D48">
      <w:headerReference w:type="default" r:id="rId7"/>
      <w:headerReference w:type="first" r:id="rId8"/>
      <w:pgSz w:w="11906" w:h="16838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90" w:rsidRDefault="00726490" w:rsidP="00CB49DE">
      <w:r>
        <w:separator/>
      </w:r>
    </w:p>
  </w:endnote>
  <w:endnote w:type="continuationSeparator" w:id="0">
    <w:p w:rsidR="00726490" w:rsidRDefault="0072649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90" w:rsidRDefault="00726490" w:rsidP="00CB49DE">
      <w:r>
        <w:separator/>
      </w:r>
    </w:p>
  </w:footnote>
  <w:footnote w:type="continuationSeparator" w:id="0">
    <w:p w:rsidR="00726490" w:rsidRDefault="0072649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8752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0A6AFD7" wp14:editId="75B4B70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67025C" w:rsidTr="00BC243C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018E2"/>
    <w:multiLevelType w:val="hybridMultilevel"/>
    <w:tmpl w:val="765291B2"/>
    <w:lvl w:ilvl="0" w:tplc="AB68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CC4"/>
    <w:rsid w:val="0001786C"/>
    <w:rsid w:val="000217F5"/>
    <w:rsid w:val="00035C35"/>
    <w:rsid w:val="0006070C"/>
    <w:rsid w:val="00092DC5"/>
    <w:rsid w:val="0009563D"/>
    <w:rsid w:val="00095AAA"/>
    <w:rsid w:val="000A7D44"/>
    <w:rsid w:val="000B1657"/>
    <w:rsid w:val="000B3C0B"/>
    <w:rsid w:val="000C25AA"/>
    <w:rsid w:val="000E1F30"/>
    <w:rsid w:val="000E4B95"/>
    <w:rsid w:val="000F4004"/>
    <w:rsid w:val="000F61AC"/>
    <w:rsid w:val="0011797B"/>
    <w:rsid w:val="00141820"/>
    <w:rsid w:val="00143F5D"/>
    <w:rsid w:val="00162448"/>
    <w:rsid w:val="00163294"/>
    <w:rsid w:val="00173FFE"/>
    <w:rsid w:val="00195A56"/>
    <w:rsid w:val="001D4716"/>
    <w:rsid w:val="001D4848"/>
    <w:rsid w:val="001D4B91"/>
    <w:rsid w:val="001E0399"/>
    <w:rsid w:val="001E31C1"/>
    <w:rsid w:val="001E7947"/>
    <w:rsid w:val="001F6178"/>
    <w:rsid w:val="0024389B"/>
    <w:rsid w:val="00243BCC"/>
    <w:rsid w:val="002516AB"/>
    <w:rsid w:val="00296561"/>
    <w:rsid w:val="002C4A1D"/>
    <w:rsid w:val="002D57BC"/>
    <w:rsid w:val="002E50A4"/>
    <w:rsid w:val="002E57F1"/>
    <w:rsid w:val="003034E3"/>
    <w:rsid w:val="0032107E"/>
    <w:rsid w:val="00324DBC"/>
    <w:rsid w:val="00345768"/>
    <w:rsid w:val="00350285"/>
    <w:rsid w:val="00350AF1"/>
    <w:rsid w:val="00360495"/>
    <w:rsid w:val="00376668"/>
    <w:rsid w:val="003766B6"/>
    <w:rsid w:val="00395210"/>
    <w:rsid w:val="0039793E"/>
    <w:rsid w:val="003B17F7"/>
    <w:rsid w:val="003B7531"/>
    <w:rsid w:val="003C3AB0"/>
    <w:rsid w:val="003E29C0"/>
    <w:rsid w:val="003F458C"/>
    <w:rsid w:val="004074BC"/>
    <w:rsid w:val="00412263"/>
    <w:rsid w:val="004234D3"/>
    <w:rsid w:val="004435AE"/>
    <w:rsid w:val="00444F8F"/>
    <w:rsid w:val="004701C5"/>
    <w:rsid w:val="0049249D"/>
    <w:rsid w:val="004956E1"/>
    <w:rsid w:val="004A1F12"/>
    <w:rsid w:val="004C1ECF"/>
    <w:rsid w:val="00505C91"/>
    <w:rsid w:val="00516428"/>
    <w:rsid w:val="00561E2C"/>
    <w:rsid w:val="00571D7A"/>
    <w:rsid w:val="00575331"/>
    <w:rsid w:val="005C31F7"/>
    <w:rsid w:val="005D44EE"/>
    <w:rsid w:val="005E21AC"/>
    <w:rsid w:val="00605CBD"/>
    <w:rsid w:val="00613C78"/>
    <w:rsid w:val="0062787B"/>
    <w:rsid w:val="00644ED0"/>
    <w:rsid w:val="00647248"/>
    <w:rsid w:val="0067025C"/>
    <w:rsid w:val="00690D2E"/>
    <w:rsid w:val="006A2079"/>
    <w:rsid w:val="006A27D0"/>
    <w:rsid w:val="006B5576"/>
    <w:rsid w:val="006D6130"/>
    <w:rsid w:val="006E49C5"/>
    <w:rsid w:val="007144D5"/>
    <w:rsid w:val="007207AC"/>
    <w:rsid w:val="00726490"/>
    <w:rsid w:val="00727C3D"/>
    <w:rsid w:val="00731E4C"/>
    <w:rsid w:val="00743A30"/>
    <w:rsid w:val="00772D3E"/>
    <w:rsid w:val="00774EC8"/>
    <w:rsid w:val="007A21AF"/>
    <w:rsid w:val="007A6021"/>
    <w:rsid w:val="007B3A09"/>
    <w:rsid w:val="007D4092"/>
    <w:rsid w:val="007F1E8C"/>
    <w:rsid w:val="00806DCF"/>
    <w:rsid w:val="008121B0"/>
    <w:rsid w:val="00825903"/>
    <w:rsid w:val="00843A1F"/>
    <w:rsid w:val="00854720"/>
    <w:rsid w:val="00863C48"/>
    <w:rsid w:val="00876889"/>
    <w:rsid w:val="00895DCD"/>
    <w:rsid w:val="008B61BD"/>
    <w:rsid w:val="00907FC6"/>
    <w:rsid w:val="00914B4B"/>
    <w:rsid w:val="00917FD6"/>
    <w:rsid w:val="00925ABD"/>
    <w:rsid w:val="009308DB"/>
    <w:rsid w:val="00951D91"/>
    <w:rsid w:val="0096572D"/>
    <w:rsid w:val="00976BF8"/>
    <w:rsid w:val="00977631"/>
    <w:rsid w:val="009A69E6"/>
    <w:rsid w:val="00A11CD5"/>
    <w:rsid w:val="00A25403"/>
    <w:rsid w:val="00A25A52"/>
    <w:rsid w:val="00A54244"/>
    <w:rsid w:val="00A5517A"/>
    <w:rsid w:val="00A87525"/>
    <w:rsid w:val="00AA796F"/>
    <w:rsid w:val="00AB481A"/>
    <w:rsid w:val="00AB6D71"/>
    <w:rsid w:val="00AD0AB2"/>
    <w:rsid w:val="00B00B76"/>
    <w:rsid w:val="00B01900"/>
    <w:rsid w:val="00B1574D"/>
    <w:rsid w:val="00B3735F"/>
    <w:rsid w:val="00B37B8B"/>
    <w:rsid w:val="00B4417F"/>
    <w:rsid w:val="00B6593E"/>
    <w:rsid w:val="00B90B93"/>
    <w:rsid w:val="00BA71DB"/>
    <w:rsid w:val="00BB029D"/>
    <w:rsid w:val="00BB6B32"/>
    <w:rsid w:val="00BC243C"/>
    <w:rsid w:val="00BD3B4E"/>
    <w:rsid w:val="00BE0DB6"/>
    <w:rsid w:val="00BE5F97"/>
    <w:rsid w:val="00C03D72"/>
    <w:rsid w:val="00C214E9"/>
    <w:rsid w:val="00C335A5"/>
    <w:rsid w:val="00C427AC"/>
    <w:rsid w:val="00C46731"/>
    <w:rsid w:val="00C75AF2"/>
    <w:rsid w:val="00C76735"/>
    <w:rsid w:val="00C819F3"/>
    <w:rsid w:val="00C87A5D"/>
    <w:rsid w:val="00C9273B"/>
    <w:rsid w:val="00CA299E"/>
    <w:rsid w:val="00CA678F"/>
    <w:rsid w:val="00CB49DE"/>
    <w:rsid w:val="00CB7C28"/>
    <w:rsid w:val="00CC1981"/>
    <w:rsid w:val="00CC296E"/>
    <w:rsid w:val="00CE3E60"/>
    <w:rsid w:val="00CE4E35"/>
    <w:rsid w:val="00D051DA"/>
    <w:rsid w:val="00D271AE"/>
    <w:rsid w:val="00D5592F"/>
    <w:rsid w:val="00DA1F30"/>
    <w:rsid w:val="00DA44E7"/>
    <w:rsid w:val="00DA7287"/>
    <w:rsid w:val="00DE3B5C"/>
    <w:rsid w:val="00DF67F0"/>
    <w:rsid w:val="00DF6E46"/>
    <w:rsid w:val="00DF7E05"/>
    <w:rsid w:val="00E40469"/>
    <w:rsid w:val="00E457FA"/>
    <w:rsid w:val="00E61F0A"/>
    <w:rsid w:val="00E7259F"/>
    <w:rsid w:val="00E74448"/>
    <w:rsid w:val="00E77971"/>
    <w:rsid w:val="00E95714"/>
    <w:rsid w:val="00EF2DD3"/>
    <w:rsid w:val="00EF5B6B"/>
    <w:rsid w:val="00F2575F"/>
    <w:rsid w:val="00F31092"/>
    <w:rsid w:val="00F36525"/>
    <w:rsid w:val="00F52DB4"/>
    <w:rsid w:val="00F64F86"/>
    <w:rsid w:val="00F71520"/>
    <w:rsid w:val="00F733FD"/>
    <w:rsid w:val="00F85582"/>
    <w:rsid w:val="00FB1D48"/>
    <w:rsid w:val="00FC3950"/>
    <w:rsid w:val="00FD4C32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9D1BFF-D262-4879-BF5E-D7565F0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0C25AA"/>
    <w:pPr>
      <w:ind w:left="720"/>
      <w:contextualSpacing/>
    </w:pPr>
  </w:style>
  <w:style w:type="paragraph" w:styleId="ac">
    <w:name w:val="Body Text Indent"/>
    <w:basedOn w:val="a"/>
    <w:link w:val="ad"/>
    <w:rsid w:val="006A27D0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rsid w:val="006A2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6A27D0"/>
    <w:rPr>
      <w:b/>
      <w:bCs/>
    </w:rPr>
  </w:style>
  <w:style w:type="character" w:customStyle="1" w:styleId="extendedtext-short">
    <w:name w:val="extendedtext-short"/>
    <w:rsid w:val="00F733FD"/>
  </w:style>
  <w:style w:type="character" w:customStyle="1" w:styleId="layout">
    <w:name w:val="layout"/>
    <w:basedOn w:val="a0"/>
    <w:rsid w:val="00CB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9</cp:revision>
  <cp:lastPrinted>2021-11-19T04:16:00Z</cp:lastPrinted>
  <dcterms:created xsi:type="dcterms:W3CDTF">2021-11-17T06:56:00Z</dcterms:created>
  <dcterms:modified xsi:type="dcterms:W3CDTF">2021-11-19T06:50:00Z</dcterms:modified>
</cp:coreProperties>
</file>