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Pr="000D361F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0D361F"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0D361F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0D361F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0D361F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0D361F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0D361F" w:rsidRDefault="000B7E4F" w:rsidP="00B83D02">
      <w:pPr>
        <w:widowControl w:val="0"/>
        <w:jc w:val="center"/>
        <w:rPr>
          <w:b/>
          <w:sz w:val="28"/>
          <w:szCs w:val="28"/>
        </w:rPr>
      </w:pPr>
      <w:r w:rsidRPr="000D361F">
        <w:rPr>
          <w:b/>
          <w:sz w:val="28"/>
          <w:szCs w:val="28"/>
        </w:rPr>
        <w:t>О краевом бюджете на 202</w:t>
      </w:r>
      <w:r w:rsidR="00F202FF" w:rsidRPr="000D361F">
        <w:rPr>
          <w:b/>
          <w:sz w:val="28"/>
          <w:szCs w:val="28"/>
        </w:rPr>
        <w:t>2</w:t>
      </w:r>
      <w:r w:rsidR="00B83D02" w:rsidRPr="000D361F">
        <w:rPr>
          <w:b/>
          <w:sz w:val="28"/>
          <w:szCs w:val="28"/>
        </w:rPr>
        <w:t xml:space="preserve"> год и на плановый </w:t>
      </w:r>
      <w:r w:rsidR="00B83D02" w:rsidRPr="000D361F">
        <w:rPr>
          <w:b/>
          <w:sz w:val="28"/>
          <w:szCs w:val="28"/>
        </w:rPr>
        <w:br/>
        <w:t>период 20</w:t>
      </w:r>
      <w:r w:rsidR="007C4C8E" w:rsidRPr="000D361F">
        <w:rPr>
          <w:b/>
          <w:sz w:val="28"/>
          <w:szCs w:val="28"/>
        </w:rPr>
        <w:t>2</w:t>
      </w:r>
      <w:r w:rsidR="00F202FF" w:rsidRPr="000D361F">
        <w:rPr>
          <w:b/>
          <w:sz w:val="28"/>
          <w:szCs w:val="28"/>
        </w:rPr>
        <w:t>3</w:t>
      </w:r>
      <w:r w:rsidR="00B83D02" w:rsidRPr="000D361F">
        <w:rPr>
          <w:b/>
          <w:sz w:val="28"/>
          <w:szCs w:val="28"/>
        </w:rPr>
        <w:t xml:space="preserve"> и 202</w:t>
      </w:r>
      <w:r w:rsidR="00F202FF" w:rsidRPr="000D361F">
        <w:rPr>
          <w:b/>
          <w:sz w:val="28"/>
          <w:szCs w:val="28"/>
        </w:rPr>
        <w:t>4</w:t>
      </w:r>
      <w:r w:rsidR="00B83D02" w:rsidRPr="000D361F">
        <w:rPr>
          <w:b/>
          <w:sz w:val="28"/>
          <w:szCs w:val="28"/>
        </w:rPr>
        <w:t xml:space="preserve"> годов </w:t>
      </w:r>
    </w:p>
    <w:p w:rsidR="00B83D02" w:rsidRPr="000D361F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0D361F" w:rsidRDefault="00097B5D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Статья 1.</w:t>
      </w:r>
      <w:r w:rsidR="00B83D02" w:rsidRPr="000D361F">
        <w:rPr>
          <w:b/>
          <w:bCs/>
          <w:sz w:val="28"/>
          <w:szCs w:val="28"/>
        </w:rPr>
        <w:t>Основные характ</w:t>
      </w:r>
      <w:r w:rsidR="007C4C8E" w:rsidRPr="000D361F">
        <w:rPr>
          <w:b/>
          <w:bCs/>
          <w:sz w:val="28"/>
          <w:szCs w:val="28"/>
        </w:rPr>
        <w:t>еристики краевого бюджета на 202</w:t>
      </w:r>
      <w:r w:rsidR="00F202FF" w:rsidRPr="000D361F">
        <w:rPr>
          <w:b/>
          <w:bCs/>
          <w:sz w:val="28"/>
          <w:szCs w:val="28"/>
        </w:rPr>
        <w:t>2</w:t>
      </w:r>
      <w:r w:rsidR="00B83D02" w:rsidRPr="000D361F">
        <w:rPr>
          <w:b/>
          <w:bCs/>
          <w:sz w:val="28"/>
          <w:szCs w:val="28"/>
        </w:rPr>
        <w:t xml:space="preserve"> год и на плановый период 20</w:t>
      </w:r>
      <w:r w:rsidR="007C4C8E" w:rsidRPr="000D361F">
        <w:rPr>
          <w:b/>
          <w:bCs/>
          <w:sz w:val="28"/>
          <w:szCs w:val="28"/>
        </w:rPr>
        <w:t>2</w:t>
      </w:r>
      <w:r w:rsidR="00F202FF" w:rsidRPr="000D361F">
        <w:rPr>
          <w:b/>
          <w:bCs/>
          <w:sz w:val="28"/>
          <w:szCs w:val="28"/>
        </w:rPr>
        <w:t>3</w:t>
      </w:r>
      <w:r w:rsidR="00B83D02" w:rsidRPr="000D361F">
        <w:rPr>
          <w:b/>
          <w:bCs/>
          <w:sz w:val="28"/>
          <w:szCs w:val="28"/>
        </w:rPr>
        <w:t xml:space="preserve"> и 202</w:t>
      </w:r>
      <w:r w:rsidR="00F202FF" w:rsidRPr="000D361F">
        <w:rPr>
          <w:b/>
          <w:bCs/>
          <w:sz w:val="28"/>
          <w:szCs w:val="28"/>
        </w:rPr>
        <w:t>4</w:t>
      </w:r>
      <w:r w:rsidR="00B83D02" w:rsidRPr="000D361F">
        <w:rPr>
          <w:b/>
          <w:bCs/>
          <w:sz w:val="28"/>
          <w:szCs w:val="28"/>
        </w:rPr>
        <w:t xml:space="preserve"> годов</w:t>
      </w:r>
    </w:p>
    <w:p w:rsidR="00B83D02" w:rsidRPr="000D361F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6328A9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6328A9">
        <w:rPr>
          <w:sz w:val="28"/>
          <w:szCs w:val="28"/>
        </w:rPr>
        <w:t xml:space="preserve">Утвердить основные характеристики краевого </w:t>
      </w:r>
      <w:r w:rsidR="007C4C8E" w:rsidRPr="006328A9">
        <w:rPr>
          <w:sz w:val="28"/>
          <w:szCs w:val="28"/>
        </w:rPr>
        <w:t>бюджета на 202</w:t>
      </w:r>
      <w:r w:rsidR="00F202FF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год: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6328A9">
        <w:rPr>
          <w:sz w:val="28"/>
          <w:szCs w:val="28"/>
        </w:rPr>
        <w:br/>
      </w:r>
      <w:r w:rsidR="00935087" w:rsidRPr="006328A9">
        <w:rPr>
          <w:sz w:val="28"/>
          <w:szCs w:val="28"/>
        </w:rPr>
        <w:t>140953551,9</w:t>
      </w:r>
      <w:r w:rsidR="009107E7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рублей, в том числе объем межбюджетных трансфертов, получаемых из</w:t>
      </w:r>
      <w:r w:rsidR="00531197" w:rsidRPr="006328A9">
        <w:rPr>
          <w:sz w:val="28"/>
          <w:szCs w:val="28"/>
        </w:rPr>
        <w:t xml:space="preserve"> бюджетов</w:t>
      </w:r>
      <w:r w:rsidRPr="006328A9">
        <w:rPr>
          <w:sz w:val="28"/>
          <w:szCs w:val="28"/>
        </w:rPr>
        <w:t xml:space="preserve"> </w:t>
      </w:r>
      <w:r w:rsidR="00531197" w:rsidRPr="006328A9">
        <w:rPr>
          <w:sz w:val="28"/>
          <w:szCs w:val="28"/>
        </w:rPr>
        <w:t>других уровней</w:t>
      </w:r>
      <w:r w:rsidRPr="006328A9">
        <w:rPr>
          <w:sz w:val="28"/>
          <w:szCs w:val="28"/>
        </w:rPr>
        <w:t xml:space="preserve">, в сумме </w:t>
      </w:r>
      <w:r w:rsidR="00935087" w:rsidRPr="006328A9">
        <w:rPr>
          <w:sz w:val="28"/>
          <w:szCs w:val="28"/>
        </w:rPr>
        <w:t xml:space="preserve">70466382,9 </w:t>
      </w:r>
      <w:r w:rsidRPr="006328A9">
        <w:rPr>
          <w:sz w:val="28"/>
          <w:szCs w:val="28"/>
        </w:rPr>
        <w:t>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 xml:space="preserve">2) общий объем расходов краевого бюджета в сумме </w:t>
      </w:r>
      <w:r w:rsidRPr="006328A9">
        <w:rPr>
          <w:sz w:val="28"/>
          <w:szCs w:val="28"/>
        </w:rPr>
        <w:br/>
      </w:r>
      <w:r w:rsidR="00935087" w:rsidRPr="006328A9">
        <w:rPr>
          <w:sz w:val="28"/>
          <w:szCs w:val="28"/>
        </w:rPr>
        <w:t>151294228,3</w:t>
      </w:r>
      <w:r w:rsidR="00FC406F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3) верхний предел государственного внутреннего долга Алтайского кра</w:t>
      </w:r>
      <w:r w:rsidR="009B1741" w:rsidRPr="006328A9">
        <w:rPr>
          <w:sz w:val="28"/>
          <w:szCs w:val="28"/>
        </w:rPr>
        <w:t>я на 1 января 202</w:t>
      </w:r>
      <w:r w:rsidR="00F202FF" w:rsidRPr="006328A9">
        <w:rPr>
          <w:sz w:val="28"/>
          <w:szCs w:val="28"/>
        </w:rPr>
        <w:t>3</w:t>
      </w:r>
      <w:r w:rsidR="009B1741" w:rsidRPr="006328A9">
        <w:rPr>
          <w:sz w:val="28"/>
          <w:szCs w:val="28"/>
        </w:rPr>
        <w:t xml:space="preserve"> года в сумме</w:t>
      </w:r>
      <w:r w:rsidRPr="006328A9">
        <w:rPr>
          <w:sz w:val="28"/>
          <w:szCs w:val="28"/>
        </w:rPr>
        <w:t xml:space="preserve"> </w:t>
      </w:r>
      <w:r w:rsidR="008178C2" w:rsidRPr="006328A9">
        <w:rPr>
          <w:sz w:val="28"/>
          <w:szCs w:val="28"/>
        </w:rPr>
        <w:t>6724309,4</w:t>
      </w:r>
      <w:r w:rsidR="00B51A7F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6328A9">
        <w:rPr>
          <w:sz w:val="28"/>
          <w:szCs w:val="28"/>
        </w:rPr>
        <w:br/>
      </w:r>
      <w:r w:rsidR="009B1741" w:rsidRPr="006328A9">
        <w:rPr>
          <w:sz w:val="28"/>
          <w:szCs w:val="28"/>
        </w:rPr>
        <w:t>7</w:t>
      </w:r>
      <w:r w:rsidR="00ED5A60" w:rsidRPr="006328A9">
        <w:rPr>
          <w:sz w:val="28"/>
          <w:szCs w:val="28"/>
        </w:rPr>
        <w:t>0</w:t>
      </w:r>
      <w:r w:rsidRPr="006328A9">
        <w:rPr>
          <w:sz w:val="28"/>
          <w:szCs w:val="28"/>
        </w:rPr>
        <w:t>000,0 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 xml:space="preserve">4) дефицит краевого бюджета в сумме </w:t>
      </w:r>
      <w:r w:rsidR="00D51423" w:rsidRPr="006328A9">
        <w:rPr>
          <w:sz w:val="28"/>
          <w:szCs w:val="28"/>
        </w:rPr>
        <w:t>10340676,4</w:t>
      </w:r>
      <w:r w:rsidR="009107E7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рублей.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2. Утвердить основные характе</w:t>
      </w:r>
      <w:r w:rsidR="00BA1A1B" w:rsidRPr="006328A9">
        <w:rPr>
          <w:sz w:val="28"/>
          <w:szCs w:val="28"/>
        </w:rPr>
        <w:t>ристики краевого бюджета на 202</w:t>
      </w:r>
      <w:r w:rsidR="00F202FF" w:rsidRPr="006328A9">
        <w:rPr>
          <w:sz w:val="28"/>
          <w:szCs w:val="28"/>
        </w:rPr>
        <w:t>3</w:t>
      </w:r>
      <w:r w:rsidR="00BA1A1B" w:rsidRPr="006328A9">
        <w:rPr>
          <w:sz w:val="28"/>
          <w:szCs w:val="28"/>
        </w:rPr>
        <w:t xml:space="preserve"> год </w:t>
      </w:r>
      <w:r w:rsidR="00BA1A1B" w:rsidRPr="006328A9">
        <w:rPr>
          <w:sz w:val="28"/>
          <w:szCs w:val="28"/>
        </w:rPr>
        <w:br/>
        <w:t>и на 202</w:t>
      </w:r>
      <w:r w:rsidR="00F202FF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год:</w:t>
      </w:r>
    </w:p>
    <w:p w:rsidR="001E1752" w:rsidRPr="006328A9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6328A9">
        <w:rPr>
          <w:sz w:val="28"/>
          <w:szCs w:val="28"/>
        </w:rPr>
        <w:t xml:space="preserve">1) </w:t>
      </w:r>
      <w:r w:rsidRPr="006328A9">
        <w:rPr>
          <w:spacing w:val="-2"/>
          <w:sz w:val="28"/>
          <w:szCs w:val="28"/>
        </w:rPr>
        <w:t xml:space="preserve">прогнозируемый общий объем </w:t>
      </w:r>
      <w:r w:rsidR="00BA1A1B" w:rsidRPr="006328A9">
        <w:rPr>
          <w:spacing w:val="-2"/>
          <w:sz w:val="28"/>
          <w:szCs w:val="28"/>
        </w:rPr>
        <w:t>доходов краевого бюджета на 202</w:t>
      </w:r>
      <w:r w:rsidR="00F202FF" w:rsidRPr="006328A9">
        <w:rPr>
          <w:spacing w:val="-2"/>
          <w:sz w:val="28"/>
          <w:szCs w:val="28"/>
        </w:rPr>
        <w:t>3</w:t>
      </w:r>
      <w:r w:rsidRPr="006328A9">
        <w:rPr>
          <w:spacing w:val="-2"/>
          <w:sz w:val="28"/>
          <w:szCs w:val="28"/>
        </w:rPr>
        <w:t xml:space="preserve"> год  </w:t>
      </w:r>
      <w:r w:rsidRPr="006328A9">
        <w:rPr>
          <w:spacing w:val="-2"/>
          <w:sz w:val="28"/>
          <w:szCs w:val="28"/>
        </w:rPr>
        <w:br/>
        <w:t xml:space="preserve">в сумме </w:t>
      </w:r>
      <w:r w:rsidR="00042E57" w:rsidRPr="006328A9">
        <w:rPr>
          <w:spacing w:val="-2"/>
          <w:sz w:val="28"/>
          <w:szCs w:val="28"/>
        </w:rPr>
        <w:t>129744021,7</w:t>
      </w:r>
      <w:r w:rsidR="009107E7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>тыс. рублей,</w:t>
      </w:r>
      <w:r w:rsidR="00531197" w:rsidRPr="006328A9">
        <w:rPr>
          <w:spacing w:val="-2"/>
          <w:sz w:val="28"/>
          <w:szCs w:val="28"/>
        </w:rPr>
        <w:t xml:space="preserve"> в том числе объем межбюджетных </w:t>
      </w:r>
      <w:r w:rsidRPr="006328A9">
        <w:rPr>
          <w:spacing w:val="-2"/>
          <w:sz w:val="28"/>
          <w:szCs w:val="28"/>
        </w:rPr>
        <w:t xml:space="preserve">трансфертов, получаемых из </w:t>
      </w:r>
      <w:r w:rsidR="00531197" w:rsidRPr="006328A9">
        <w:rPr>
          <w:spacing w:val="-2"/>
          <w:sz w:val="28"/>
          <w:szCs w:val="28"/>
        </w:rPr>
        <w:t xml:space="preserve">бюджетов </w:t>
      </w:r>
      <w:r w:rsidRPr="006328A9">
        <w:rPr>
          <w:spacing w:val="-2"/>
          <w:sz w:val="28"/>
          <w:szCs w:val="28"/>
        </w:rPr>
        <w:t xml:space="preserve">других </w:t>
      </w:r>
      <w:r w:rsidR="00531197" w:rsidRPr="006328A9">
        <w:rPr>
          <w:spacing w:val="-2"/>
          <w:sz w:val="28"/>
          <w:szCs w:val="28"/>
        </w:rPr>
        <w:t>уровней</w:t>
      </w:r>
      <w:r w:rsidRPr="006328A9">
        <w:rPr>
          <w:spacing w:val="-2"/>
          <w:sz w:val="28"/>
          <w:szCs w:val="28"/>
        </w:rPr>
        <w:t xml:space="preserve">, </w:t>
      </w:r>
      <w:r w:rsidR="006D02E7" w:rsidRPr="006328A9">
        <w:rPr>
          <w:rFonts w:eastAsia="Batang"/>
          <w:sz w:val="28"/>
          <w:szCs w:val="28"/>
          <w:lang w:eastAsia="ko-KR"/>
        </w:rPr>
        <w:t>–</w:t>
      </w:r>
      <w:r w:rsidR="00050F4E" w:rsidRPr="006328A9">
        <w:rPr>
          <w:rFonts w:eastAsia="Batang"/>
          <w:sz w:val="28"/>
          <w:szCs w:val="28"/>
          <w:lang w:eastAsia="ko-KR"/>
        </w:rPr>
        <w:t xml:space="preserve"> </w:t>
      </w:r>
      <w:r w:rsidR="00531197" w:rsidRPr="006328A9">
        <w:rPr>
          <w:rFonts w:eastAsia="Batang"/>
          <w:sz w:val="28"/>
          <w:szCs w:val="28"/>
          <w:lang w:eastAsia="ko-KR"/>
        </w:rPr>
        <w:br/>
      </w:r>
      <w:r w:rsidR="00042E57" w:rsidRPr="006328A9">
        <w:rPr>
          <w:spacing w:val="-2"/>
          <w:sz w:val="28"/>
          <w:szCs w:val="28"/>
        </w:rPr>
        <w:t>57637864,7</w:t>
      </w:r>
      <w:r w:rsidR="00FC406F" w:rsidRPr="006328A9">
        <w:rPr>
          <w:spacing w:val="-2"/>
          <w:sz w:val="28"/>
          <w:szCs w:val="28"/>
        </w:rPr>
        <w:t xml:space="preserve"> </w:t>
      </w:r>
      <w:r w:rsidR="00BA1A1B" w:rsidRPr="006328A9">
        <w:rPr>
          <w:spacing w:val="-2"/>
          <w:sz w:val="28"/>
          <w:szCs w:val="28"/>
        </w:rPr>
        <w:t>тыс. рублей, и на 202</w:t>
      </w:r>
      <w:r w:rsidR="00F202FF" w:rsidRPr="006328A9">
        <w:rPr>
          <w:spacing w:val="-2"/>
          <w:sz w:val="28"/>
          <w:szCs w:val="28"/>
        </w:rPr>
        <w:t>4</w:t>
      </w:r>
      <w:r w:rsidRPr="006328A9">
        <w:rPr>
          <w:spacing w:val="-2"/>
          <w:sz w:val="28"/>
          <w:szCs w:val="28"/>
        </w:rPr>
        <w:t xml:space="preserve"> год в сумме </w:t>
      </w:r>
      <w:r w:rsidR="00042E57" w:rsidRPr="006328A9">
        <w:rPr>
          <w:spacing w:val="-2"/>
          <w:sz w:val="28"/>
          <w:szCs w:val="28"/>
        </w:rPr>
        <w:t>130108449,4</w:t>
      </w:r>
      <w:r w:rsidR="00FC406F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 xml:space="preserve">тыс. рублей, в том числе объем межбюджетных трансфертов, получаемых из </w:t>
      </w:r>
      <w:r w:rsidR="00531197" w:rsidRPr="006328A9">
        <w:rPr>
          <w:spacing w:val="-2"/>
          <w:sz w:val="28"/>
          <w:szCs w:val="28"/>
        </w:rPr>
        <w:t>бюджетов других уровней</w:t>
      </w:r>
      <w:r w:rsidRPr="006328A9">
        <w:rPr>
          <w:spacing w:val="-2"/>
          <w:sz w:val="28"/>
          <w:szCs w:val="28"/>
        </w:rPr>
        <w:t xml:space="preserve">, </w:t>
      </w:r>
      <w:r w:rsidR="006D02E7" w:rsidRPr="006328A9">
        <w:rPr>
          <w:rFonts w:eastAsia="Batang"/>
          <w:sz w:val="28"/>
          <w:szCs w:val="28"/>
          <w:lang w:eastAsia="ko-KR"/>
        </w:rPr>
        <w:t>–</w:t>
      </w:r>
      <w:r w:rsidR="00C77800" w:rsidRPr="006328A9">
        <w:rPr>
          <w:rFonts w:eastAsia="Batang"/>
          <w:sz w:val="28"/>
          <w:szCs w:val="28"/>
          <w:lang w:eastAsia="ko-KR"/>
        </w:rPr>
        <w:t xml:space="preserve"> </w:t>
      </w:r>
      <w:r w:rsidR="00042E57" w:rsidRPr="006328A9">
        <w:rPr>
          <w:spacing w:val="-2"/>
          <w:sz w:val="28"/>
          <w:szCs w:val="28"/>
        </w:rPr>
        <w:t>54297361,4</w:t>
      </w:r>
      <w:r w:rsidR="00FA580B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>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6328A9">
        <w:rPr>
          <w:spacing w:val="-2"/>
          <w:sz w:val="28"/>
          <w:szCs w:val="28"/>
        </w:rPr>
        <w:t>2)</w:t>
      </w:r>
      <w:r w:rsidRPr="006328A9">
        <w:rPr>
          <w:spacing w:val="-2"/>
          <w:sz w:val="28"/>
          <w:szCs w:val="28"/>
          <w:lang w:val="en-US"/>
        </w:rPr>
        <w:t> </w:t>
      </w:r>
      <w:r w:rsidRPr="006328A9">
        <w:rPr>
          <w:spacing w:val="-2"/>
          <w:sz w:val="28"/>
          <w:szCs w:val="28"/>
        </w:rPr>
        <w:t>общий объем р</w:t>
      </w:r>
      <w:r w:rsidR="00BA1A1B" w:rsidRPr="006328A9">
        <w:rPr>
          <w:spacing w:val="-2"/>
          <w:sz w:val="28"/>
          <w:szCs w:val="28"/>
        </w:rPr>
        <w:t>асходов краевого бюджета на 202</w:t>
      </w:r>
      <w:r w:rsidR="00F202FF" w:rsidRPr="006328A9">
        <w:rPr>
          <w:spacing w:val="-2"/>
          <w:sz w:val="28"/>
          <w:szCs w:val="28"/>
        </w:rPr>
        <w:t>3</w:t>
      </w:r>
      <w:r w:rsidRPr="006328A9">
        <w:rPr>
          <w:spacing w:val="-2"/>
          <w:sz w:val="28"/>
          <w:szCs w:val="28"/>
        </w:rPr>
        <w:t xml:space="preserve"> год в сумме </w:t>
      </w:r>
      <w:r w:rsidRPr="006328A9">
        <w:rPr>
          <w:spacing w:val="-2"/>
          <w:sz w:val="28"/>
          <w:szCs w:val="28"/>
        </w:rPr>
        <w:br/>
      </w:r>
      <w:r w:rsidR="00042E57" w:rsidRPr="006328A9">
        <w:rPr>
          <w:spacing w:val="-2"/>
          <w:sz w:val="28"/>
          <w:szCs w:val="28"/>
        </w:rPr>
        <w:t>139854547,4</w:t>
      </w:r>
      <w:r w:rsidR="00FC406F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 xml:space="preserve">тыс. рублей, в том числе условно утвержденные расходы </w:t>
      </w:r>
      <w:r w:rsidRPr="006328A9">
        <w:rPr>
          <w:spacing w:val="-2"/>
          <w:sz w:val="28"/>
          <w:szCs w:val="28"/>
        </w:rPr>
        <w:br/>
        <w:t xml:space="preserve">в сумме </w:t>
      </w:r>
      <w:r w:rsidR="00042E57" w:rsidRPr="006328A9">
        <w:rPr>
          <w:spacing w:val="-2"/>
          <w:sz w:val="28"/>
          <w:szCs w:val="28"/>
        </w:rPr>
        <w:t>2575</w:t>
      </w:r>
      <w:r w:rsidR="00D51423" w:rsidRPr="006328A9">
        <w:rPr>
          <w:spacing w:val="-2"/>
          <w:sz w:val="28"/>
          <w:szCs w:val="28"/>
        </w:rPr>
        <w:t>4</w:t>
      </w:r>
      <w:r w:rsidR="00042E57" w:rsidRPr="006328A9">
        <w:rPr>
          <w:spacing w:val="-2"/>
          <w:sz w:val="28"/>
          <w:szCs w:val="28"/>
        </w:rPr>
        <w:t>37,2</w:t>
      </w:r>
      <w:r w:rsidR="00FC406F" w:rsidRPr="006328A9">
        <w:rPr>
          <w:spacing w:val="-2"/>
          <w:sz w:val="28"/>
          <w:szCs w:val="28"/>
        </w:rPr>
        <w:t xml:space="preserve"> </w:t>
      </w:r>
      <w:r w:rsidR="00BA1A1B" w:rsidRPr="006328A9">
        <w:rPr>
          <w:spacing w:val="-2"/>
          <w:sz w:val="28"/>
          <w:szCs w:val="28"/>
        </w:rPr>
        <w:t>тыс. рублей, и на 202</w:t>
      </w:r>
      <w:r w:rsidR="00F202FF" w:rsidRPr="006328A9">
        <w:rPr>
          <w:spacing w:val="-2"/>
          <w:sz w:val="28"/>
          <w:szCs w:val="28"/>
        </w:rPr>
        <w:t>4</w:t>
      </w:r>
      <w:r w:rsidRPr="006328A9">
        <w:rPr>
          <w:spacing w:val="-2"/>
          <w:sz w:val="28"/>
          <w:szCs w:val="28"/>
        </w:rPr>
        <w:t xml:space="preserve"> год в сумме </w:t>
      </w:r>
      <w:r w:rsidR="00042E57" w:rsidRPr="006328A9">
        <w:rPr>
          <w:spacing w:val="-2"/>
          <w:sz w:val="28"/>
          <w:szCs w:val="28"/>
        </w:rPr>
        <w:t>133596899,4</w:t>
      </w:r>
      <w:r w:rsidR="00FC406F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 xml:space="preserve">тыс. рублей, </w:t>
      </w:r>
      <w:r w:rsidR="003A70D7" w:rsidRPr="006328A9">
        <w:rPr>
          <w:spacing w:val="-2"/>
          <w:sz w:val="28"/>
          <w:szCs w:val="28"/>
        </w:rPr>
        <w:br/>
      </w:r>
      <w:r w:rsidRPr="006328A9">
        <w:rPr>
          <w:spacing w:val="-2"/>
          <w:sz w:val="28"/>
          <w:szCs w:val="28"/>
        </w:rPr>
        <w:t xml:space="preserve">в том числе условно утвержденные расходы в сумме </w:t>
      </w:r>
      <w:r w:rsidR="00042E57" w:rsidRPr="006328A9">
        <w:rPr>
          <w:spacing w:val="-2"/>
          <w:sz w:val="28"/>
          <w:szCs w:val="28"/>
        </w:rPr>
        <w:t>4958272,0</w:t>
      </w:r>
      <w:r w:rsidR="00FC406F" w:rsidRPr="006328A9">
        <w:rPr>
          <w:spacing w:val="-2"/>
          <w:sz w:val="28"/>
          <w:szCs w:val="28"/>
        </w:rPr>
        <w:t xml:space="preserve"> </w:t>
      </w:r>
      <w:r w:rsidRPr="006328A9">
        <w:rPr>
          <w:spacing w:val="-2"/>
          <w:sz w:val="28"/>
          <w:szCs w:val="28"/>
        </w:rPr>
        <w:t>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6328A9">
        <w:rPr>
          <w:sz w:val="28"/>
          <w:szCs w:val="28"/>
        </w:rPr>
        <w:t>3</w:t>
      </w:r>
      <w:r w:rsidRPr="006328A9">
        <w:rPr>
          <w:spacing w:val="2"/>
          <w:sz w:val="28"/>
          <w:szCs w:val="28"/>
        </w:rPr>
        <w:t>)</w:t>
      </w:r>
      <w:r w:rsidRPr="006328A9">
        <w:rPr>
          <w:spacing w:val="2"/>
          <w:sz w:val="28"/>
          <w:szCs w:val="28"/>
          <w:lang w:val="en-US"/>
        </w:rPr>
        <w:t> </w:t>
      </w:r>
      <w:r w:rsidRPr="006328A9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6328A9">
        <w:rPr>
          <w:spacing w:val="2"/>
          <w:sz w:val="28"/>
          <w:szCs w:val="28"/>
        </w:rPr>
        <w:t>Алтайского края на 1 января 202</w:t>
      </w:r>
      <w:r w:rsidR="00F202FF" w:rsidRPr="006328A9">
        <w:rPr>
          <w:spacing w:val="2"/>
          <w:sz w:val="28"/>
          <w:szCs w:val="28"/>
        </w:rPr>
        <w:t>4</w:t>
      </w:r>
      <w:r w:rsidRPr="006328A9">
        <w:rPr>
          <w:spacing w:val="2"/>
          <w:sz w:val="28"/>
          <w:szCs w:val="28"/>
        </w:rPr>
        <w:t xml:space="preserve"> года в сумме </w:t>
      </w:r>
      <w:r w:rsidR="008178C2" w:rsidRPr="006328A9">
        <w:rPr>
          <w:spacing w:val="2"/>
          <w:sz w:val="28"/>
          <w:szCs w:val="28"/>
        </w:rPr>
        <w:t>13039211,3</w:t>
      </w:r>
      <w:r w:rsidR="00B51A7F" w:rsidRPr="006328A9">
        <w:rPr>
          <w:spacing w:val="2"/>
          <w:sz w:val="28"/>
          <w:szCs w:val="28"/>
        </w:rPr>
        <w:t xml:space="preserve"> </w:t>
      </w:r>
      <w:r w:rsidRPr="006328A9">
        <w:rPr>
          <w:spacing w:val="2"/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6328A9">
        <w:rPr>
          <w:spacing w:val="2"/>
          <w:sz w:val="28"/>
          <w:szCs w:val="28"/>
        </w:rPr>
        <w:br/>
      </w:r>
      <w:r w:rsidR="00B51A7F" w:rsidRPr="006328A9">
        <w:rPr>
          <w:spacing w:val="2"/>
          <w:sz w:val="28"/>
          <w:szCs w:val="28"/>
        </w:rPr>
        <w:t>65</w:t>
      </w:r>
      <w:r w:rsidR="00F15198" w:rsidRPr="006328A9">
        <w:rPr>
          <w:spacing w:val="2"/>
          <w:sz w:val="28"/>
          <w:szCs w:val="28"/>
        </w:rPr>
        <w:t>000,0 тыс. рублей</w:t>
      </w:r>
      <w:r w:rsidRPr="006328A9">
        <w:rPr>
          <w:spacing w:val="2"/>
          <w:sz w:val="28"/>
          <w:szCs w:val="28"/>
        </w:rPr>
        <w:t xml:space="preserve">, </w:t>
      </w:r>
      <w:r w:rsidR="006C4DF7" w:rsidRPr="006328A9">
        <w:rPr>
          <w:spacing w:val="2"/>
          <w:sz w:val="28"/>
          <w:szCs w:val="28"/>
        </w:rPr>
        <w:t xml:space="preserve">и </w:t>
      </w:r>
      <w:r w:rsidRPr="006328A9">
        <w:rPr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6328A9">
        <w:rPr>
          <w:spacing w:val="2"/>
          <w:sz w:val="28"/>
          <w:szCs w:val="28"/>
        </w:rPr>
        <w:t>Алтайского края на 1 января 202</w:t>
      </w:r>
      <w:r w:rsidR="00F202FF" w:rsidRPr="006328A9">
        <w:rPr>
          <w:spacing w:val="2"/>
          <w:sz w:val="28"/>
          <w:szCs w:val="28"/>
        </w:rPr>
        <w:t>5</w:t>
      </w:r>
      <w:r w:rsidRPr="006328A9">
        <w:rPr>
          <w:spacing w:val="2"/>
          <w:sz w:val="28"/>
          <w:szCs w:val="28"/>
        </w:rPr>
        <w:t xml:space="preserve"> года в сумме </w:t>
      </w:r>
      <w:r w:rsidR="008178C2" w:rsidRPr="006328A9">
        <w:rPr>
          <w:spacing w:val="2"/>
          <w:sz w:val="28"/>
          <w:szCs w:val="28"/>
        </w:rPr>
        <w:t>13455640,1</w:t>
      </w:r>
      <w:r w:rsidRPr="006328A9">
        <w:rPr>
          <w:spacing w:val="2"/>
          <w:sz w:val="28"/>
          <w:szCs w:val="28"/>
        </w:rPr>
        <w:t xml:space="preserve"> тыс. рублей, в том числе верхний предел долга по государственным</w:t>
      </w:r>
      <w:proofErr w:type="gramEnd"/>
      <w:r w:rsidRPr="006328A9">
        <w:rPr>
          <w:spacing w:val="2"/>
          <w:sz w:val="28"/>
          <w:szCs w:val="28"/>
        </w:rPr>
        <w:t xml:space="preserve"> гарантиям Алтайского края </w:t>
      </w:r>
      <w:r w:rsidR="00BF6F88" w:rsidRPr="006328A9">
        <w:rPr>
          <w:spacing w:val="2"/>
          <w:sz w:val="28"/>
          <w:szCs w:val="28"/>
        </w:rPr>
        <w:br/>
      </w:r>
      <w:r w:rsidRPr="006328A9">
        <w:rPr>
          <w:spacing w:val="2"/>
          <w:sz w:val="28"/>
          <w:szCs w:val="28"/>
        </w:rPr>
        <w:t xml:space="preserve">в сумме </w:t>
      </w:r>
      <w:r w:rsidR="00B51A7F" w:rsidRPr="006328A9">
        <w:rPr>
          <w:spacing w:val="2"/>
          <w:sz w:val="28"/>
          <w:szCs w:val="28"/>
        </w:rPr>
        <w:t>60</w:t>
      </w:r>
      <w:r w:rsidRPr="006328A9">
        <w:rPr>
          <w:spacing w:val="2"/>
          <w:sz w:val="28"/>
          <w:szCs w:val="28"/>
        </w:rPr>
        <w:t>000,0 тыс. рублей;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4) дефици</w:t>
      </w:r>
      <w:r w:rsidR="00BA1A1B" w:rsidRPr="006328A9">
        <w:rPr>
          <w:sz w:val="28"/>
          <w:szCs w:val="28"/>
        </w:rPr>
        <w:t>т краевого бюджета на 202</w:t>
      </w:r>
      <w:r w:rsidR="00F202FF" w:rsidRPr="006328A9">
        <w:rPr>
          <w:sz w:val="28"/>
          <w:szCs w:val="28"/>
        </w:rPr>
        <w:t>3</w:t>
      </w:r>
      <w:r w:rsidRPr="006328A9">
        <w:rPr>
          <w:sz w:val="28"/>
          <w:szCs w:val="28"/>
        </w:rPr>
        <w:t xml:space="preserve"> год в сумме </w:t>
      </w:r>
      <w:r w:rsidR="00D51423" w:rsidRPr="006328A9">
        <w:rPr>
          <w:sz w:val="28"/>
          <w:szCs w:val="28"/>
        </w:rPr>
        <w:t>10110525,7</w:t>
      </w:r>
      <w:r w:rsidR="009107E7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 и на 202</w:t>
      </w:r>
      <w:r w:rsidR="00F202FF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 в сумме </w:t>
      </w:r>
      <w:r w:rsidR="00D51423" w:rsidRPr="006328A9">
        <w:rPr>
          <w:sz w:val="28"/>
          <w:szCs w:val="28"/>
        </w:rPr>
        <w:t>3488450,0</w:t>
      </w:r>
      <w:r w:rsidR="00CF7DE8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рублей.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3.</w:t>
      </w:r>
      <w:r w:rsidRPr="006328A9">
        <w:rPr>
          <w:sz w:val="28"/>
          <w:szCs w:val="28"/>
          <w:lang w:val="en-US"/>
        </w:rPr>
        <w:t> </w:t>
      </w:r>
      <w:r w:rsidRPr="006328A9">
        <w:rPr>
          <w:sz w:val="28"/>
          <w:szCs w:val="28"/>
        </w:rPr>
        <w:t>Утвердить источники финансирования д</w:t>
      </w:r>
      <w:r w:rsidR="00BA1A1B" w:rsidRPr="006328A9">
        <w:rPr>
          <w:sz w:val="28"/>
          <w:szCs w:val="28"/>
        </w:rPr>
        <w:t>ефицита краевого бюджета на 202</w:t>
      </w:r>
      <w:r w:rsidR="00F202FF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 согласно приложению 1 к настоящему </w:t>
      </w:r>
      <w:r w:rsidR="00BA1A1B" w:rsidRPr="006328A9">
        <w:rPr>
          <w:sz w:val="28"/>
          <w:szCs w:val="28"/>
        </w:rPr>
        <w:t>Закону и на плановый период 202</w:t>
      </w:r>
      <w:r w:rsidR="00F202FF" w:rsidRPr="006328A9">
        <w:rPr>
          <w:sz w:val="28"/>
          <w:szCs w:val="28"/>
        </w:rPr>
        <w:t>3</w:t>
      </w:r>
      <w:r w:rsidR="00BA1A1B" w:rsidRPr="006328A9">
        <w:rPr>
          <w:sz w:val="28"/>
          <w:szCs w:val="28"/>
        </w:rPr>
        <w:t xml:space="preserve"> и 202</w:t>
      </w:r>
      <w:r w:rsidR="00C1327D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годов согласно приложению 2 к настоящему Закону.</w:t>
      </w:r>
    </w:p>
    <w:p w:rsidR="00B83D02" w:rsidRPr="006328A9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6328A9">
        <w:rPr>
          <w:bCs/>
          <w:sz w:val="28"/>
          <w:szCs w:val="28"/>
        </w:rPr>
        <w:lastRenderedPageBreak/>
        <w:t>Статья 2. </w:t>
      </w:r>
      <w:r w:rsidRPr="006328A9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6328A9">
        <w:rPr>
          <w:b/>
          <w:bCs/>
          <w:sz w:val="28"/>
          <w:szCs w:val="28"/>
        </w:rPr>
        <w:t>б</w:t>
      </w:r>
      <w:r w:rsidRPr="006328A9">
        <w:rPr>
          <w:b/>
          <w:bCs/>
          <w:sz w:val="28"/>
          <w:szCs w:val="28"/>
        </w:rPr>
        <w:t>юджетно</w:t>
      </w:r>
      <w:r w:rsidR="00BA1A1B" w:rsidRPr="006328A9">
        <w:rPr>
          <w:b/>
          <w:bCs/>
          <w:sz w:val="28"/>
          <w:szCs w:val="28"/>
        </w:rPr>
        <w:t>й системы Алтайского края на 202</w:t>
      </w:r>
      <w:r w:rsidR="00C1327D" w:rsidRPr="006328A9">
        <w:rPr>
          <w:b/>
          <w:bCs/>
          <w:sz w:val="28"/>
          <w:szCs w:val="28"/>
        </w:rPr>
        <w:t>2</w:t>
      </w:r>
      <w:r w:rsidRPr="006328A9">
        <w:rPr>
          <w:b/>
          <w:bCs/>
          <w:sz w:val="28"/>
          <w:szCs w:val="28"/>
        </w:rPr>
        <w:t xml:space="preserve"> год и на плановый период 20</w:t>
      </w:r>
      <w:r w:rsidR="00BA1A1B" w:rsidRPr="006328A9">
        <w:rPr>
          <w:b/>
          <w:bCs/>
          <w:sz w:val="28"/>
          <w:szCs w:val="28"/>
        </w:rPr>
        <w:t>2</w:t>
      </w:r>
      <w:r w:rsidR="00C1327D" w:rsidRPr="006328A9">
        <w:rPr>
          <w:b/>
          <w:bCs/>
          <w:sz w:val="28"/>
          <w:szCs w:val="28"/>
        </w:rPr>
        <w:t>3</w:t>
      </w:r>
      <w:r w:rsidRPr="006328A9">
        <w:rPr>
          <w:b/>
          <w:bCs/>
          <w:sz w:val="28"/>
          <w:szCs w:val="28"/>
        </w:rPr>
        <w:t xml:space="preserve"> и 202</w:t>
      </w:r>
      <w:r w:rsidR="00C1327D" w:rsidRPr="006328A9">
        <w:rPr>
          <w:b/>
          <w:bCs/>
          <w:sz w:val="28"/>
          <w:szCs w:val="28"/>
        </w:rPr>
        <w:t>4</w:t>
      </w:r>
      <w:r w:rsidRPr="006328A9">
        <w:rPr>
          <w:b/>
          <w:bCs/>
          <w:sz w:val="28"/>
          <w:szCs w:val="28"/>
        </w:rPr>
        <w:t xml:space="preserve"> годов</w:t>
      </w:r>
    </w:p>
    <w:p w:rsidR="00B83D02" w:rsidRPr="006328A9" w:rsidRDefault="00B83D02" w:rsidP="00B83D02">
      <w:pPr>
        <w:ind w:left="1843" w:firstLine="709"/>
        <w:jc w:val="both"/>
        <w:rPr>
          <w:bCs/>
          <w:sz w:val="28"/>
          <w:szCs w:val="28"/>
        </w:rPr>
      </w:pPr>
    </w:p>
    <w:p w:rsidR="00B83D02" w:rsidRPr="006328A9" w:rsidRDefault="00B83D02" w:rsidP="00B83D02">
      <w:pPr>
        <w:ind w:firstLine="709"/>
        <w:jc w:val="both"/>
        <w:rPr>
          <w:bCs/>
          <w:sz w:val="28"/>
          <w:szCs w:val="28"/>
        </w:rPr>
      </w:pPr>
      <w:r w:rsidRPr="006328A9">
        <w:rPr>
          <w:bCs/>
          <w:sz w:val="28"/>
          <w:szCs w:val="28"/>
        </w:rPr>
        <w:t>1. Утвердить нормативы распределения доходов между бюджетами бюджетно</w:t>
      </w:r>
      <w:r w:rsidR="00BA1A1B" w:rsidRPr="006328A9">
        <w:rPr>
          <w:bCs/>
          <w:sz w:val="28"/>
          <w:szCs w:val="28"/>
        </w:rPr>
        <w:t>й системы Алтайского края на 202</w:t>
      </w:r>
      <w:r w:rsidR="00C1327D" w:rsidRPr="006328A9">
        <w:rPr>
          <w:bCs/>
          <w:sz w:val="28"/>
          <w:szCs w:val="28"/>
        </w:rPr>
        <w:t>2</w:t>
      </w:r>
      <w:r w:rsidRPr="006328A9">
        <w:rPr>
          <w:bCs/>
          <w:sz w:val="28"/>
          <w:szCs w:val="28"/>
        </w:rPr>
        <w:t xml:space="preserve"> год и на плановый период 20</w:t>
      </w:r>
      <w:r w:rsidR="00C10243" w:rsidRPr="006328A9">
        <w:rPr>
          <w:bCs/>
          <w:sz w:val="28"/>
          <w:szCs w:val="28"/>
        </w:rPr>
        <w:t>2</w:t>
      </w:r>
      <w:r w:rsidR="00C1327D" w:rsidRPr="006328A9">
        <w:rPr>
          <w:bCs/>
          <w:sz w:val="28"/>
          <w:szCs w:val="28"/>
        </w:rPr>
        <w:t>3</w:t>
      </w:r>
      <w:r w:rsidRPr="006328A9">
        <w:rPr>
          <w:bCs/>
          <w:sz w:val="28"/>
          <w:szCs w:val="28"/>
        </w:rPr>
        <w:t xml:space="preserve"> и 202</w:t>
      </w:r>
      <w:r w:rsidR="00C1327D" w:rsidRPr="006328A9">
        <w:rPr>
          <w:bCs/>
          <w:sz w:val="28"/>
          <w:szCs w:val="28"/>
        </w:rPr>
        <w:t>4</w:t>
      </w:r>
      <w:r w:rsidRPr="006328A9">
        <w:rPr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6328A9" w:rsidRDefault="001C0CFB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2</w:t>
      </w:r>
      <w:r w:rsidR="00B83D02" w:rsidRPr="006328A9">
        <w:rPr>
          <w:sz w:val="28"/>
          <w:szCs w:val="28"/>
        </w:rPr>
        <w:t>.</w:t>
      </w:r>
      <w:r w:rsidR="00B83D02" w:rsidRPr="006328A9">
        <w:rPr>
          <w:sz w:val="28"/>
          <w:szCs w:val="28"/>
          <w:lang w:val="en-US"/>
        </w:rPr>
        <w:t> </w:t>
      </w:r>
      <w:proofErr w:type="gramStart"/>
      <w:r w:rsidR="00B83D02" w:rsidRPr="006328A9">
        <w:rPr>
          <w:sz w:val="28"/>
          <w:szCs w:val="28"/>
        </w:rPr>
        <w:t xml:space="preserve">Установить </w:t>
      </w:r>
      <w:r w:rsidR="00984063" w:rsidRPr="006328A9">
        <w:rPr>
          <w:bCs/>
          <w:sz w:val="28"/>
          <w:szCs w:val="28"/>
        </w:rPr>
        <w:t>на 202</w:t>
      </w:r>
      <w:r w:rsidR="00C1327D" w:rsidRPr="006328A9">
        <w:rPr>
          <w:bCs/>
          <w:sz w:val="28"/>
          <w:szCs w:val="28"/>
        </w:rPr>
        <w:t>2</w:t>
      </w:r>
      <w:r w:rsidR="00B83D02" w:rsidRPr="006328A9">
        <w:rPr>
          <w:bCs/>
          <w:sz w:val="28"/>
          <w:szCs w:val="28"/>
        </w:rPr>
        <w:t xml:space="preserve"> год и на плановый период 20</w:t>
      </w:r>
      <w:r w:rsidR="00984063" w:rsidRPr="006328A9">
        <w:rPr>
          <w:bCs/>
          <w:sz w:val="28"/>
          <w:szCs w:val="28"/>
        </w:rPr>
        <w:t>2</w:t>
      </w:r>
      <w:r w:rsidR="00C1327D" w:rsidRPr="006328A9">
        <w:rPr>
          <w:bCs/>
          <w:sz w:val="28"/>
          <w:szCs w:val="28"/>
        </w:rPr>
        <w:t>3</w:t>
      </w:r>
      <w:r w:rsidR="00B83D02" w:rsidRPr="006328A9">
        <w:rPr>
          <w:bCs/>
          <w:sz w:val="28"/>
          <w:szCs w:val="28"/>
        </w:rPr>
        <w:t xml:space="preserve"> и 202</w:t>
      </w:r>
      <w:r w:rsidR="00C1327D" w:rsidRPr="006328A9">
        <w:rPr>
          <w:bCs/>
          <w:sz w:val="28"/>
          <w:szCs w:val="28"/>
        </w:rPr>
        <w:t>4</w:t>
      </w:r>
      <w:r w:rsidR="00B83D02" w:rsidRPr="006328A9">
        <w:rPr>
          <w:bCs/>
          <w:sz w:val="28"/>
          <w:szCs w:val="28"/>
        </w:rPr>
        <w:t xml:space="preserve"> годов</w:t>
      </w:r>
      <w:r w:rsidR="00B83D02" w:rsidRPr="006328A9">
        <w:rPr>
          <w:sz w:val="28"/>
          <w:szCs w:val="28"/>
        </w:rPr>
        <w:t xml:space="preserve"> норматив отчислений в бюджеты </w:t>
      </w:r>
      <w:r w:rsidR="00531197" w:rsidRPr="006328A9">
        <w:rPr>
          <w:sz w:val="28"/>
          <w:szCs w:val="28"/>
        </w:rPr>
        <w:t>муниципальных районов, муниципальных</w:t>
      </w:r>
      <w:r w:rsidR="008E3116" w:rsidRPr="006328A9">
        <w:rPr>
          <w:sz w:val="28"/>
          <w:szCs w:val="28"/>
        </w:rPr>
        <w:t xml:space="preserve"> округов</w:t>
      </w:r>
      <w:r w:rsidR="00531197" w:rsidRPr="006328A9">
        <w:rPr>
          <w:sz w:val="28"/>
          <w:szCs w:val="28"/>
        </w:rPr>
        <w:t xml:space="preserve"> и городских округов </w:t>
      </w:r>
      <w:r w:rsidR="00B83D02" w:rsidRPr="006328A9">
        <w:rPr>
          <w:sz w:val="28"/>
          <w:szCs w:val="28"/>
        </w:rPr>
        <w:t xml:space="preserve"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размере 10 процентов доходов, подлежащих зачислению в консолидированный бюджет Алтайского края. </w:t>
      </w:r>
      <w:proofErr w:type="gramEnd"/>
    </w:p>
    <w:p w:rsidR="00B83D02" w:rsidRPr="006328A9" w:rsidRDefault="001C0CFB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328A9">
        <w:rPr>
          <w:sz w:val="28"/>
          <w:szCs w:val="28"/>
        </w:rPr>
        <w:t>3</w:t>
      </w:r>
      <w:r w:rsidR="00B83D02" w:rsidRPr="006328A9">
        <w:rPr>
          <w:sz w:val="28"/>
          <w:szCs w:val="28"/>
        </w:rPr>
        <w:t>.</w:t>
      </w:r>
      <w:r w:rsidR="00B83D02" w:rsidRPr="006328A9">
        <w:rPr>
          <w:sz w:val="28"/>
          <w:szCs w:val="28"/>
          <w:lang w:val="en-US"/>
        </w:rPr>
        <w:t> </w:t>
      </w:r>
      <w:proofErr w:type="gramStart"/>
      <w:r w:rsidR="00984063" w:rsidRPr="006328A9">
        <w:rPr>
          <w:sz w:val="28"/>
          <w:szCs w:val="28"/>
        </w:rPr>
        <w:t>Установить на 202</w:t>
      </w:r>
      <w:r w:rsidR="00C1327D" w:rsidRPr="006328A9">
        <w:rPr>
          <w:sz w:val="28"/>
          <w:szCs w:val="28"/>
        </w:rPr>
        <w:t>2</w:t>
      </w:r>
      <w:r w:rsidR="00B83D02" w:rsidRPr="006328A9">
        <w:rPr>
          <w:sz w:val="28"/>
          <w:szCs w:val="28"/>
        </w:rPr>
        <w:t xml:space="preserve"> год и на плановый период 20</w:t>
      </w:r>
      <w:r w:rsidR="00984063" w:rsidRPr="006328A9">
        <w:rPr>
          <w:sz w:val="28"/>
          <w:szCs w:val="28"/>
        </w:rPr>
        <w:t>2</w:t>
      </w:r>
      <w:r w:rsidR="00C1327D" w:rsidRPr="006328A9">
        <w:rPr>
          <w:sz w:val="28"/>
          <w:szCs w:val="28"/>
        </w:rPr>
        <w:t>3</w:t>
      </w:r>
      <w:r w:rsidR="00B83D02" w:rsidRPr="006328A9">
        <w:rPr>
          <w:sz w:val="28"/>
          <w:szCs w:val="28"/>
        </w:rPr>
        <w:t xml:space="preserve"> и 202</w:t>
      </w:r>
      <w:r w:rsidR="00C1327D" w:rsidRPr="006328A9">
        <w:rPr>
          <w:sz w:val="28"/>
          <w:szCs w:val="28"/>
        </w:rPr>
        <w:t>4</w:t>
      </w:r>
      <w:r w:rsidR="00B83D02" w:rsidRPr="006328A9">
        <w:rPr>
          <w:sz w:val="28"/>
          <w:szCs w:val="28"/>
        </w:rPr>
        <w:t xml:space="preserve"> годов дифференцированные нормативы отчислений в бюджеты </w:t>
      </w:r>
      <w:r w:rsidR="00531197" w:rsidRPr="006328A9">
        <w:rPr>
          <w:sz w:val="28"/>
          <w:szCs w:val="28"/>
        </w:rPr>
        <w:t>муниципальных районов, муниципальных</w:t>
      </w:r>
      <w:r w:rsidR="008E3116" w:rsidRPr="006328A9">
        <w:rPr>
          <w:sz w:val="28"/>
          <w:szCs w:val="28"/>
        </w:rPr>
        <w:t xml:space="preserve"> округов</w:t>
      </w:r>
      <w:r w:rsidR="00531197" w:rsidRPr="006328A9">
        <w:rPr>
          <w:sz w:val="28"/>
          <w:szCs w:val="28"/>
        </w:rPr>
        <w:t xml:space="preserve"> и городских округов </w:t>
      </w:r>
      <w:r w:rsidR="00B83D02" w:rsidRPr="006328A9">
        <w:rPr>
          <w:sz w:val="28"/>
          <w:szCs w:val="28"/>
        </w:rPr>
        <w:t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в местные бюджеты 10 процентов доходов, подлежащих зачислению в консолидированный</w:t>
      </w:r>
      <w:proofErr w:type="gramEnd"/>
      <w:r w:rsidR="00B83D02" w:rsidRPr="006328A9">
        <w:rPr>
          <w:sz w:val="28"/>
          <w:szCs w:val="28"/>
        </w:rPr>
        <w:t xml:space="preserve"> бюджет Алтайского края, согласно приложениям 4 и 5 к настоящему Закону.</w:t>
      </w:r>
    </w:p>
    <w:p w:rsidR="00DF63B8" w:rsidRPr="006328A9" w:rsidRDefault="00DF63B8" w:rsidP="007874F0">
      <w:pPr>
        <w:jc w:val="both"/>
        <w:rPr>
          <w:sz w:val="28"/>
          <w:szCs w:val="28"/>
        </w:rPr>
      </w:pPr>
    </w:p>
    <w:p w:rsidR="00B83D02" w:rsidRPr="006328A9" w:rsidRDefault="00B83D02" w:rsidP="003D0322">
      <w:pPr>
        <w:widowControl w:val="0"/>
        <w:ind w:left="1843" w:hanging="1134"/>
        <w:contextualSpacing/>
        <w:jc w:val="both"/>
        <w:rPr>
          <w:sz w:val="28"/>
          <w:szCs w:val="28"/>
        </w:rPr>
      </w:pPr>
      <w:r w:rsidRPr="006328A9">
        <w:rPr>
          <w:sz w:val="28"/>
          <w:szCs w:val="28"/>
        </w:rPr>
        <w:t>Статья</w:t>
      </w:r>
      <w:r w:rsidR="003B6147" w:rsidRPr="006328A9">
        <w:rPr>
          <w:sz w:val="28"/>
          <w:szCs w:val="28"/>
        </w:rPr>
        <w:t xml:space="preserve"> </w:t>
      </w:r>
      <w:r w:rsidR="008B6011" w:rsidRPr="006328A9">
        <w:rPr>
          <w:sz w:val="28"/>
          <w:szCs w:val="28"/>
        </w:rPr>
        <w:t>3.</w:t>
      </w:r>
      <w:r w:rsidR="007874F0" w:rsidRPr="006328A9">
        <w:rPr>
          <w:sz w:val="18"/>
          <w:szCs w:val="28"/>
        </w:rPr>
        <w:t xml:space="preserve"> </w:t>
      </w:r>
      <w:r w:rsidRPr="006328A9">
        <w:rPr>
          <w:b/>
          <w:sz w:val="28"/>
          <w:szCs w:val="28"/>
        </w:rPr>
        <w:t>Субсидии  в</w:t>
      </w:r>
      <w:r w:rsidR="009C1988" w:rsidRPr="006328A9">
        <w:rPr>
          <w:b/>
          <w:sz w:val="28"/>
          <w:szCs w:val="28"/>
        </w:rPr>
        <w:t xml:space="preserve"> </w:t>
      </w:r>
      <w:r w:rsidRPr="006328A9">
        <w:rPr>
          <w:b/>
          <w:sz w:val="28"/>
          <w:szCs w:val="28"/>
        </w:rPr>
        <w:t xml:space="preserve"> краевой  бюдж</w:t>
      </w:r>
      <w:r w:rsidR="00984063" w:rsidRPr="006328A9">
        <w:rPr>
          <w:b/>
          <w:sz w:val="28"/>
          <w:szCs w:val="28"/>
        </w:rPr>
        <w:t>ет  из  местных  бюджетов  в</w:t>
      </w:r>
      <w:r w:rsidR="00984063" w:rsidRPr="006328A9">
        <w:rPr>
          <w:b/>
          <w:sz w:val="28"/>
          <w:szCs w:val="28"/>
        </w:rPr>
        <w:br/>
      </w:r>
      <w:r w:rsidR="00146E49" w:rsidRPr="006328A9">
        <w:rPr>
          <w:b/>
          <w:sz w:val="28"/>
          <w:szCs w:val="28"/>
        </w:rPr>
        <w:t xml:space="preserve"> </w:t>
      </w:r>
      <w:r w:rsidR="00984063" w:rsidRPr="006328A9">
        <w:rPr>
          <w:b/>
          <w:sz w:val="28"/>
          <w:szCs w:val="28"/>
        </w:rPr>
        <w:t>202</w:t>
      </w:r>
      <w:r w:rsidR="00C1327D" w:rsidRPr="006328A9">
        <w:rPr>
          <w:b/>
          <w:sz w:val="28"/>
          <w:szCs w:val="28"/>
        </w:rPr>
        <w:t>2</w:t>
      </w:r>
      <w:r w:rsidRPr="006328A9">
        <w:rPr>
          <w:b/>
          <w:sz w:val="28"/>
          <w:szCs w:val="28"/>
        </w:rPr>
        <w:t xml:space="preserve"> году</w:t>
      </w:r>
    </w:p>
    <w:p w:rsidR="001E1752" w:rsidRPr="006328A9" w:rsidRDefault="001E1752" w:rsidP="003D0322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F4899" w:rsidRPr="006328A9" w:rsidRDefault="006F4899" w:rsidP="003D0322">
      <w:pPr>
        <w:widowControl w:val="0"/>
        <w:ind w:firstLine="709"/>
        <w:contextualSpacing/>
        <w:jc w:val="both"/>
        <w:rPr>
          <w:sz w:val="28"/>
        </w:rPr>
      </w:pPr>
      <w:r w:rsidRPr="006328A9">
        <w:rPr>
          <w:sz w:val="28"/>
        </w:rPr>
        <w:t>1.</w:t>
      </w:r>
      <w:r w:rsidRPr="006328A9">
        <w:rPr>
          <w:sz w:val="28"/>
          <w:lang w:val="en-US"/>
        </w:rPr>
        <w:t> </w:t>
      </w:r>
      <w:r w:rsidRPr="006328A9">
        <w:rPr>
          <w:sz w:val="28"/>
        </w:rPr>
        <w:t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6F4899" w:rsidRPr="006328A9" w:rsidRDefault="006F4899" w:rsidP="006F4899">
      <w:pPr>
        <w:ind w:firstLine="709"/>
        <w:jc w:val="both"/>
        <w:rPr>
          <w:sz w:val="28"/>
        </w:rPr>
      </w:pPr>
      <w:r w:rsidRPr="006328A9">
        <w:rPr>
          <w:sz w:val="28"/>
        </w:rPr>
        <w:t>1) для городских</w:t>
      </w:r>
      <w:r w:rsidR="00A4048C" w:rsidRPr="006328A9">
        <w:rPr>
          <w:sz w:val="28"/>
        </w:rPr>
        <w:t>, сельских</w:t>
      </w:r>
      <w:r w:rsidRPr="006328A9">
        <w:rPr>
          <w:sz w:val="28"/>
        </w:rPr>
        <w:t xml:space="preserve"> поселений </w:t>
      </w:r>
      <w:r w:rsidR="00006B7E" w:rsidRPr="006328A9">
        <w:rPr>
          <w:sz w:val="28"/>
        </w:rPr>
        <w:t>–</w:t>
      </w:r>
      <w:r w:rsidR="00227103" w:rsidRPr="006328A9">
        <w:rPr>
          <w:sz w:val="28"/>
        </w:rPr>
        <w:t xml:space="preserve"> 2</w:t>
      </w:r>
      <w:r w:rsidR="00480194" w:rsidRPr="006328A9">
        <w:rPr>
          <w:sz w:val="28"/>
        </w:rPr>
        <w:t>700</w:t>
      </w:r>
      <w:r w:rsidR="003D0531" w:rsidRPr="006328A9">
        <w:rPr>
          <w:sz w:val="28"/>
        </w:rPr>
        <w:t xml:space="preserve">,0 </w:t>
      </w:r>
      <w:r w:rsidRPr="006328A9">
        <w:rPr>
          <w:sz w:val="28"/>
        </w:rPr>
        <w:t>рубл</w:t>
      </w:r>
      <w:r w:rsidR="00F54D6D" w:rsidRPr="006328A9">
        <w:rPr>
          <w:sz w:val="28"/>
        </w:rPr>
        <w:t>ей</w:t>
      </w:r>
      <w:r w:rsidRPr="006328A9">
        <w:rPr>
          <w:sz w:val="28"/>
        </w:rPr>
        <w:t xml:space="preserve">; </w:t>
      </w:r>
    </w:p>
    <w:p w:rsidR="006F4899" w:rsidRPr="006328A9" w:rsidRDefault="00C9136F" w:rsidP="006F4899">
      <w:pPr>
        <w:ind w:firstLine="709"/>
        <w:jc w:val="both"/>
        <w:rPr>
          <w:sz w:val="28"/>
        </w:rPr>
      </w:pPr>
      <w:r w:rsidRPr="006328A9">
        <w:rPr>
          <w:sz w:val="28"/>
        </w:rPr>
        <w:t>2</w:t>
      </w:r>
      <w:r w:rsidR="005760FD" w:rsidRPr="006328A9">
        <w:rPr>
          <w:sz w:val="28"/>
        </w:rPr>
        <w:t>) для</w:t>
      </w:r>
      <w:r w:rsidR="005608BE" w:rsidRPr="006328A9">
        <w:rPr>
          <w:sz w:val="28"/>
          <w:szCs w:val="28"/>
        </w:rPr>
        <w:t xml:space="preserve"> муниципальных районов, муниципальных</w:t>
      </w:r>
      <w:r w:rsidR="00692317" w:rsidRPr="006328A9">
        <w:rPr>
          <w:sz w:val="28"/>
          <w:szCs w:val="28"/>
        </w:rPr>
        <w:t xml:space="preserve"> округов,</w:t>
      </w:r>
      <w:r w:rsidR="005608BE" w:rsidRPr="006328A9">
        <w:rPr>
          <w:sz w:val="28"/>
          <w:szCs w:val="28"/>
        </w:rPr>
        <w:t xml:space="preserve"> городских округов</w:t>
      </w:r>
      <w:r w:rsidR="006F4899" w:rsidRPr="006328A9">
        <w:rPr>
          <w:sz w:val="28"/>
        </w:rPr>
        <w:t xml:space="preserve"> </w:t>
      </w:r>
      <w:r w:rsidR="00235CB6" w:rsidRPr="006328A9">
        <w:rPr>
          <w:sz w:val="28"/>
        </w:rPr>
        <w:t>–</w:t>
      </w:r>
      <w:r w:rsidR="006F4899" w:rsidRPr="006328A9">
        <w:rPr>
          <w:sz w:val="28"/>
        </w:rPr>
        <w:t xml:space="preserve"> </w:t>
      </w:r>
      <w:r w:rsidR="00E122A6" w:rsidRPr="006328A9">
        <w:rPr>
          <w:sz w:val="28"/>
        </w:rPr>
        <w:t>13668,0</w:t>
      </w:r>
      <w:r w:rsidR="006F4899" w:rsidRPr="006328A9">
        <w:rPr>
          <w:sz w:val="28"/>
        </w:rPr>
        <w:t xml:space="preserve"> рубл</w:t>
      </w:r>
      <w:r w:rsidR="00235CB6" w:rsidRPr="006328A9">
        <w:rPr>
          <w:sz w:val="28"/>
        </w:rPr>
        <w:t>я</w:t>
      </w:r>
      <w:r w:rsidR="008E3116" w:rsidRPr="006328A9">
        <w:rPr>
          <w:sz w:val="28"/>
        </w:rPr>
        <w:t>.</w:t>
      </w:r>
    </w:p>
    <w:p w:rsidR="001E1752" w:rsidRPr="006328A9" w:rsidRDefault="001E1752" w:rsidP="001E1752">
      <w:pPr>
        <w:ind w:firstLine="720"/>
        <w:jc w:val="both"/>
        <w:rPr>
          <w:sz w:val="28"/>
          <w:szCs w:val="28"/>
        </w:rPr>
      </w:pPr>
      <w:r w:rsidRPr="006328A9">
        <w:rPr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доходы на одного жителя которых превышают пороговые уровни, установленные частью </w:t>
      </w:r>
      <w:r w:rsidR="003E67B7" w:rsidRPr="006328A9">
        <w:rPr>
          <w:sz w:val="28"/>
          <w:szCs w:val="28"/>
        </w:rPr>
        <w:t>1</w:t>
      </w:r>
      <w:r w:rsidRPr="006328A9">
        <w:rPr>
          <w:sz w:val="28"/>
          <w:szCs w:val="28"/>
        </w:rPr>
        <w:t xml:space="preserve"> настоящей статьи, согласно приложению </w:t>
      </w:r>
      <w:r w:rsidR="008B6011" w:rsidRPr="006328A9">
        <w:rPr>
          <w:sz w:val="28"/>
          <w:szCs w:val="28"/>
        </w:rPr>
        <w:t xml:space="preserve">6 </w:t>
      </w:r>
      <w:r w:rsidRPr="006328A9">
        <w:rPr>
          <w:sz w:val="28"/>
          <w:szCs w:val="28"/>
        </w:rPr>
        <w:t>к настоящему Закону.</w:t>
      </w:r>
    </w:p>
    <w:p w:rsidR="00E122A6" w:rsidRPr="006328A9" w:rsidRDefault="00E122A6" w:rsidP="00B83D02">
      <w:pPr>
        <w:pStyle w:val="a3"/>
        <w:ind w:left="1843" w:hanging="1134"/>
        <w:jc w:val="both"/>
        <w:rPr>
          <w:rFonts w:ascii="Times New Roman" w:hAnsi="Times New Roman"/>
          <w:bCs/>
          <w:sz w:val="28"/>
          <w:szCs w:val="28"/>
        </w:rPr>
      </w:pPr>
    </w:p>
    <w:p w:rsidR="00B83D02" w:rsidRPr="006328A9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6328A9">
        <w:rPr>
          <w:rFonts w:ascii="Times New Roman" w:hAnsi="Times New Roman"/>
          <w:bCs/>
          <w:sz w:val="28"/>
          <w:szCs w:val="28"/>
        </w:rPr>
        <w:t>Статья </w:t>
      </w:r>
      <w:r w:rsidR="008B6011" w:rsidRPr="006328A9">
        <w:rPr>
          <w:rFonts w:ascii="Times New Roman" w:hAnsi="Times New Roman"/>
          <w:bCs/>
          <w:sz w:val="28"/>
          <w:szCs w:val="28"/>
        </w:rPr>
        <w:t>4.</w:t>
      </w:r>
      <w:r w:rsidR="007874F0" w:rsidRPr="006328A9">
        <w:rPr>
          <w:rFonts w:ascii="Times New Roman" w:hAnsi="Times New Roman"/>
          <w:bCs/>
          <w:sz w:val="2"/>
          <w:szCs w:val="28"/>
        </w:rPr>
        <w:t xml:space="preserve"> </w:t>
      </w:r>
      <w:r w:rsidRPr="006328A9">
        <w:rPr>
          <w:rFonts w:ascii="Times New Roman" w:hAnsi="Times New Roman"/>
          <w:b/>
          <w:bCs/>
          <w:sz w:val="28"/>
          <w:szCs w:val="28"/>
        </w:rPr>
        <w:t>Бюджетные асси</w:t>
      </w:r>
      <w:r w:rsidR="00984063" w:rsidRPr="006328A9">
        <w:rPr>
          <w:rFonts w:ascii="Times New Roman" w:hAnsi="Times New Roman"/>
          <w:b/>
          <w:bCs/>
          <w:sz w:val="28"/>
          <w:szCs w:val="28"/>
        </w:rPr>
        <w:t>гнования краевого бюджета на 202</w:t>
      </w:r>
      <w:r w:rsidR="00C1327D" w:rsidRPr="006328A9">
        <w:rPr>
          <w:rFonts w:ascii="Times New Roman" w:hAnsi="Times New Roman"/>
          <w:b/>
          <w:bCs/>
          <w:sz w:val="28"/>
          <w:szCs w:val="28"/>
        </w:rPr>
        <w:t>2</w:t>
      </w:r>
      <w:r w:rsidRPr="006328A9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6328A9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984063" w:rsidRPr="006328A9">
        <w:rPr>
          <w:rFonts w:ascii="Times New Roman" w:hAnsi="Times New Roman"/>
          <w:b/>
          <w:bCs/>
          <w:sz w:val="28"/>
          <w:szCs w:val="28"/>
        </w:rPr>
        <w:t>2</w:t>
      </w:r>
      <w:r w:rsidR="00C1327D" w:rsidRPr="006328A9">
        <w:rPr>
          <w:rFonts w:ascii="Times New Roman" w:hAnsi="Times New Roman"/>
          <w:b/>
          <w:bCs/>
          <w:sz w:val="28"/>
          <w:szCs w:val="28"/>
        </w:rPr>
        <w:t>3</w:t>
      </w:r>
      <w:r w:rsidRPr="006328A9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C1327D" w:rsidRPr="006328A9">
        <w:rPr>
          <w:rFonts w:ascii="Times New Roman" w:hAnsi="Times New Roman"/>
          <w:b/>
          <w:bCs/>
          <w:sz w:val="28"/>
          <w:szCs w:val="28"/>
        </w:rPr>
        <w:t>4</w:t>
      </w:r>
      <w:r w:rsidRPr="006328A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6328A9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6328A9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1. Утвердить:</w:t>
      </w:r>
    </w:p>
    <w:p w:rsidR="001E1752" w:rsidRPr="006328A9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классификации р</w:t>
      </w:r>
      <w:r w:rsidR="00984063" w:rsidRPr="006328A9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6328A9">
        <w:rPr>
          <w:rFonts w:ascii="Times New Roman" w:hAnsi="Times New Roman"/>
          <w:sz w:val="28"/>
          <w:szCs w:val="28"/>
        </w:rPr>
        <w:t>2</w:t>
      </w:r>
      <w:r w:rsidRPr="006328A9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8B6011" w:rsidRPr="006328A9">
        <w:rPr>
          <w:rFonts w:ascii="Times New Roman" w:hAnsi="Times New Roman"/>
          <w:sz w:val="28"/>
          <w:szCs w:val="28"/>
        </w:rPr>
        <w:t xml:space="preserve">7 </w:t>
      </w:r>
      <w:r w:rsidRPr="006328A9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6328A9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lastRenderedPageBreak/>
        <w:t>2) распределение бюджетных ассигнований по разделам и подразделам классификации р</w:t>
      </w:r>
      <w:r w:rsidR="00984063" w:rsidRPr="006328A9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6328A9">
        <w:rPr>
          <w:rFonts w:ascii="Times New Roman" w:hAnsi="Times New Roman"/>
          <w:sz w:val="28"/>
          <w:szCs w:val="28"/>
        </w:rPr>
        <w:t>3</w:t>
      </w:r>
      <w:r w:rsidR="00984063" w:rsidRPr="006328A9">
        <w:rPr>
          <w:rFonts w:ascii="Times New Roman" w:hAnsi="Times New Roman"/>
          <w:sz w:val="28"/>
          <w:szCs w:val="28"/>
        </w:rPr>
        <w:t xml:space="preserve"> и 202</w:t>
      </w:r>
      <w:r w:rsidR="00C1327D" w:rsidRPr="006328A9">
        <w:rPr>
          <w:rFonts w:ascii="Times New Roman" w:hAnsi="Times New Roman"/>
          <w:sz w:val="28"/>
          <w:szCs w:val="28"/>
        </w:rPr>
        <w:t>4</w:t>
      </w:r>
      <w:r w:rsidRPr="006328A9">
        <w:rPr>
          <w:rFonts w:ascii="Times New Roman" w:hAnsi="Times New Roman"/>
          <w:sz w:val="28"/>
          <w:szCs w:val="28"/>
        </w:rPr>
        <w:t xml:space="preserve"> годы согласно приложению </w:t>
      </w:r>
      <w:r w:rsidR="008B6011" w:rsidRPr="006328A9">
        <w:rPr>
          <w:rFonts w:ascii="Times New Roman" w:hAnsi="Times New Roman"/>
          <w:sz w:val="28"/>
          <w:szCs w:val="28"/>
        </w:rPr>
        <w:t xml:space="preserve">8 </w:t>
      </w:r>
      <w:r w:rsidRPr="006328A9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3) ведомственную структуру р</w:t>
      </w:r>
      <w:r w:rsidR="00984063" w:rsidRPr="006328A9">
        <w:rPr>
          <w:sz w:val="28"/>
          <w:szCs w:val="28"/>
        </w:rPr>
        <w:t>асходов краевого бюджета на 202</w:t>
      </w:r>
      <w:r w:rsidR="00C1327D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 согласно </w:t>
      </w:r>
      <w:r w:rsidR="003B6147" w:rsidRPr="006328A9">
        <w:rPr>
          <w:sz w:val="28"/>
          <w:szCs w:val="28"/>
        </w:rPr>
        <w:t>приложению</w:t>
      </w:r>
      <w:r w:rsidR="008B6011" w:rsidRPr="006328A9">
        <w:rPr>
          <w:sz w:val="28"/>
          <w:szCs w:val="28"/>
        </w:rPr>
        <w:t xml:space="preserve"> 9 </w:t>
      </w:r>
      <w:r w:rsidRPr="006328A9">
        <w:rPr>
          <w:sz w:val="28"/>
          <w:szCs w:val="28"/>
        </w:rPr>
        <w:t>к настоящему Закону;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4) ведомственную структуру р</w:t>
      </w:r>
      <w:r w:rsidR="00984063" w:rsidRPr="006328A9">
        <w:rPr>
          <w:sz w:val="28"/>
          <w:szCs w:val="28"/>
        </w:rPr>
        <w:t>асходов краевого бюджета на 202</w:t>
      </w:r>
      <w:r w:rsidR="00C1327D" w:rsidRPr="006328A9">
        <w:rPr>
          <w:sz w:val="28"/>
          <w:szCs w:val="28"/>
        </w:rPr>
        <w:t>3</w:t>
      </w:r>
      <w:r w:rsidR="00984063" w:rsidRPr="006328A9">
        <w:rPr>
          <w:sz w:val="28"/>
          <w:szCs w:val="28"/>
        </w:rPr>
        <w:t xml:space="preserve"> </w:t>
      </w:r>
      <w:r w:rsidR="00984063" w:rsidRPr="006328A9">
        <w:rPr>
          <w:sz w:val="28"/>
          <w:szCs w:val="28"/>
        </w:rPr>
        <w:br/>
        <w:t>и 202</w:t>
      </w:r>
      <w:r w:rsidR="00C1327D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годы согласно </w:t>
      </w:r>
      <w:r w:rsidR="003B6147" w:rsidRPr="006328A9">
        <w:rPr>
          <w:sz w:val="28"/>
          <w:szCs w:val="28"/>
        </w:rPr>
        <w:t>приложению</w:t>
      </w:r>
      <w:r w:rsidRPr="006328A9">
        <w:rPr>
          <w:sz w:val="28"/>
          <w:szCs w:val="28"/>
        </w:rPr>
        <w:t xml:space="preserve"> </w:t>
      </w:r>
      <w:r w:rsidR="008B6011" w:rsidRPr="006328A9">
        <w:rPr>
          <w:sz w:val="28"/>
          <w:szCs w:val="28"/>
        </w:rPr>
        <w:t xml:space="preserve">10 </w:t>
      </w:r>
      <w:r w:rsidRPr="006328A9">
        <w:rPr>
          <w:sz w:val="28"/>
          <w:szCs w:val="28"/>
        </w:rPr>
        <w:t>к настоящему Закону;</w:t>
      </w:r>
    </w:p>
    <w:p w:rsidR="001E1752" w:rsidRPr="006328A9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5)</w:t>
      </w:r>
      <w:r w:rsidRPr="006328A9">
        <w:rPr>
          <w:rFonts w:ascii="Times New Roman" w:hAnsi="Times New Roman"/>
          <w:sz w:val="28"/>
          <w:szCs w:val="28"/>
          <w:lang w:val="en-US"/>
        </w:rPr>
        <w:t> </w:t>
      </w:r>
      <w:r w:rsidRPr="006328A9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6328A9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6328A9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6328A9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6328A9">
        <w:rPr>
          <w:rFonts w:ascii="Times New Roman" w:hAnsi="Times New Roman"/>
          <w:sz w:val="28"/>
          <w:szCs w:val="28"/>
        </w:rPr>
        <w:t>классификации р</w:t>
      </w:r>
      <w:r w:rsidR="00855F38" w:rsidRPr="006328A9">
        <w:rPr>
          <w:rFonts w:ascii="Times New Roman" w:hAnsi="Times New Roman"/>
          <w:sz w:val="28"/>
          <w:szCs w:val="28"/>
        </w:rPr>
        <w:t>асходов краевого бюджета на 202</w:t>
      </w:r>
      <w:r w:rsidR="00C1327D" w:rsidRPr="006328A9">
        <w:rPr>
          <w:rFonts w:ascii="Times New Roman" w:hAnsi="Times New Roman"/>
          <w:sz w:val="28"/>
          <w:szCs w:val="28"/>
        </w:rPr>
        <w:t>2</w:t>
      </w:r>
      <w:r w:rsidRPr="006328A9">
        <w:rPr>
          <w:rFonts w:ascii="Times New Roman" w:hAnsi="Times New Roman"/>
          <w:sz w:val="28"/>
          <w:szCs w:val="28"/>
        </w:rPr>
        <w:t xml:space="preserve"> год согласно </w:t>
      </w:r>
      <w:r w:rsidR="00547D55" w:rsidRPr="006328A9">
        <w:rPr>
          <w:rFonts w:ascii="Times New Roman" w:hAnsi="Times New Roman"/>
          <w:sz w:val="28"/>
          <w:szCs w:val="28"/>
        </w:rPr>
        <w:br/>
      </w:r>
      <w:r w:rsidR="003B6147" w:rsidRPr="006328A9">
        <w:rPr>
          <w:rFonts w:ascii="Times New Roman" w:hAnsi="Times New Roman"/>
          <w:sz w:val="28"/>
          <w:szCs w:val="28"/>
        </w:rPr>
        <w:t>приложению</w:t>
      </w:r>
      <w:r w:rsidRPr="006328A9">
        <w:rPr>
          <w:rFonts w:ascii="Times New Roman" w:hAnsi="Times New Roman"/>
          <w:sz w:val="28"/>
          <w:szCs w:val="28"/>
        </w:rPr>
        <w:t xml:space="preserve"> </w:t>
      </w:r>
      <w:r w:rsidR="00BF144D" w:rsidRPr="006328A9">
        <w:rPr>
          <w:rFonts w:ascii="Times New Roman" w:hAnsi="Times New Roman"/>
          <w:sz w:val="28"/>
          <w:szCs w:val="28"/>
        </w:rPr>
        <w:t xml:space="preserve">11 </w:t>
      </w:r>
      <w:r w:rsidRPr="006328A9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6328A9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6)</w:t>
      </w:r>
      <w:r w:rsidRPr="006328A9">
        <w:rPr>
          <w:rFonts w:ascii="Times New Roman" w:hAnsi="Times New Roman"/>
          <w:sz w:val="28"/>
          <w:szCs w:val="28"/>
          <w:lang w:val="en-US"/>
        </w:rPr>
        <w:t> </w:t>
      </w:r>
      <w:r w:rsidRPr="006328A9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6328A9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6328A9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6328A9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6328A9">
        <w:rPr>
          <w:rFonts w:ascii="Times New Roman" w:hAnsi="Times New Roman"/>
          <w:sz w:val="28"/>
          <w:szCs w:val="28"/>
        </w:rPr>
        <w:t xml:space="preserve">классификации расходов краевого </w:t>
      </w:r>
      <w:r w:rsidR="00855F38" w:rsidRPr="006328A9">
        <w:rPr>
          <w:rFonts w:ascii="Times New Roman" w:hAnsi="Times New Roman"/>
          <w:sz w:val="28"/>
          <w:szCs w:val="28"/>
        </w:rPr>
        <w:t>бюджета на 202</w:t>
      </w:r>
      <w:r w:rsidR="00C1327D" w:rsidRPr="006328A9">
        <w:rPr>
          <w:rFonts w:ascii="Times New Roman" w:hAnsi="Times New Roman"/>
          <w:sz w:val="28"/>
          <w:szCs w:val="28"/>
        </w:rPr>
        <w:t>3</w:t>
      </w:r>
      <w:r w:rsidR="00855F38" w:rsidRPr="006328A9">
        <w:rPr>
          <w:rFonts w:ascii="Times New Roman" w:hAnsi="Times New Roman"/>
          <w:sz w:val="28"/>
          <w:szCs w:val="28"/>
        </w:rPr>
        <w:t xml:space="preserve"> и 202</w:t>
      </w:r>
      <w:r w:rsidR="00C1327D" w:rsidRPr="006328A9">
        <w:rPr>
          <w:rFonts w:ascii="Times New Roman" w:hAnsi="Times New Roman"/>
          <w:sz w:val="28"/>
          <w:szCs w:val="28"/>
        </w:rPr>
        <w:t>4</w:t>
      </w:r>
      <w:r w:rsidRPr="006328A9">
        <w:rPr>
          <w:rFonts w:ascii="Times New Roman" w:hAnsi="Times New Roman"/>
          <w:sz w:val="28"/>
          <w:szCs w:val="28"/>
        </w:rPr>
        <w:t xml:space="preserve"> годы согласно </w:t>
      </w:r>
      <w:r w:rsidR="003B6147" w:rsidRPr="006328A9">
        <w:rPr>
          <w:rFonts w:ascii="Times New Roman" w:hAnsi="Times New Roman"/>
          <w:sz w:val="28"/>
          <w:szCs w:val="28"/>
        </w:rPr>
        <w:t>приложению</w:t>
      </w:r>
      <w:r w:rsidRPr="006328A9">
        <w:rPr>
          <w:rFonts w:ascii="Times New Roman" w:hAnsi="Times New Roman"/>
          <w:sz w:val="28"/>
          <w:szCs w:val="28"/>
        </w:rPr>
        <w:t xml:space="preserve"> </w:t>
      </w:r>
      <w:r w:rsidR="00BF144D" w:rsidRPr="006328A9">
        <w:rPr>
          <w:rFonts w:ascii="Times New Roman" w:hAnsi="Times New Roman"/>
          <w:sz w:val="28"/>
          <w:szCs w:val="28"/>
        </w:rPr>
        <w:t xml:space="preserve">12 </w:t>
      </w:r>
      <w:r w:rsidRPr="006328A9">
        <w:rPr>
          <w:rFonts w:ascii="Times New Roman" w:hAnsi="Times New Roman"/>
          <w:sz w:val="28"/>
          <w:szCs w:val="28"/>
        </w:rPr>
        <w:t>к настоящему Закону;</w:t>
      </w:r>
    </w:p>
    <w:p w:rsidR="001E1752" w:rsidRPr="006328A9" w:rsidRDefault="001E1752" w:rsidP="00834A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7) </w:t>
      </w:r>
      <w:r w:rsidR="00834A69" w:rsidRPr="006328A9">
        <w:rPr>
          <w:rFonts w:ascii="Times New Roman" w:hAnsi="Times New Roman"/>
          <w:sz w:val="28"/>
          <w:szCs w:val="28"/>
        </w:rPr>
        <w:t xml:space="preserve">перечень субсидий </w:t>
      </w:r>
      <w:r w:rsidR="00E44A6E" w:rsidRPr="006328A9">
        <w:rPr>
          <w:rFonts w:ascii="Times New Roman" w:hAnsi="Times New Roman"/>
          <w:sz w:val="28"/>
          <w:szCs w:val="28"/>
        </w:rPr>
        <w:t xml:space="preserve">бюджетам </w:t>
      </w:r>
      <w:r w:rsidR="00834A69" w:rsidRPr="006328A9">
        <w:rPr>
          <w:rFonts w:ascii="Times New Roman" w:hAnsi="Times New Roman"/>
          <w:sz w:val="28"/>
          <w:szCs w:val="28"/>
        </w:rPr>
        <w:t>муниципальны</w:t>
      </w:r>
      <w:r w:rsidR="00E44A6E" w:rsidRPr="006328A9">
        <w:rPr>
          <w:rFonts w:ascii="Times New Roman" w:hAnsi="Times New Roman"/>
          <w:sz w:val="28"/>
          <w:szCs w:val="28"/>
        </w:rPr>
        <w:t>х</w:t>
      </w:r>
      <w:r w:rsidR="00834A69" w:rsidRPr="006328A9">
        <w:rPr>
          <w:rFonts w:ascii="Times New Roman" w:hAnsi="Times New Roman"/>
          <w:sz w:val="28"/>
          <w:szCs w:val="28"/>
        </w:rPr>
        <w:t xml:space="preserve"> </w:t>
      </w:r>
      <w:r w:rsidR="00445465" w:rsidRPr="006328A9">
        <w:rPr>
          <w:rFonts w:ascii="Times New Roman" w:hAnsi="Times New Roman"/>
          <w:sz w:val="28"/>
          <w:szCs w:val="28"/>
        </w:rPr>
        <w:t>образований</w:t>
      </w:r>
      <w:r w:rsidR="00834A69" w:rsidRPr="006328A9">
        <w:rPr>
          <w:rFonts w:ascii="Times New Roman" w:hAnsi="Times New Roman"/>
          <w:sz w:val="28"/>
          <w:szCs w:val="28"/>
        </w:rPr>
        <w:t>, пред</w:t>
      </w:r>
      <w:r w:rsidR="00630585" w:rsidRPr="006328A9">
        <w:rPr>
          <w:rFonts w:ascii="Times New Roman" w:hAnsi="Times New Roman"/>
          <w:sz w:val="28"/>
          <w:szCs w:val="28"/>
        </w:rPr>
        <w:t>о</w:t>
      </w:r>
      <w:r w:rsidR="00834A69" w:rsidRPr="006328A9">
        <w:rPr>
          <w:rFonts w:ascii="Times New Roman" w:hAnsi="Times New Roman"/>
          <w:sz w:val="28"/>
          <w:szCs w:val="28"/>
        </w:rPr>
        <w:t>ставляемы</w:t>
      </w:r>
      <w:r w:rsidR="00630585" w:rsidRPr="006328A9">
        <w:rPr>
          <w:rFonts w:ascii="Times New Roman" w:hAnsi="Times New Roman"/>
          <w:sz w:val="28"/>
          <w:szCs w:val="28"/>
        </w:rPr>
        <w:t>х</w:t>
      </w:r>
      <w:r w:rsidR="00834A69" w:rsidRPr="006328A9">
        <w:rPr>
          <w:rFonts w:ascii="Times New Roman" w:hAnsi="Times New Roman"/>
          <w:sz w:val="28"/>
          <w:szCs w:val="28"/>
        </w:rPr>
        <w:t xml:space="preserve"> из краевого бюджета в целях софинансирования выполнения полномочий органов местного самоуправления на 202</w:t>
      </w:r>
      <w:r w:rsidR="00C1327D" w:rsidRPr="006328A9">
        <w:rPr>
          <w:rFonts w:ascii="Times New Roman" w:hAnsi="Times New Roman"/>
          <w:sz w:val="28"/>
          <w:szCs w:val="28"/>
        </w:rPr>
        <w:t>2</w:t>
      </w:r>
      <w:r w:rsidR="00834A69" w:rsidRPr="006328A9">
        <w:rPr>
          <w:rFonts w:ascii="Times New Roman" w:hAnsi="Times New Roman"/>
          <w:sz w:val="28"/>
          <w:szCs w:val="28"/>
        </w:rPr>
        <w:t xml:space="preserve"> год, </w:t>
      </w:r>
      <w:r w:rsidRPr="006328A9">
        <w:rPr>
          <w:rFonts w:ascii="Times New Roman" w:hAnsi="Times New Roman"/>
          <w:sz w:val="28"/>
          <w:szCs w:val="28"/>
        </w:rPr>
        <w:t xml:space="preserve">согласно </w:t>
      </w:r>
      <w:r w:rsidR="003B6147" w:rsidRPr="006328A9">
        <w:rPr>
          <w:rFonts w:ascii="Times New Roman" w:hAnsi="Times New Roman"/>
          <w:sz w:val="28"/>
          <w:szCs w:val="28"/>
        </w:rPr>
        <w:t>приложению</w:t>
      </w:r>
      <w:r w:rsidRPr="006328A9">
        <w:rPr>
          <w:rFonts w:ascii="Times New Roman" w:hAnsi="Times New Roman"/>
          <w:sz w:val="28"/>
          <w:szCs w:val="28"/>
        </w:rPr>
        <w:t xml:space="preserve"> </w:t>
      </w:r>
      <w:r w:rsidR="00BF144D" w:rsidRPr="006328A9">
        <w:rPr>
          <w:rFonts w:ascii="Times New Roman" w:hAnsi="Times New Roman"/>
          <w:sz w:val="28"/>
          <w:szCs w:val="28"/>
        </w:rPr>
        <w:t xml:space="preserve">13 </w:t>
      </w:r>
      <w:r w:rsidRPr="006328A9">
        <w:rPr>
          <w:rFonts w:ascii="Times New Roman" w:hAnsi="Times New Roman"/>
          <w:sz w:val="28"/>
          <w:szCs w:val="28"/>
        </w:rPr>
        <w:t>к настоящему Закону</w:t>
      </w:r>
      <w:r w:rsidR="007262C9" w:rsidRPr="006328A9">
        <w:rPr>
          <w:rFonts w:ascii="Times New Roman" w:hAnsi="Times New Roman"/>
          <w:sz w:val="28"/>
          <w:szCs w:val="28"/>
        </w:rPr>
        <w:t>;</w:t>
      </w:r>
    </w:p>
    <w:p w:rsidR="007262C9" w:rsidRPr="000D361F" w:rsidRDefault="007262C9" w:rsidP="007262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 xml:space="preserve">8) перечень субсидий бюджетам муниципальных </w:t>
      </w:r>
      <w:r w:rsidR="00445465" w:rsidRPr="006328A9">
        <w:rPr>
          <w:rFonts w:ascii="Times New Roman" w:hAnsi="Times New Roman"/>
          <w:sz w:val="28"/>
          <w:szCs w:val="28"/>
        </w:rPr>
        <w:t>образований</w:t>
      </w:r>
      <w:r w:rsidRPr="006328A9">
        <w:rPr>
          <w:rFonts w:ascii="Times New Roman" w:hAnsi="Times New Roman"/>
          <w:sz w:val="28"/>
          <w:szCs w:val="28"/>
        </w:rPr>
        <w:t>,</w:t>
      </w:r>
      <w:r w:rsidRPr="008E3116">
        <w:rPr>
          <w:rFonts w:ascii="Times New Roman" w:hAnsi="Times New Roman"/>
          <w:sz w:val="28"/>
          <w:szCs w:val="28"/>
        </w:rPr>
        <w:t xml:space="preserve"> предоставляемых из краевого бюджета в целях софинансирования выполнения</w:t>
      </w:r>
      <w:r w:rsidRPr="00BF6F88">
        <w:rPr>
          <w:rFonts w:ascii="Times New Roman" w:hAnsi="Times New Roman"/>
          <w:sz w:val="28"/>
          <w:szCs w:val="28"/>
        </w:rPr>
        <w:t xml:space="preserve"> полномочий органов местного самоуправления на плановый период 202</w:t>
      </w:r>
      <w:r w:rsidR="00C1327D" w:rsidRPr="00BF6F88">
        <w:rPr>
          <w:rFonts w:ascii="Times New Roman" w:hAnsi="Times New Roman"/>
          <w:sz w:val="28"/>
          <w:szCs w:val="28"/>
        </w:rPr>
        <w:t>3</w:t>
      </w:r>
      <w:r w:rsidRPr="00BF6F88">
        <w:rPr>
          <w:rFonts w:ascii="Times New Roman" w:hAnsi="Times New Roman"/>
          <w:sz w:val="28"/>
          <w:szCs w:val="28"/>
        </w:rPr>
        <w:t xml:space="preserve"> и 202</w:t>
      </w:r>
      <w:r w:rsidR="00C1327D" w:rsidRPr="00BF6F88">
        <w:rPr>
          <w:rFonts w:ascii="Times New Roman" w:hAnsi="Times New Roman"/>
          <w:sz w:val="28"/>
          <w:szCs w:val="28"/>
        </w:rPr>
        <w:t>4</w:t>
      </w:r>
      <w:r w:rsidRPr="00BF6F88">
        <w:rPr>
          <w:rFonts w:ascii="Times New Roman" w:hAnsi="Times New Roman"/>
          <w:sz w:val="28"/>
          <w:szCs w:val="28"/>
        </w:rPr>
        <w:t xml:space="preserve"> годов, согласно </w:t>
      </w:r>
      <w:r w:rsidR="003B6147" w:rsidRPr="00BF6F88">
        <w:rPr>
          <w:rFonts w:ascii="Times New Roman" w:hAnsi="Times New Roman"/>
          <w:sz w:val="28"/>
          <w:szCs w:val="28"/>
        </w:rPr>
        <w:t>приложению</w:t>
      </w:r>
      <w:r w:rsidRPr="00BF6F88">
        <w:rPr>
          <w:rFonts w:ascii="Times New Roman" w:hAnsi="Times New Roman"/>
          <w:sz w:val="28"/>
          <w:szCs w:val="28"/>
        </w:rPr>
        <w:t xml:space="preserve"> </w:t>
      </w:r>
      <w:r w:rsidR="00BF144D" w:rsidRPr="00BF6F88">
        <w:rPr>
          <w:rFonts w:ascii="Times New Roman" w:hAnsi="Times New Roman"/>
          <w:sz w:val="28"/>
          <w:szCs w:val="28"/>
        </w:rPr>
        <w:t xml:space="preserve">14 </w:t>
      </w:r>
      <w:r w:rsidRPr="00BF6F88">
        <w:rPr>
          <w:rFonts w:ascii="Times New Roman" w:hAnsi="Times New Roman"/>
          <w:sz w:val="28"/>
          <w:szCs w:val="28"/>
        </w:rPr>
        <w:t xml:space="preserve">к </w:t>
      </w:r>
      <w:r w:rsidRPr="000D361F">
        <w:rPr>
          <w:rFonts w:ascii="Times New Roman" w:hAnsi="Times New Roman"/>
          <w:sz w:val="28"/>
          <w:szCs w:val="28"/>
        </w:rPr>
        <w:t>настоящему Закону.</w:t>
      </w:r>
    </w:p>
    <w:p w:rsidR="001E1752" w:rsidRPr="000D361F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2. Утвердить общий объем бюджетных ассигнований, направляемых</w:t>
      </w:r>
      <w:r w:rsidR="00B367D3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>на исполнение публичных н</w:t>
      </w:r>
      <w:r w:rsidR="00855F38" w:rsidRPr="000D361F">
        <w:rPr>
          <w:rFonts w:ascii="Times New Roman" w:hAnsi="Times New Roman"/>
          <w:sz w:val="28"/>
          <w:szCs w:val="28"/>
        </w:rPr>
        <w:t>ормативных обязательств, на 202</w:t>
      </w:r>
      <w:r w:rsidR="00C1327D" w:rsidRPr="000D361F">
        <w:rPr>
          <w:rFonts w:ascii="Times New Roman" w:hAnsi="Times New Roman"/>
          <w:sz w:val="28"/>
          <w:szCs w:val="28"/>
        </w:rPr>
        <w:t>2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314FA8">
        <w:rPr>
          <w:rFonts w:ascii="Times New Roman" w:hAnsi="Times New Roman"/>
          <w:sz w:val="28"/>
          <w:szCs w:val="28"/>
        </w:rPr>
        <w:t>19809198,8</w:t>
      </w:r>
      <w:r w:rsidRPr="000D361F">
        <w:rPr>
          <w:rFonts w:ascii="Times New Roman" w:hAnsi="Times New Roman"/>
          <w:sz w:val="28"/>
          <w:szCs w:val="28"/>
        </w:rPr>
        <w:t xml:space="preserve"> тыс. рублей, на 202</w:t>
      </w:r>
      <w:r w:rsidR="00C1327D" w:rsidRPr="000D361F">
        <w:rPr>
          <w:rFonts w:ascii="Times New Roman" w:hAnsi="Times New Roman"/>
          <w:sz w:val="28"/>
          <w:szCs w:val="28"/>
        </w:rPr>
        <w:t>3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314FA8" w:rsidRPr="00314FA8">
        <w:rPr>
          <w:rFonts w:ascii="Times New Roman" w:hAnsi="Times New Roman"/>
          <w:sz w:val="28"/>
          <w:szCs w:val="28"/>
        </w:rPr>
        <w:t>20521396,6</w:t>
      </w:r>
      <w:r w:rsidR="0048056E" w:rsidRPr="00314FA8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 xml:space="preserve">тыс. рублей и </w:t>
      </w:r>
      <w:r w:rsidR="0048056E" w:rsidRPr="000D361F">
        <w:rPr>
          <w:rFonts w:ascii="Times New Roman" w:hAnsi="Times New Roman"/>
          <w:sz w:val="28"/>
          <w:szCs w:val="28"/>
        </w:rPr>
        <w:br/>
      </w:r>
      <w:r w:rsidRPr="000D361F">
        <w:rPr>
          <w:rFonts w:ascii="Times New Roman" w:hAnsi="Times New Roman"/>
          <w:sz w:val="28"/>
          <w:szCs w:val="28"/>
        </w:rPr>
        <w:t xml:space="preserve">на </w:t>
      </w:r>
      <w:r w:rsidR="00855F38" w:rsidRPr="000D361F">
        <w:rPr>
          <w:rFonts w:ascii="Times New Roman" w:hAnsi="Times New Roman"/>
          <w:sz w:val="28"/>
          <w:szCs w:val="28"/>
        </w:rPr>
        <w:t>202</w:t>
      </w:r>
      <w:r w:rsidR="00C1327D" w:rsidRPr="000D361F">
        <w:rPr>
          <w:rFonts w:ascii="Times New Roman" w:hAnsi="Times New Roman"/>
          <w:sz w:val="28"/>
          <w:szCs w:val="28"/>
        </w:rPr>
        <w:t>4</w:t>
      </w:r>
      <w:r w:rsidRPr="000D361F">
        <w:rPr>
          <w:rFonts w:ascii="Times New Roman" w:hAnsi="Times New Roman"/>
          <w:sz w:val="28"/>
          <w:szCs w:val="28"/>
        </w:rPr>
        <w:t xml:space="preserve"> год в сумме </w:t>
      </w:r>
      <w:r w:rsidR="00314FA8" w:rsidRPr="00314FA8">
        <w:rPr>
          <w:rFonts w:ascii="Times New Roman" w:hAnsi="Times New Roman"/>
          <w:sz w:val="28"/>
          <w:szCs w:val="28"/>
        </w:rPr>
        <w:t>21368846,8</w:t>
      </w:r>
      <w:r w:rsidR="00B51A7F" w:rsidRPr="00314FA8">
        <w:rPr>
          <w:rFonts w:ascii="Times New Roman" w:hAnsi="Times New Roman"/>
          <w:sz w:val="28"/>
          <w:szCs w:val="28"/>
        </w:rPr>
        <w:t xml:space="preserve"> </w:t>
      </w:r>
      <w:r w:rsidRPr="000D361F">
        <w:rPr>
          <w:rFonts w:ascii="Times New Roman" w:hAnsi="Times New Roman"/>
          <w:sz w:val="28"/>
          <w:szCs w:val="28"/>
        </w:rPr>
        <w:t>тыс. рублей.</w:t>
      </w:r>
    </w:p>
    <w:p w:rsidR="001E1752" w:rsidRPr="000D361F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 xml:space="preserve"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</w:t>
      </w:r>
      <w:r w:rsidRPr="00BF6F88">
        <w:rPr>
          <w:rFonts w:ascii="Times New Roman" w:hAnsi="Times New Roman"/>
          <w:sz w:val="28"/>
          <w:szCs w:val="28"/>
        </w:rPr>
        <w:t xml:space="preserve">предусмотренных статьей 1 настоящего </w:t>
      </w:r>
      <w:r w:rsidRPr="000D361F">
        <w:rPr>
          <w:rFonts w:ascii="Times New Roman" w:hAnsi="Times New Roman"/>
          <w:sz w:val="28"/>
          <w:szCs w:val="28"/>
        </w:rPr>
        <w:t>Закона.</w:t>
      </w:r>
    </w:p>
    <w:p w:rsidR="00DD0F91" w:rsidRPr="006328A9" w:rsidRDefault="00DD0F91" w:rsidP="00DD0F91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4.</w:t>
      </w:r>
      <w:r w:rsidRPr="000D361F">
        <w:rPr>
          <w:sz w:val="28"/>
          <w:szCs w:val="28"/>
          <w:lang w:val="en-US"/>
        </w:rPr>
        <w:t> </w:t>
      </w:r>
      <w:r w:rsidRPr="000D361F">
        <w:rPr>
          <w:sz w:val="28"/>
          <w:szCs w:val="28"/>
        </w:rPr>
        <w:t xml:space="preserve">Утвердить объем бюджетных ассигнований дорожного фонда </w:t>
      </w:r>
      <w:r w:rsidRPr="006328A9">
        <w:rPr>
          <w:sz w:val="28"/>
          <w:szCs w:val="28"/>
        </w:rPr>
        <w:t xml:space="preserve">Алтайского края на 2022 год в сумме </w:t>
      </w:r>
      <w:r w:rsidR="00803A30" w:rsidRPr="006328A9">
        <w:rPr>
          <w:sz w:val="28"/>
          <w:szCs w:val="28"/>
        </w:rPr>
        <w:t>12828197,4</w:t>
      </w:r>
      <w:r w:rsidRPr="006328A9">
        <w:rPr>
          <w:sz w:val="28"/>
          <w:szCs w:val="28"/>
        </w:rPr>
        <w:t xml:space="preserve"> тыс. рублей, на 2023 год </w:t>
      </w:r>
      <w:r w:rsidRPr="006328A9">
        <w:rPr>
          <w:sz w:val="28"/>
          <w:szCs w:val="28"/>
        </w:rPr>
        <w:br/>
        <w:t xml:space="preserve">в сумме </w:t>
      </w:r>
      <w:r w:rsidR="00803A30" w:rsidRPr="006328A9">
        <w:rPr>
          <w:sz w:val="28"/>
          <w:szCs w:val="28"/>
        </w:rPr>
        <w:t>13301371,8</w:t>
      </w:r>
      <w:r w:rsidRPr="006328A9">
        <w:rPr>
          <w:sz w:val="28"/>
          <w:szCs w:val="28"/>
        </w:rPr>
        <w:t xml:space="preserve"> тыс. рублей и на 2024 год в сумме </w:t>
      </w:r>
      <w:r w:rsidR="00803A30" w:rsidRPr="006328A9">
        <w:rPr>
          <w:sz w:val="28"/>
          <w:szCs w:val="28"/>
        </w:rPr>
        <w:t>13905409,9</w:t>
      </w:r>
      <w:r w:rsidRPr="006328A9">
        <w:rPr>
          <w:sz w:val="28"/>
          <w:szCs w:val="28"/>
        </w:rPr>
        <w:t xml:space="preserve"> тыс. рублей.</w:t>
      </w:r>
    </w:p>
    <w:p w:rsidR="001E1752" w:rsidRPr="006328A9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5. Утвердить объем бюджетных ассигнований Фонда развития курортной инфрас</w:t>
      </w:r>
      <w:r w:rsidR="00855F38" w:rsidRPr="006328A9">
        <w:rPr>
          <w:sz w:val="28"/>
          <w:szCs w:val="28"/>
        </w:rPr>
        <w:t>труктуры Алтайского края на 202</w:t>
      </w:r>
      <w:r w:rsidR="00FB713B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 в су</w:t>
      </w:r>
      <w:r w:rsidR="00855F38" w:rsidRPr="006328A9">
        <w:rPr>
          <w:sz w:val="28"/>
          <w:szCs w:val="28"/>
        </w:rPr>
        <w:t xml:space="preserve">мме </w:t>
      </w:r>
      <w:r w:rsidR="008178C2" w:rsidRPr="006328A9">
        <w:rPr>
          <w:sz w:val="28"/>
          <w:szCs w:val="28"/>
        </w:rPr>
        <w:t>41</w:t>
      </w:r>
      <w:r w:rsidR="001269A4" w:rsidRPr="006328A9">
        <w:rPr>
          <w:sz w:val="28"/>
          <w:szCs w:val="28"/>
        </w:rPr>
        <w:t>000</w:t>
      </w:r>
      <w:r w:rsidR="007B3DBA" w:rsidRPr="006328A9">
        <w:rPr>
          <w:sz w:val="28"/>
          <w:szCs w:val="28"/>
        </w:rPr>
        <w:t>,0</w:t>
      </w:r>
      <w:r w:rsidR="003D0531" w:rsidRPr="006328A9">
        <w:rPr>
          <w:sz w:val="28"/>
          <w:szCs w:val="28"/>
        </w:rPr>
        <w:t xml:space="preserve"> тыс. рублей</w:t>
      </w:r>
      <w:r w:rsidRPr="006328A9">
        <w:rPr>
          <w:sz w:val="28"/>
          <w:szCs w:val="28"/>
        </w:rPr>
        <w:t>.</w:t>
      </w:r>
    </w:p>
    <w:p w:rsidR="0066159D" w:rsidRPr="006328A9" w:rsidRDefault="0066159D" w:rsidP="0066159D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6. </w:t>
      </w:r>
      <w:r w:rsidR="0023268F" w:rsidRPr="006328A9">
        <w:rPr>
          <w:sz w:val="28"/>
          <w:szCs w:val="28"/>
        </w:rPr>
        <w:t>Установить</w:t>
      </w:r>
      <w:r w:rsidRPr="006328A9">
        <w:rPr>
          <w:sz w:val="28"/>
          <w:szCs w:val="28"/>
        </w:rPr>
        <w:t xml:space="preserve"> объем бюджетных ассигнований </w:t>
      </w:r>
      <w:r w:rsidR="007A0414" w:rsidRPr="006328A9">
        <w:rPr>
          <w:sz w:val="28"/>
          <w:szCs w:val="28"/>
        </w:rPr>
        <w:t>р</w:t>
      </w:r>
      <w:r w:rsidRPr="006328A9">
        <w:rPr>
          <w:sz w:val="28"/>
          <w:szCs w:val="28"/>
        </w:rPr>
        <w:t>езервного фонда Правительства Алтайского края на 202</w:t>
      </w:r>
      <w:r w:rsidR="00FB713B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 в сумме 150000,0 тыс. рублей, </w:t>
      </w:r>
      <w:r w:rsidRPr="006328A9">
        <w:rPr>
          <w:sz w:val="28"/>
          <w:szCs w:val="28"/>
        </w:rPr>
        <w:br/>
        <w:t>на 202</w:t>
      </w:r>
      <w:r w:rsidR="00FB713B" w:rsidRPr="006328A9">
        <w:rPr>
          <w:sz w:val="28"/>
          <w:szCs w:val="28"/>
        </w:rPr>
        <w:t>3</w:t>
      </w:r>
      <w:r w:rsidRPr="006328A9">
        <w:rPr>
          <w:sz w:val="28"/>
          <w:szCs w:val="28"/>
        </w:rPr>
        <w:t xml:space="preserve"> год в сумме 150000,0 тыс. рублей и на 202</w:t>
      </w:r>
      <w:r w:rsidR="00FB713B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 в сумме </w:t>
      </w:r>
      <w:r w:rsidRPr="006328A9">
        <w:rPr>
          <w:sz w:val="28"/>
          <w:szCs w:val="28"/>
        </w:rPr>
        <w:br/>
        <w:t>150000,0 тыс. рублей.</w:t>
      </w:r>
    </w:p>
    <w:p w:rsidR="00D442D2" w:rsidRPr="003D0531" w:rsidRDefault="00D442D2" w:rsidP="00541F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7.</w:t>
      </w:r>
      <w:r w:rsidR="006328A9" w:rsidRPr="006328A9">
        <w:rPr>
          <w:sz w:val="28"/>
          <w:szCs w:val="28"/>
        </w:rPr>
        <w:t> </w:t>
      </w:r>
      <w:r w:rsidRPr="006328A9">
        <w:rPr>
          <w:sz w:val="28"/>
          <w:szCs w:val="28"/>
        </w:rPr>
        <w:t>Установить объем бюджетных ассигнований на исполнение государственных гаран</w:t>
      </w:r>
      <w:r w:rsidR="00121698" w:rsidRPr="006328A9">
        <w:rPr>
          <w:sz w:val="28"/>
          <w:szCs w:val="28"/>
        </w:rPr>
        <w:t>тий Алтайского края на 2022 год</w:t>
      </w:r>
      <w:r w:rsidRPr="006328A9">
        <w:rPr>
          <w:sz w:val="28"/>
          <w:szCs w:val="28"/>
        </w:rPr>
        <w:t xml:space="preserve"> в сумме </w:t>
      </w:r>
      <w:r w:rsidR="00B51A7F" w:rsidRPr="006328A9">
        <w:rPr>
          <w:sz w:val="28"/>
          <w:szCs w:val="28"/>
        </w:rPr>
        <w:br/>
        <w:t xml:space="preserve">60000,0 </w:t>
      </w:r>
      <w:r w:rsidRPr="006328A9">
        <w:rPr>
          <w:sz w:val="28"/>
          <w:szCs w:val="28"/>
        </w:rPr>
        <w:t>тыс. рублей, на 2023</w:t>
      </w:r>
      <w:r w:rsidR="00000BD8" w:rsidRPr="006328A9">
        <w:rPr>
          <w:sz w:val="28"/>
          <w:szCs w:val="28"/>
        </w:rPr>
        <w:t xml:space="preserve"> </w:t>
      </w:r>
      <w:r w:rsidR="00B51A7F" w:rsidRPr="006328A9">
        <w:rPr>
          <w:sz w:val="28"/>
          <w:szCs w:val="28"/>
        </w:rPr>
        <w:t>год в сумме</w:t>
      </w:r>
      <w:r w:rsidRPr="006328A9">
        <w:rPr>
          <w:sz w:val="28"/>
          <w:szCs w:val="28"/>
        </w:rPr>
        <w:t xml:space="preserve"> </w:t>
      </w:r>
      <w:r w:rsidR="00B51A7F" w:rsidRPr="006328A9">
        <w:rPr>
          <w:sz w:val="28"/>
          <w:szCs w:val="28"/>
        </w:rPr>
        <w:t xml:space="preserve">55000,0 </w:t>
      </w:r>
      <w:r w:rsidRPr="006328A9">
        <w:rPr>
          <w:sz w:val="28"/>
          <w:szCs w:val="28"/>
        </w:rPr>
        <w:t xml:space="preserve">тыс. рублей и на 2024 год </w:t>
      </w:r>
      <w:r w:rsidR="000D361F" w:rsidRPr="006328A9">
        <w:rPr>
          <w:sz w:val="28"/>
          <w:szCs w:val="28"/>
        </w:rPr>
        <w:br/>
      </w:r>
      <w:r w:rsidRPr="006328A9">
        <w:rPr>
          <w:sz w:val="28"/>
          <w:szCs w:val="28"/>
        </w:rPr>
        <w:lastRenderedPageBreak/>
        <w:t xml:space="preserve">в сумме </w:t>
      </w:r>
      <w:r w:rsidR="00B51A7F" w:rsidRPr="006328A9">
        <w:rPr>
          <w:sz w:val="28"/>
          <w:szCs w:val="28"/>
        </w:rPr>
        <w:t xml:space="preserve">50000,0 </w:t>
      </w:r>
      <w:r w:rsidRPr="006328A9">
        <w:rPr>
          <w:sz w:val="28"/>
          <w:szCs w:val="28"/>
        </w:rPr>
        <w:t>тыс. рублей.</w:t>
      </w:r>
    </w:p>
    <w:p w:rsidR="002779DB" w:rsidRPr="003D0531" w:rsidRDefault="002779DB" w:rsidP="002779DB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83638">
        <w:rPr>
          <w:sz w:val="28"/>
          <w:szCs w:val="28"/>
        </w:rPr>
        <w:t>8</w:t>
      </w:r>
      <w:r w:rsidRPr="003D0531">
        <w:rPr>
          <w:sz w:val="28"/>
          <w:szCs w:val="28"/>
        </w:rPr>
        <w:t>.</w:t>
      </w:r>
      <w:r w:rsidRPr="003D0531">
        <w:rPr>
          <w:sz w:val="28"/>
          <w:szCs w:val="28"/>
          <w:lang w:val="en-US"/>
        </w:rPr>
        <w:t> </w:t>
      </w:r>
      <w:r w:rsidRPr="003D0531">
        <w:rPr>
          <w:sz w:val="28"/>
          <w:szCs w:val="28"/>
        </w:rPr>
        <w:t xml:space="preserve">Утвердить перечень отдельных положений некоторых законов Алтайского края, действие которых приостанавливается на период с 1 января по 31 декабря 2022 года, </w:t>
      </w:r>
      <w:r w:rsidRPr="00BF6F88">
        <w:rPr>
          <w:sz w:val="28"/>
          <w:szCs w:val="28"/>
        </w:rPr>
        <w:t xml:space="preserve">согласно </w:t>
      </w:r>
      <w:r w:rsidR="00A01C91" w:rsidRPr="00BF6F88">
        <w:rPr>
          <w:sz w:val="28"/>
          <w:szCs w:val="28"/>
        </w:rPr>
        <w:t>приложению 15</w:t>
      </w:r>
      <w:r w:rsidRPr="00BF6F88">
        <w:rPr>
          <w:sz w:val="28"/>
          <w:szCs w:val="28"/>
        </w:rPr>
        <w:t xml:space="preserve"> к </w:t>
      </w:r>
      <w:r w:rsidRPr="003D0531">
        <w:rPr>
          <w:sz w:val="28"/>
          <w:szCs w:val="28"/>
        </w:rPr>
        <w:t>настоящему Закону.</w:t>
      </w:r>
      <w:r w:rsidRPr="003D0531">
        <w:rPr>
          <w:strike/>
          <w:sz w:val="28"/>
          <w:szCs w:val="28"/>
        </w:rPr>
        <w:t xml:space="preserve"> </w:t>
      </w:r>
    </w:p>
    <w:p w:rsidR="00541FFA" w:rsidRPr="002779DB" w:rsidRDefault="00541FFA" w:rsidP="0066159D">
      <w:pPr>
        <w:widowControl w:val="0"/>
        <w:ind w:firstLine="709"/>
        <w:jc w:val="both"/>
        <w:rPr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Статья </w:t>
      </w:r>
      <w:r w:rsidR="008B6011" w:rsidRPr="000D361F">
        <w:rPr>
          <w:sz w:val="28"/>
          <w:szCs w:val="28"/>
        </w:rPr>
        <w:t>5</w:t>
      </w:r>
      <w:r w:rsidR="003B6147" w:rsidRPr="000D361F">
        <w:rPr>
          <w:sz w:val="28"/>
          <w:szCs w:val="28"/>
        </w:rPr>
        <w:t>.</w:t>
      </w:r>
      <w:r w:rsidRPr="000D361F">
        <w:rPr>
          <w:sz w:val="28"/>
          <w:szCs w:val="28"/>
          <w:lang w:val="en-US"/>
        </w:rPr>
        <w:t> </w:t>
      </w:r>
      <w:r w:rsidRPr="000D361F">
        <w:rPr>
          <w:b/>
          <w:sz w:val="28"/>
          <w:szCs w:val="28"/>
        </w:rPr>
        <w:t>Особенности исполнения краевого бюджета</w:t>
      </w:r>
    </w:p>
    <w:p w:rsidR="00B83D02" w:rsidRPr="002776F6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1. Установить, что в ходе исполнения краевого бюджета в 202</w:t>
      </w:r>
      <w:r w:rsidR="00FB713B" w:rsidRPr="000D361F">
        <w:rPr>
          <w:sz w:val="28"/>
          <w:szCs w:val="28"/>
          <w:lang w:eastAsia="en-US"/>
        </w:rPr>
        <w:t>2</w:t>
      </w:r>
      <w:r w:rsidRPr="000D361F">
        <w:rPr>
          <w:sz w:val="28"/>
          <w:szCs w:val="28"/>
          <w:lang w:eastAsia="en-US"/>
        </w:rPr>
        <w:t xml:space="preserve"> году дополнительно к основаниям</w:t>
      </w:r>
      <w:r w:rsidR="00677CA7" w:rsidRPr="000D361F">
        <w:rPr>
          <w:sz w:val="28"/>
          <w:szCs w:val="28"/>
          <w:lang w:eastAsia="en-US"/>
        </w:rPr>
        <w:t xml:space="preserve"> для внесения изменений в сводную бюджетную роспись</w:t>
      </w:r>
      <w:r w:rsidRPr="000D361F">
        <w:rPr>
          <w:sz w:val="28"/>
          <w:szCs w:val="28"/>
          <w:lang w:eastAsia="en-US"/>
        </w:rPr>
        <w:t>, установленным бюджетным законодательством, в соответствии с решениями Правительства Алтайского края в сводную бюджетную роспись без внесения изменений в настоящий Закон могут быть внесены изменения: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1) 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инфекции;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2) в случае перераспределения бюджетных ассигнований между видами источников финансирования дефицита краевого бюджета;</w:t>
      </w:r>
    </w:p>
    <w:p w:rsidR="005A694B" w:rsidRPr="000D361F" w:rsidRDefault="005A694B" w:rsidP="005A6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3) в случае получения дотаций из федерального бюджета.</w:t>
      </w:r>
    </w:p>
    <w:p w:rsidR="00B83D02" w:rsidRPr="000D361F" w:rsidRDefault="005A694B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</w:t>
      </w:r>
      <w:r w:rsidR="00B83D02" w:rsidRPr="000D361F">
        <w:rPr>
          <w:sz w:val="28"/>
          <w:szCs w:val="28"/>
          <w:lang w:eastAsia="en-US"/>
        </w:rPr>
        <w:t>.</w:t>
      </w:r>
      <w:r w:rsidR="00B83D02" w:rsidRPr="000D361F">
        <w:rPr>
          <w:sz w:val="28"/>
          <w:szCs w:val="28"/>
          <w:lang w:val="en-US" w:eastAsia="en-US"/>
        </w:rPr>
        <w:t> </w:t>
      </w:r>
      <w:r w:rsidR="00B83D02" w:rsidRPr="000D361F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="00B83D02" w:rsidRPr="000D361F">
        <w:rPr>
          <w:sz w:val="28"/>
          <w:szCs w:val="28"/>
          <w:lang w:eastAsia="en-US"/>
        </w:rPr>
        <w:br/>
        <w:t>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1)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2)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0D361F">
        <w:rPr>
          <w:sz w:val="28"/>
          <w:szCs w:val="28"/>
          <w:lang w:eastAsia="en-US"/>
        </w:rPr>
        <w:br/>
      </w:r>
      <w:r w:rsidRPr="000D361F">
        <w:rPr>
          <w:sz w:val="28"/>
          <w:szCs w:val="28"/>
          <w:lang w:eastAsia="en-US"/>
        </w:rPr>
        <w:t>с изменением</w:t>
      </w:r>
      <w:r w:rsidR="00E54EE7" w:rsidRPr="000D361F">
        <w:rPr>
          <w:sz w:val="28"/>
          <w:szCs w:val="28"/>
        </w:rPr>
        <w:t xml:space="preserve"> структуры органов исполнительной власти Алтайского края, </w:t>
      </w:r>
      <w:r w:rsidRPr="000D361F">
        <w:rPr>
          <w:sz w:val="28"/>
          <w:szCs w:val="28"/>
          <w:lang w:eastAsia="en-US"/>
        </w:rPr>
        <w:t xml:space="preserve"> функций и полномочий главных распорядителей,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5965C6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3)</w:t>
      </w:r>
      <w:r w:rsidRPr="000D361F">
        <w:rPr>
          <w:sz w:val="28"/>
          <w:szCs w:val="28"/>
          <w:lang w:val="en-US" w:eastAsia="en-US"/>
        </w:rPr>
        <w:t> </w:t>
      </w:r>
      <w:r w:rsidRPr="00BF6F88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BF6F88">
        <w:rPr>
          <w:sz w:val="28"/>
          <w:szCs w:val="28"/>
          <w:lang w:eastAsia="en-US"/>
        </w:rPr>
        <w:t xml:space="preserve"> </w:t>
      </w:r>
      <w:r w:rsidR="00EE3AB8" w:rsidRPr="00BF6F88">
        <w:rPr>
          <w:sz w:val="28"/>
          <w:szCs w:val="28"/>
        </w:rPr>
        <w:t>(выполнение работ)</w:t>
      </w:r>
      <w:r w:rsidRPr="00BF6F88">
        <w:rPr>
          <w:sz w:val="28"/>
          <w:szCs w:val="28"/>
          <w:lang w:eastAsia="en-US"/>
        </w:rPr>
        <w:t xml:space="preserve"> </w:t>
      </w:r>
      <w:r w:rsidR="006D02E7" w:rsidRPr="00BF6F88">
        <w:rPr>
          <w:rFonts w:eastAsia="Batang"/>
          <w:sz w:val="28"/>
          <w:szCs w:val="28"/>
          <w:lang w:eastAsia="ko-KR"/>
        </w:rPr>
        <w:t>–</w:t>
      </w:r>
      <w:r w:rsidRPr="00BF6F88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BF6F88">
        <w:rPr>
          <w:sz w:val="28"/>
          <w:szCs w:val="28"/>
          <w:lang w:eastAsia="en-US"/>
        </w:rPr>
        <w:t>дств в т</w:t>
      </w:r>
      <w:proofErr w:type="gramEnd"/>
      <w:r w:rsidRPr="00BF6F88">
        <w:rPr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BF6F88">
        <w:rPr>
          <w:sz w:val="28"/>
          <w:szCs w:val="28"/>
          <w:lang w:eastAsia="en-US"/>
        </w:rPr>
        <w:t xml:space="preserve"> </w:t>
      </w:r>
      <w:r w:rsidR="00EE3AB8" w:rsidRPr="00BF6F88">
        <w:rPr>
          <w:sz w:val="28"/>
          <w:szCs w:val="28"/>
        </w:rPr>
        <w:t>(выполнение работ)</w:t>
      </w:r>
      <w:r w:rsidRPr="00BF6F88">
        <w:rPr>
          <w:sz w:val="28"/>
          <w:szCs w:val="28"/>
          <w:lang w:eastAsia="en-US"/>
        </w:rPr>
        <w:t>;</w:t>
      </w:r>
    </w:p>
    <w:p w:rsidR="00B83D02" w:rsidRPr="000D361F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4)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0D361F">
        <w:rPr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0D361F">
        <w:rPr>
          <w:rFonts w:eastAsia="Batang"/>
          <w:sz w:val="28"/>
          <w:szCs w:val="28"/>
          <w:lang w:eastAsia="ko-KR"/>
        </w:rPr>
        <w:t>–</w:t>
      </w:r>
      <w:r w:rsidRPr="000D361F">
        <w:rPr>
          <w:sz w:val="28"/>
          <w:szCs w:val="28"/>
          <w:lang w:eastAsia="en-US"/>
        </w:rPr>
        <w:t xml:space="preserve"> </w:t>
      </w:r>
      <w:r w:rsidRPr="000D361F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5)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перераспределения бюджетных ассигнований на выполнение обязательств по финансированию мероприятий, осуществляемых с участием </w:t>
      </w:r>
      <w:r w:rsidRPr="000D361F">
        <w:rPr>
          <w:sz w:val="28"/>
          <w:szCs w:val="28"/>
          <w:lang w:eastAsia="en-US"/>
        </w:rPr>
        <w:lastRenderedPageBreak/>
        <w:t>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</w:t>
      </w:r>
      <w:r w:rsidR="00724439" w:rsidRPr="000D361F">
        <w:rPr>
          <w:sz w:val="28"/>
          <w:szCs w:val="28"/>
          <w:lang w:eastAsia="en-US"/>
        </w:rPr>
        <w:t xml:space="preserve">, в том числе </w:t>
      </w:r>
      <w:r w:rsidR="00E13CAA" w:rsidRPr="000D361F">
        <w:rPr>
          <w:sz w:val="28"/>
          <w:szCs w:val="28"/>
          <w:lang w:eastAsia="en-US"/>
        </w:rPr>
        <w:t>федеральных и региональных проектов, входящих в состав национальных проектов</w:t>
      </w:r>
      <w:r w:rsidR="00CF4CB9" w:rsidRPr="000D361F">
        <w:rPr>
          <w:sz w:val="28"/>
          <w:szCs w:val="28"/>
          <w:lang w:eastAsia="en-US"/>
        </w:rPr>
        <w:t xml:space="preserve"> (программ)</w:t>
      </w:r>
      <w:r w:rsidRPr="000D361F">
        <w:rPr>
          <w:sz w:val="28"/>
          <w:szCs w:val="28"/>
          <w:lang w:eastAsia="en-US"/>
        </w:rPr>
        <w:t>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</w:t>
      </w:r>
      <w:r w:rsidR="00006B7E" w:rsidRPr="000D361F">
        <w:rPr>
          <w:sz w:val="28"/>
          <w:szCs w:val="28"/>
          <w:lang w:eastAsia="en-US"/>
        </w:rPr>
        <w:t xml:space="preserve"> −</w:t>
      </w:r>
      <w:r w:rsidRPr="000D361F">
        <w:rPr>
          <w:sz w:val="28"/>
          <w:szCs w:val="28"/>
          <w:lang w:eastAsia="en-US"/>
        </w:rPr>
        <w:t xml:space="preserve"> в пределах общего объема бюджетных ассигнований по источникам финансирования дефицита краевого</w:t>
      </w:r>
      <w:r w:rsidR="00514812" w:rsidRPr="000D361F">
        <w:rPr>
          <w:sz w:val="28"/>
          <w:szCs w:val="28"/>
          <w:lang w:eastAsia="en-US"/>
        </w:rPr>
        <w:t xml:space="preserve"> бюджета, предусмотренных на 202</w:t>
      </w:r>
      <w:r w:rsidR="00FB713B" w:rsidRPr="000D361F">
        <w:rPr>
          <w:sz w:val="28"/>
          <w:szCs w:val="28"/>
          <w:lang w:eastAsia="en-US"/>
        </w:rPr>
        <w:t>2</w:t>
      </w:r>
      <w:r w:rsidRPr="000D361F">
        <w:rPr>
          <w:sz w:val="28"/>
          <w:szCs w:val="28"/>
          <w:lang w:eastAsia="en-US"/>
        </w:rPr>
        <w:t xml:space="preserve"> год;</w:t>
      </w:r>
      <w:r w:rsidRPr="000D361F">
        <w:rPr>
          <w:b/>
          <w:sz w:val="28"/>
          <w:szCs w:val="28"/>
          <w:lang w:eastAsia="en-US"/>
        </w:rPr>
        <w:t xml:space="preserve"> </w:t>
      </w:r>
    </w:p>
    <w:p w:rsidR="00B83D02" w:rsidRPr="000D361F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361F">
        <w:rPr>
          <w:sz w:val="28"/>
          <w:szCs w:val="28"/>
          <w:lang w:eastAsia="en-US"/>
        </w:rPr>
        <w:t>8)</w:t>
      </w:r>
      <w:r w:rsidRPr="000D361F">
        <w:rPr>
          <w:sz w:val="28"/>
          <w:szCs w:val="28"/>
          <w:lang w:val="en-US" w:eastAsia="en-US"/>
        </w:rPr>
        <w:t> </w:t>
      </w:r>
      <w:r w:rsidRPr="000D361F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0D361F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</w:t>
      </w:r>
      <w:r w:rsidR="0048056E" w:rsidRPr="000D361F">
        <w:rPr>
          <w:sz w:val="28"/>
          <w:szCs w:val="28"/>
          <w:lang w:eastAsia="en-US"/>
        </w:rPr>
        <w:br/>
        <w:t xml:space="preserve">от 30 сентября </w:t>
      </w:r>
      <w:r w:rsidRPr="000D361F">
        <w:rPr>
          <w:sz w:val="28"/>
          <w:szCs w:val="28"/>
          <w:lang w:eastAsia="en-US"/>
        </w:rPr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0D361F">
        <w:rPr>
          <w:sz w:val="28"/>
          <w:szCs w:val="28"/>
          <w:lang w:eastAsia="en-US"/>
        </w:rPr>
        <w:t>.</w:t>
      </w:r>
    </w:p>
    <w:p w:rsidR="00B83D02" w:rsidRPr="000D361F" w:rsidRDefault="00677CA7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3</w:t>
      </w:r>
      <w:r w:rsidR="00B83D02" w:rsidRPr="000D361F">
        <w:rPr>
          <w:sz w:val="28"/>
          <w:szCs w:val="28"/>
        </w:rPr>
        <w:t>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0D361F" w:rsidRDefault="00677CA7" w:rsidP="00B83D0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4</w:t>
      </w:r>
      <w:r w:rsidR="00B83D02" w:rsidRPr="000D361F">
        <w:rPr>
          <w:sz w:val="28"/>
          <w:szCs w:val="28"/>
        </w:rPr>
        <w:t>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</w:t>
      </w:r>
      <w:proofErr w:type="gramStart"/>
      <w:r w:rsidR="00B83D02" w:rsidRPr="000D361F">
        <w:rPr>
          <w:sz w:val="28"/>
          <w:szCs w:val="28"/>
        </w:rPr>
        <w:t>дств кр</w:t>
      </w:r>
      <w:proofErr w:type="gramEnd"/>
      <w:r w:rsidR="00B83D02" w:rsidRPr="000D361F">
        <w:rPr>
          <w:sz w:val="28"/>
          <w:szCs w:val="28"/>
        </w:rPr>
        <w:t>аевого бюджета, производ</w:t>
      </w:r>
      <w:r w:rsidR="00C054BE" w:rsidRPr="000D361F">
        <w:rPr>
          <w:sz w:val="28"/>
          <w:szCs w:val="28"/>
        </w:rPr>
        <w:t>я</w:t>
      </w:r>
      <w:r w:rsidR="00B83D02" w:rsidRPr="000D361F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0D361F" w:rsidRDefault="00677CA7" w:rsidP="00B83D0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5</w:t>
      </w:r>
      <w:r w:rsidR="00B83D02" w:rsidRPr="000D361F">
        <w:rPr>
          <w:sz w:val="28"/>
          <w:szCs w:val="28"/>
        </w:rPr>
        <w:t>. Обязательства, вытекающие из государственных контрактов, исполнение которых осуществ</w:t>
      </w:r>
      <w:r w:rsidR="00D75060" w:rsidRPr="000D361F">
        <w:rPr>
          <w:sz w:val="28"/>
          <w:szCs w:val="28"/>
        </w:rPr>
        <w:t>ляется за счет сре</w:t>
      </w:r>
      <w:proofErr w:type="gramStart"/>
      <w:r w:rsidR="00D75060" w:rsidRPr="000D361F">
        <w:rPr>
          <w:sz w:val="28"/>
          <w:szCs w:val="28"/>
        </w:rPr>
        <w:t>дств кр</w:t>
      </w:r>
      <w:proofErr w:type="gramEnd"/>
      <w:r w:rsidR="00D75060" w:rsidRPr="000D361F">
        <w:rPr>
          <w:sz w:val="28"/>
          <w:szCs w:val="28"/>
        </w:rPr>
        <w:t>аевого бюджета</w:t>
      </w:r>
      <w:r w:rsidR="00B83D02" w:rsidRPr="000D361F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0D361F" w:rsidRDefault="0090499D" w:rsidP="00CD6F85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6</w:t>
      </w:r>
      <w:r w:rsidR="00B83D02" w:rsidRPr="000D361F">
        <w:rPr>
          <w:sz w:val="28"/>
          <w:szCs w:val="28"/>
        </w:rPr>
        <w:t>. Установить, что средства в объеме остатков</w:t>
      </w:r>
      <w:r w:rsidR="00BD647F" w:rsidRPr="000D361F">
        <w:rPr>
          <w:sz w:val="28"/>
          <w:szCs w:val="28"/>
        </w:rPr>
        <w:t xml:space="preserve"> субсидий, предоставленных в 20</w:t>
      </w:r>
      <w:r w:rsidR="005D4353" w:rsidRPr="000D361F">
        <w:rPr>
          <w:sz w:val="28"/>
          <w:szCs w:val="28"/>
        </w:rPr>
        <w:t>21</w:t>
      </w:r>
      <w:r w:rsidR="00B83D02" w:rsidRPr="000D361F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0D361F">
        <w:rPr>
          <w:sz w:val="28"/>
          <w:szCs w:val="28"/>
        </w:rPr>
        <w:br/>
      </w:r>
      <w:r w:rsidR="00B83D02" w:rsidRPr="000D361F">
        <w:rPr>
          <w:sz w:val="28"/>
          <w:szCs w:val="28"/>
        </w:rPr>
        <w:t xml:space="preserve">с </w:t>
      </w:r>
      <w:r w:rsidR="00324607" w:rsidRPr="000D361F">
        <w:rPr>
          <w:sz w:val="28"/>
          <w:szCs w:val="28"/>
        </w:rPr>
        <w:t xml:space="preserve">признанием государственного задания </w:t>
      </w:r>
      <w:r w:rsidR="00F95D24" w:rsidRPr="000D361F">
        <w:rPr>
          <w:sz w:val="28"/>
          <w:szCs w:val="28"/>
        </w:rPr>
        <w:t>невыполненным</w:t>
      </w:r>
      <w:r w:rsidR="00B83D02" w:rsidRPr="000D361F">
        <w:rPr>
          <w:sz w:val="28"/>
          <w:szCs w:val="28"/>
        </w:rPr>
        <w:t>, подлежат возврату в краевой бюджет.</w:t>
      </w:r>
      <w:r w:rsidR="00343007" w:rsidRPr="000D361F">
        <w:rPr>
          <w:sz w:val="28"/>
          <w:szCs w:val="28"/>
        </w:rPr>
        <w:t xml:space="preserve"> </w:t>
      </w:r>
    </w:p>
    <w:p w:rsidR="008F5EA7" w:rsidRPr="000D361F" w:rsidRDefault="0090499D" w:rsidP="00CD6F85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0D361F">
        <w:rPr>
          <w:sz w:val="28"/>
          <w:szCs w:val="28"/>
        </w:rPr>
        <w:t>7</w:t>
      </w:r>
      <w:r w:rsidR="00B83D02" w:rsidRPr="000D361F">
        <w:rPr>
          <w:sz w:val="28"/>
          <w:szCs w:val="28"/>
        </w:rPr>
        <w:t>. </w:t>
      </w:r>
      <w:r w:rsidR="00B83D02" w:rsidRPr="000D361F">
        <w:rPr>
          <w:rFonts w:eastAsia="Batang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0D361F">
        <w:rPr>
          <w:rFonts w:eastAsia="Batang"/>
          <w:sz w:val="28"/>
          <w:szCs w:val="28"/>
          <w:lang w:eastAsia="ko-KR"/>
        </w:rPr>
        <w:t>, предусмотренные настоящим Законом,</w:t>
      </w:r>
      <w:r w:rsidR="00B83D02" w:rsidRPr="000D361F">
        <w:rPr>
          <w:rFonts w:eastAsia="Batang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0D361F">
        <w:rPr>
          <w:rFonts w:eastAsia="Batang"/>
          <w:sz w:val="28"/>
          <w:szCs w:val="28"/>
          <w:lang w:eastAsia="ko-KR"/>
        </w:rPr>
        <w:t>ом</w:t>
      </w:r>
      <w:r w:rsidR="00B83D02" w:rsidRPr="000D361F">
        <w:rPr>
          <w:rFonts w:eastAsia="Batang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0D361F">
        <w:rPr>
          <w:rFonts w:eastAsia="Batang"/>
          <w:sz w:val="28"/>
          <w:szCs w:val="28"/>
          <w:lang w:eastAsia="ko-KR"/>
        </w:rPr>
        <w:t xml:space="preserve"> или </w:t>
      </w:r>
      <w:r w:rsidR="001D7CD7" w:rsidRPr="000D361F">
        <w:rPr>
          <w:rFonts w:eastAsia="Batang"/>
          <w:sz w:val="28"/>
          <w:szCs w:val="28"/>
          <w:lang w:eastAsia="ko-KR"/>
        </w:rPr>
        <w:lastRenderedPageBreak/>
        <w:t xml:space="preserve">нормативными правовыми </w:t>
      </w:r>
      <w:r w:rsidR="003C015F" w:rsidRPr="000D361F">
        <w:rPr>
          <w:rFonts w:eastAsia="Batang"/>
          <w:sz w:val="28"/>
          <w:szCs w:val="28"/>
          <w:lang w:eastAsia="ko-KR"/>
        </w:rPr>
        <w:t xml:space="preserve">актами уполномоченных им органов </w:t>
      </w:r>
      <w:r w:rsidR="001D7CD7" w:rsidRPr="000D361F">
        <w:rPr>
          <w:rFonts w:eastAsia="Batang"/>
          <w:sz w:val="28"/>
          <w:szCs w:val="28"/>
          <w:lang w:eastAsia="ko-KR"/>
        </w:rPr>
        <w:t xml:space="preserve">исполнительной </w:t>
      </w:r>
      <w:r w:rsidR="003C015F" w:rsidRPr="000D361F">
        <w:rPr>
          <w:rFonts w:eastAsia="Batang"/>
          <w:sz w:val="28"/>
          <w:szCs w:val="28"/>
          <w:lang w:eastAsia="ko-KR"/>
        </w:rPr>
        <w:t>власти Алтайского края</w:t>
      </w:r>
      <w:r w:rsidR="00B83D02" w:rsidRPr="000D361F">
        <w:rPr>
          <w:rFonts w:eastAsia="Batang"/>
          <w:sz w:val="28"/>
          <w:szCs w:val="28"/>
          <w:lang w:eastAsia="ko-KR"/>
        </w:rPr>
        <w:t>.</w:t>
      </w:r>
      <w:r w:rsidR="008F5EA7" w:rsidRPr="000D361F">
        <w:rPr>
          <w:rFonts w:eastAsia="Batang"/>
          <w:sz w:val="28"/>
          <w:szCs w:val="28"/>
          <w:lang w:eastAsia="ko-KR"/>
        </w:rPr>
        <w:t xml:space="preserve"> </w:t>
      </w:r>
    </w:p>
    <w:p w:rsidR="00A91D67" w:rsidRPr="006328A9" w:rsidRDefault="0090499D" w:rsidP="00A91D67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8</w:t>
      </w:r>
      <w:r w:rsidR="00B83D02" w:rsidRPr="000D361F">
        <w:rPr>
          <w:sz w:val="28"/>
          <w:szCs w:val="28"/>
        </w:rPr>
        <w:t>. </w:t>
      </w:r>
      <w:proofErr w:type="gramStart"/>
      <w:r w:rsidR="000E404F" w:rsidRPr="000D361F">
        <w:rPr>
          <w:sz w:val="28"/>
          <w:szCs w:val="28"/>
        </w:rPr>
        <w:t>Условиями предоставления субсидий и бюджетных инвестиций                      из краевого бюджета индивидуальным предпринимателям и юридическим лицам являются отсутствие</w:t>
      </w:r>
      <w:r w:rsidR="000E404F" w:rsidRPr="000D361F">
        <w:t xml:space="preserve"> </w:t>
      </w:r>
      <w:r w:rsidR="000E404F" w:rsidRPr="000D361F">
        <w:rPr>
          <w:sz w:val="28"/>
          <w:szCs w:val="28"/>
        </w:rPr>
        <w:t xml:space="preserve">у них просроченной задолженности по возврату в краевой бюджет субсидий, бюджетных инвестиций, а также иной просроченной (неурегулированной) задолженности по денежным обязательствам перед Алтайским краем, отсутствие неисполненной </w:t>
      </w:r>
      <w:r w:rsidR="000E404F" w:rsidRPr="006328A9">
        <w:rPr>
          <w:sz w:val="28"/>
          <w:szCs w:val="28"/>
        </w:rPr>
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proofErr w:type="gramEnd"/>
      <w:r w:rsidR="000E404F" w:rsidRPr="006328A9">
        <w:rPr>
          <w:sz w:val="28"/>
          <w:szCs w:val="28"/>
        </w:rPr>
        <w:t xml:space="preserve"> о налогах и сборах, а также их регистрация </w:t>
      </w:r>
      <w:r w:rsidR="00083073" w:rsidRPr="006328A9">
        <w:rPr>
          <w:sz w:val="28"/>
          <w:szCs w:val="28"/>
        </w:rPr>
        <w:t>и (или) постановка на налоговый учет филиала, представительства, иного обособленного подразделения</w:t>
      </w:r>
      <w:r w:rsidR="00083073" w:rsidRPr="006328A9">
        <w:rPr>
          <w:i/>
          <w:sz w:val="28"/>
          <w:szCs w:val="28"/>
        </w:rPr>
        <w:t xml:space="preserve"> </w:t>
      </w:r>
      <w:r w:rsidR="000E404F" w:rsidRPr="006328A9">
        <w:rPr>
          <w:sz w:val="28"/>
          <w:szCs w:val="28"/>
        </w:rPr>
        <w:t xml:space="preserve">на территории Алтайского края в установленном законодательством порядке, если иное не установлено федеральным законодательством. </w:t>
      </w:r>
    </w:p>
    <w:p w:rsidR="000E404F" w:rsidRPr="006328A9" w:rsidRDefault="00A91D67" w:rsidP="00A91D67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9. </w:t>
      </w:r>
      <w:proofErr w:type="gramStart"/>
      <w:r w:rsidR="008008B8" w:rsidRPr="006328A9">
        <w:rPr>
          <w:sz w:val="28"/>
          <w:szCs w:val="28"/>
        </w:rPr>
        <w:t>Установить, что казна</w:t>
      </w:r>
      <w:r w:rsidRPr="006328A9">
        <w:rPr>
          <w:sz w:val="28"/>
          <w:szCs w:val="28"/>
        </w:rPr>
        <w:t xml:space="preserve">чейскому сопровождению подлежат </w:t>
      </w:r>
      <w:r w:rsidR="008008B8" w:rsidRPr="006328A9">
        <w:rPr>
          <w:sz w:val="28"/>
          <w:szCs w:val="28"/>
        </w:rPr>
        <w:t>пре</w:t>
      </w:r>
      <w:r w:rsidRPr="006328A9">
        <w:rPr>
          <w:sz w:val="28"/>
          <w:szCs w:val="28"/>
        </w:rPr>
        <w:t>-</w:t>
      </w:r>
      <w:r w:rsidR="008008B8" w:rsidRPr="006328A9">
        <w:rPr>
          <w:sz w:val="28"/>
          <w:szCs w:val="28"/>
        </w:rPr>
        <w:t xml:space="preserve">доставляемые из краевого бюджета субсидии юридическим лицам (за исключением субсидий государственным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Федерации, в целях реализации новых инвестиционных проектов, источником финансового обеспечения которых выступают средства, высвобождаемые в рамках реструктуризации обязательств Алтайского края перед Российской Федерацией по бюджетным кредитам. </w:t>
      </w:r>
      <w:proofErr w:type="gramEnd"/>
    </w:p>
    <w:p w:rsidR="00C70B75" w:rsidRDefault="00A91D67" w:rsidP="00B83D02">
      <w:pPr>
        <w:widowControl w:val="0"/>
        <w:ind w:firstLine="709"/>
        <w:jc w:val="both"/>
        <w:rPr>
          <w:vanish/>
          <w:sz w:val="28"/>
          <w:szCs w:val="28"/>
        </w:rPr>
      </w:pPr>
      <w:r w:rsidRPr="006328A9">
        <w:rPr>
          <w:sz w:val="28"/>
          <w:szCs w:val="28"/>
        </w:rPr>
        <w:t>10. </w:t>
      </w:r>
      <w:proofErr w:type="gramStart"/>
      <w:r w:rsidR="00E421D9" w:rsidRPr="006328A9">
        <w:rPr>
          <w:sz w:val="28"/>
          <w:szCs w:val="28"/>
        </w:rPr>
        <w:t xml:space="preserve">Правительство Алтайского края вправе перераспределять предусмотренные в краевом бюджете средства </w:t>
      </w:r>
      <w:r w:rsidR="00E421D9" w:rsidRPr="006328A9">
        <w:t xml:space="preserve"> </w:t>
      </w:r>
      <w:r w:rsidR="00E421D9" w:rsidRPr="006328A9">
        <w:rPr>
          <w:sz w:val="28"/>
          <w:szCs w:val="28"/>
        </w:rPr>
        <w:t>на осуществление капитальных</w:t>
      </w:r>
      <w:r w:rsidR="00E421D9" w:rsidRPr="009120B3">
        <w:rPr>
          <w:sz w:val="28"/>
          <w:szCs w:val="28"/>
        </w:rPr>
        <w:t xml:space="preserve"> вложений в объекты государственной</w:t>
      </w:r>
      <w:r w:rsidR="009120B3" w:rsidRPr="009120B3">
        <w:rPr>
          <w:sz w:val="28"/>
          <w:szCs w:val="28"/>
        </w:rPr>
        <w:t xml:space="preserve"> </w:t>
      </w:r>
      <w:r w:rsidR="00E421D9" w:rsidRPr="009120B3">
        <w:rPr>
          <w:sz w:val="28"/>
          <w:szCs w:val="28"/>
        </w:rPr>
        <w:t xml:space="preserve">собственности Алтайского края </w:t>
      </w:r>
      <w:r w:rsidR="005E278B" w:rsidRPr="009120B3">
        <w:rPr>
          <w:sz w:val="28"/>
          <w:szCs w:val="28"/>
        </w:rPr>
        <w:t xml:space="preserve">и </w:t>
      </w:r>
      <w:r w:rsidR="00E421D9" w:rsidRPr="009120B3">
        <w:rPr>
          <w:sz w:val="28"/>
          <w:szCs w:val="28"/>
        </w:rPr>
        <w:t>на капитальный ремонт объектов государственной</w:t>
      </w:r>
      <w:r w:rsidR="009120B3" w:rsidRPr="009120B3">
        <w:rPr>
          <w:sz w:val="28"/>
          <w:szCs w:val="28"/>
        </w:rPr>
        <w:t xml:space="preserve"> </w:t>
      </w:r>
      <w:r w:rsidR="00E421D9" w:rsidRPr="009120B3">
        <w:rPr>
          <w:sz w:val="28"/>
          <w:szCs w:val="28"/>
        </w:rPr>
        <w:t>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(программ), федеральных программ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</w:t>
      </w:r>
      <w:r w:rsidR="00254078" w:rsidRPr="009120B3">
        <w:rPr>
          <w:sz w:val="28"/>
          <w:szCs w:val="28"/>
        </w:rPr>
        <w:t>изменения стоимости проекта</w:t>
      </w:r>
      <w:proofErr w:type="gramEnd"/>
      <w:r w:rsidR="00254078" w:rsidRPr="009120B3">
        <w:rPr>
          <w:sz w:val="28"/>
          <w:szCs w:val="28"/>
        </w:rPr>
        <w:t xml:space="preserve"> по итогам разработки (корректировки) проектно-сметной документации, </w:t>
      </w:r>
      <w:r w:rsidR="00E421D9" w:rsidRPr="009120B3">
        <w:rPr>
          <w:sz w:val="28"/>
          <w:szCs w:val="28"/>
        </w:rPr>
        <w:t>по результатам проведения конкурсных процедур</w:t>
      </w:r>
      <w:r w:rsidR="006376E7" w:rsidRPr="009120B3">
        <w:rPr>
          <w:sz w:val="28"/>
          <w:szCs w:val="28"/>
        </w:rPr>
        <w:t>,</w:t>
      </w:r>
      <w:r w:rsidR="00E421D9" w:rsidRPr="009120B3">
        <w:rPr>
          <w:sz w:val="28"/>
          <w:szCs w:val="28"/>
        </w:rPr>
        <w:t xml:space="preserve"> </w:t>
      </w:r>
      <w:r w:rsidR="00F33F1B" w:rsidRPr="009120B3">
        <w:rPr>
          <w:sz w:val="28"/>
          <w:szCs w:val="28"/>
        </w:rPr>
        <w:t xml:space="preserve">в случае </w:t>
      </w:r>
      <w:proofErr w:type="spellStart"/>
      <w:r w:rsidR="00E421D9" w:rsidRPr="009120B3">
        <w:rPr>
          <w:sz w:val="28"/>
          <w:szCs w:val="28"/>
        </w:rPr>
        <w:t>неосвоения</w:t>
      </w:r>
      <w:proofErr w:type="spellEnd"/>
      <w:r w:rsidR="00E421D9" w:rsidRPr="009120B3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</w:t>
      </w:r>
      <w:r w:rsidR="00E421D9" w:rsidRPr="000D361F">
        <w:rPr>
          <w:sz w:val="28"/>
          <w:szCs w:val="28"/>
        </w:rPr>
        <w:t xml:space="preserve"> </w:t>
      </w:r>
    </w:p>
    <w:p w:rsidR="00B83D02" w:rsidRPr="00BF6F88" w:rsidRDefault="00A91D67" w:rsidP="00B83D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83D02" w:rsidRPr="000D361F">
        <w:rPr>
          <w:sz w:val="28"/>
          <w:szCs w:val="28"/>
        </w:rPr>
        <w:t>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</w:t>
      </w:r>
      <w:r w:rsidR="00514812" w:rsidRPr="000D361F">
        <w:rPr>
          <w:sz w:val="28"/>
          <w:szCs w:val="28"/>
        </w:rPr>
        <w:t xml:space="preserve"> проездных </w:t>
      </w:r>
      <w:r w:rsidR="00514812" w:rsidRPr="00BF6F88">
        <w:rPr>
          <w:sz w:val="28"/>
          <w:szCs w:val="28"/>
        </w:rPr>
        <w:t>билетов на январь 202</w:t>
      </w:r>
      <w:r w:rsidR="003A7D9F" w:rsidRPr="00BF6F88">
        <w:rPr>
          <w:sz w:val="28"/>
          <w:szCs w:val="28"/>
        </w:rPr>
        <w:t>2</w:t>
      </w:r>
      <w:r w:rsidR="00B83D02" w:rsidRPr="00BF6F88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="00B83D02" w:rsidRPr="00BF6F88">
          <w:rPr>
            <w:rStyle w:val="a9"/>
            <w:color w:val="auto"/>
            <w:sz w:val="28"/>
            <w:szCs w:val="28"/>
            <w:u w:val="none"/>
          </w:rPr>
          <w:t xml:space="preserve">частью 1 статьи </w:t>
        </w:r>
        <w:r w:rsidR="003B6147" w:rsidRPr="00BF6F88">
          <w:rPr>
            <w:rStyle w:val="a9"/>
            <w:color w:val="auto"/>
            <w:sz w:val="28"/>
            <w:szCs w:val="28"/>
            <w:u w:val="none"/>
          </w:rPr>
          <w:t>4</w:t>
        </w:r>
      </w:hyperlink>
      <w:r w:rsidR="00B83D02" w:rsidRPr="00BF6F88">
        <w:rPr>
          <w:sz w:val="28"/>
          <w:szCs w:val="28"/>
        </w:rPr>
        <w:t xml:space="preserve"> настоящего Закона. </w:t>
      </w:r>
    </w:p>
    <w:p w:rsidR="00BF144D" w:rsidRPr="000D361F" w:rsidRDefault="00A91D67" w:rsidP="00BF14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F144D" w:rsidRPr="00BF6F88">
        <w:rPr>
          <w:sz w:val="28"/>
          <w:szCs w:val="28"/>
        </w:rPr>
        <w:t xml:space="preserve">. Установить, что средства, поступившие в краевой бюджет в текущем году от физических и юридических лиц для реализации мероприятий по развитию транспортной инфраструктуры на сельских территориях  </w:t>
      </w:r>
      <w:r w:rsidR="00956CC4" w:rsidRPr="00BF6F88">
        <w:rPr>
          <w:sz w:val="28"/>
          <w:szCs w:val="28"/>
        </w:rPr>
        <w:br/>
      </w:r>
      <w:r w:rsidR="00BF144D" w:rsidRPr="00BF6F88">
        <w:rPr>
          <w:sz w:val="28"/>
          <w:szCs w:val="28"/>
        </w:rPr>
        <w:t xml:space="preserve">в отношении автомобильных дорог общего пользования регионального или межмуниципального значения, расходуются на указанные цели сверх сумм, </w:t>
      </w:r>
      <w:r w:rsidR="003B6147" w:rsidRPr="00BF6F88">
        <w:rPr>
          <w:sz w:val="28"/>
          <w:szCs w:val="28"/>
        </w:rPr>
        <w:t>предусмотренных частью 1 статьи</w:t>
      </w:r>
      <w:r w:rsidR="00BF144D" w:rsidRPr="00BF6F88">
        <w:rPr>
          <w:sz w:val="28"/>
          <w:szCs w:val="28"/>
        </w:rPr>
        <w:t xml:space="preserve"> 4 настоящего </w:t>
      </w:r>
      <w:r w:rsidR="00BF144D" w:rsidRPr="000D361F">
        <w:rPr>
          <w:sz w:val="28"/>
          <w:szCs w:val="28"/>
        </w:rPr>
        <w:t>Закона.</w:t>
      </w:r>
    </w:p>
    <w:p w:rsidR="00B83D02" w:rsidRPr="000D361F" w:rsidRDefault="006376E7" w:rsidP="00B83D02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lastRenderedPageBreak/>
        <w:t>1</w:t>
      </w:r>
      <w:r w:rsidR="00A91D67">
        <w:rPr>
          <w:sz w:val="28"/>
          <w:szCs w:val="28"/>
        </w:rPr>
        <w:t>3</w:t>
      </w:r>
      <w:r w:rsidR="00B83D02" w:rsidRPr="000D361F">
        <w:rPr>
          <w:sz w:val="28"/>
          <w:szCs w:val="28"/>
        </w:rPr>
        <w:t>. Рекомендовать органам государственной власти Алтайского края, краевым государственным учр</w:t>
      </w:r>
      <w:r w:rsidR="00956CC4">
        <w:rPr>
          <w:sz w:val="28"/>
          <w:szCs w:val="28"/>
        </w:rPr>
        <w:t xml:space="preserve">еждениям и другим организациям, </w:t>
      </w:r>
      <w:r w:rsidR="00B83D02" w:rsidRPr="000D361F">
        <w:rPr>
          <w:sz w:val="28"/>
          <w:szCs w:val="28"/>
        </w:rPr>
        <w:t>финансируемым из краевого бюджета, не</w:t>
      </w:r>
      <w:r w:rsidR="00956CC4">
        <w:rPr>
          <w:sz w:val="28"/>
          <w:szCs w:val="28"/>
        </w:rPr>
        <w:t xml:space="preserve"> принимать решений, приводящих </w:t>
      </w:r>
      <w:r w:rsidR="00956CC4">
        <w:rPr>
          <w:sz w:val="28"/>
          <w:szCs w:val="28"/>
        </w:rPr>
        <w:br/>
      </w:r>
      <w:r w:rsidR="00B83D02" w:rsidRPr="000D361F">
        <w:rPr>
          <w:sz w:val="28"/>
          <w:szCs w:val="28"/>
        </w:rPr>
        <w:t xml:space="preserve">к увеличению численности государственных </w:t>
      </w:r>
      <w:r w:rsidR="003E67B7" w:rsidRPr="000D361F">
        <w:rPr>
          <w:sz w:val="28"/>
          <w:szCs w:val="28"/>
        </w:rPr>
        <w:t xml:space="preserve">гражданских </w:t>
      </w:r>
      <w:r w:rsidR="00B83D02" w:rsidRPr="000D361F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D0F91" w:rsidRPr="000D361F" w:rsidRDefault="00A91D67" w:rsidP="00DD0F9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D0F91" w:rsidRPr="000D361F">
        <w:rPr>
          <w:sz w:val="28"/>
          <w:szCs w:val="28"/>
        </w:rPr>
        <w:t>. </w:t>
      </w:r>
      <w:proofErr w:type="gramStart"/>
      <w:r w:rsidR="00DD0F91" w:rsidRPr="000D361F">
        <w:rPr>
          <w:sz w:val="28"/>
          <w:szCs w:val="28"/>
        </w:rPr>
        <w:t xml:space="preserve">Средства, предусмотренные на реализацию мероприятий </w:t>
      </w:r>
      <w:hyperlink r:id="rId10" w:history="1">
        <w:r w:rsidR="00DD0F91" w:rsidRPr="000D361F">
          <w:rPr>
            <w:sz w:val="28"/>
            <w:szCs w:val="28"/>
          </w:rPr>
          <w:t>подпрограммы</w:t>
        </w:r>
      </w:hyperlink>
      <w:r w:rsidR="00DD0F91" w:rsidRPr="000D361F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</w:t>
      </w:r>
      <w:r w:rsidR="000C4465">
        <w:rPr>
          <w:sz w:val="28"/>
          <w:szCs w:val="28"/>
        </w:rPr>
        <w:t xml:space="preserve"> системы Алтайского края», </w:t>
      </w:r>
      <w:r w:rsidR="00DD0F91" w:rsidRPr="000D361F">
        <w:rPr>
          <w:sz w:val="28"/>
          <w:szCs w:val="28"/>
        </w:rPr>
        <w:t>утвержденной постановлением Правительства Алтайского края</w:t>
      </w:r>
      <w:r w:rsidR="0048056E" w:rsidRPr="000D361F">
        <w:rPr>
          <w:sz w:val="28"/>
          <w:szCs w:val="28"/>
        </w:rPr>
        <w:br/>
      </w:r>
      <w:r w:rsidR="00DD0F91" w:rsidRPr="000D361F">
        <w:rPr>
          <w:sz w:val="28"/>
          <w:szCs w:val="28"/>
        </w:rPr>
        <w:t>от 5 августа 2021 года № 295, 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 инфраструктуры внутренних водных путей</w:t>
      </w:r>
      <w:proofErr w:type="gramEnd"/>
      <w:r w:rsidR="00DD0F91" w:rsidRPr="000D361F">
        <w:rPr>
          <w:sz w:val="28"/>
          <w:szCs w:val="28"/>
        </w:rPr>
        <w:t xml:space="preserve"> на внутренних водных путях федерального значения, расположенных в границах Алтайского края.</w:t>
      </w:r>
    </w:p>
    <w:p w:rsidR="00422167" w:rsidRPr="000D361F" w:rsidRDefault="00422167" w:rsidP="00CD6F85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</w:t>
      </w:r>
      <w:r w:rsidR="00A91D67">
        <w:rPr>
          <w:sz w:val="28"/>
          <w:szCs w:val="28"/>
        </w:rPr>
        <w:t>5</w:t>
      </w:r>
      <w:r w:rsidRPr="000D361F">
        <w:rPr>
          <w:sz w:val="28"/>
          <w:szCs w:val="28"/>
        </w:rPr>
        <w:t>.</w:t>
      </w:r>
      <w:r w:rsidR="006376E7" w:rsidRPr="000D361F">
        <w:rPr>
          <w:sz w:val="28"/>
          <w:szCs w:val="28"/>
        </w:rPr>
        <w:t> </w:t>
      </w:r>
      <w:proofErr w:type="gramStart"/>
      <w:r w:rsidR="006376E7" w:rsidRPr="000D361F">
        <w:rPr>
          <w:sz w:val="28"/>
          <w:szCs w:val="28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</w:t>
      </w:r>
      <w:r w:rsidR="00D24FDE" w:rsidRPr="000D361F">
        <w:rPr>
          <w:sz w:val="28"/>
          <w:szCs w:val="28"/>
        </w:rPr>
        <w:t xml:space="preserve">осуществления части полномочий </w:t>
      </w:r>
      <w:r w:rsidR="006376E7" w:rsidRPr="000D361F">
        <w:rPr>
          <w:sz w:val="28"/>
          <w:szCs w:val="28"/>
        </w:rPr>
        <w:t>по составлению протоколов об административных правонарушениях, посягающих на общественный порядок и общественную</w:t>
      </w:r>
      <w:r w:rsidR="00006B7E" w:rsidRPr="000D361F">
        <w:rPr>
          <w:sz w:val="28"/>
          <w:szCs w:val="28"/>
        </w:rPr>
        <w:t xml:space="preserve"> безопасность, предусмотренных з</w:t>
      </w:r>
      <w:r w:rsidR="006376E7" w:rsidRPr="000D361F">
        <w:rPr>
          <w:sz w:val="28"/>
          <w:szCs w:val="28"/>
        </w:rPr>
        <w:t xml:space="preserve">аконом Алтайского края </w:t>
      </w:r>
      <w:r w:rsidR="00006B7E" w:rsidRPr="000D361F">
        <w:rPr>
          <w:sz w:val="28"/>
          <w:szCs w:val="28"/>
        </w:rPr>
        <w:br/>
      </w:r>
      <w:r w:rsidR="006376E7" w:rsidRPr="000D361F">
        <w:rPr>
          <w:sz w:val="28"/>
          <w:szCs w:val="28"/>
        </w:rPr>
        <w:t xml:space="preserve">от 10 июля 2002 года № 46-ЗС «Об административной ответственности </w:t>
      </w:r>
      <w:r w:rsidR="000C4465">
        <w:rPr>
          <w:sz w:val="28"/>
          <w:szCs w:val="28"/>
        </w:rPr>
        <w:br/>
      </w:r>
      <w:r w:rsidR="006376E7" w:rsidRPr="000D361F">
        <w:rPr>
          <w:sz w:val="28"/>
          <w:szCs w:val="28"/>
        </w:rPr>
        <w:t>за совершение правонарушений на территории Алтайского края», из</w:t>
      </w:r>
      <w:proofErr w:type="gramEnd"/>
      <w:r w:rsidR="006376E7" w:rsidRPr="000D361F">
        <w:rPr>
          <w:sz w:val="28"/>
          <w:szCs w:val="28"/>
        </w:rPr>
        <w:t xml:space="preserve"> краевого бюджета федеральному бюджету предоставляется субвенция в о</w:t>
      </w:r>
      <w:r w:rsidR="009A2E28" w:rsidRPr="000D361F">
        <w:rPr>
          <w:sz w:val="28"/>
          <w:szCs w:val="28"/>
        </w:rPr>
        <w:t xml:space="preserve">бъеме и порядке, </w:t>
      </w:r>
      <w:proofErr w:type="gramStart"/>
      <w:r w:rsidR="009A2E28" w:rsidRPr="000D361F">
        <w:rPr>
          <w:sz w:val="28"/>
          <w:szCs w:val="28"/>
        </w:rPr>
        <w:t>предусмотренными</w:t>
      </w:r>
      <w:proofErr w:type="gramEnd"/>
      <w:r w:rsidR="006376E7" w:rsidRPr="000D361F">
        <w:rPr>
          <w:sz w:val="28"/>
          <w:szCs w:val="28"/>
        </w:rPr>
        <w:t xml:space="preserve"> данным соглашением.</w:t>
      </w:r>
    </w:p>
    <w:p w:rsidR="00F202FF" w:rsidRPr="000D361F" w:rsidRDefault="00E05884" w:rsidP="00BF144D">
      <w:pPr>
        <w:widowControl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1</w:t>
      </w:r>
      <w:r w:rsidR="00A91D67">
        <w:rPr>
          <w:sz w:val="28"/>
          <w:szCs w:val="28"/>
        </w:rPr>
        <w:t>6</w:t>
      </w:r>
      <w:r w:rsidR="00E54EE7" w:rsidRPr="000D361F">
        <w:rPr>
          <w:sz w:val="28"/>
          <w:szCs w:val="28"/>
        </w:rPr>
        <w:t xml:space="preserve">. Установить, что при образовании, реорганизации, изменении </w:t>
      </w:r>
      <w:r w:rsidR="00E54EE7" w:rsidRPr="000D361F">
        <w:rPr>
          <w:sz w:val="28"/>
          <w:szCs w:val="28"/>
        </w:rPr>
        <w:br/>
        <w:t xml:space="preserve">наименований органов исполнительной власти Алтайского края финансовое </w:t>
      </w:r>
      <w:r w:rsidR="00E54EE7" w:rsidRPr="000D361F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="00E54EE7" w:rsidRPr="000D361F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 w:rsidR="00E54EE7" w:rsidRPr="000D361F">
        <w:rPr>
          <w:sz w:val="28"/>
          <w:szCs w:val="28"/>
        </w:rPr>
        <w:br/>
        <w:t xml:space="preserve">на содержание передающих отдельные функции, реорганизуемых, изменяющих наименования органов исполнительной власти Алтайского края </w:t>
      </w:r>
      <w:r w:rsidR="00E54EE7" w:rsidRPr="000D361F">
        <w:rPr>
          <w:sz w:val="28"/>
          <w:szCs w:val="28"/>
        </w:rPr>
        <w:br/>
        <w:t>соответственно.</w:t>
      </w:r>
      <w:r w:rsidR="00A747E9" w:rsidRPr="000D361F">
        <w:rPr>
          <w:sz w:val="28"/>
          <w:szCs w:val="28"/>
        </w:rPr>
        <w:t xml:space="preserve"> </w:t>
      </w:r>
    </w:p>
    <w:p w:rsidR="00E54EE7" w:rsidRPr="002776F6" w:rsidRDefault="00E54EE7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692317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t>Статья</w:t>
      </w:r>
      <w:r w:rsidRPr="000D361F">
        <w:rPr>
          <w:sz w:val="28"/>
          <w:szCs w:val="28"/>
          <w:lang w:val="en-US"/>
        </w:rPr>
        <w:t> </w:t>
      </w:r>
      <w:r w:rsidR="003B6147" w:rsidRPr="000D361F">
        <w:rPr>
          <w:sz w:val="28"/>
          <w:szCs w:val="28"/>
        </w:rPr>
        <w:t>6</w:t>
      </w:r>
      <w:r w:rsidRPr="000D361F">
        <w:rPr>
          <w:sz w:val="28"/>
          <w:szCs w:val="28"/>
        </w:rPr>
        <w:t>. </w:t>
      </w:r>
      <w:r w:rsidRPr="00692317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692317" w:rsidRDefault="002B3AA0" w:rsidP="00B83D02">
      <w:pPr>
        <w:tabs>
          <w:tab w:val="left" w:pos="1843"/>
        </w:tabs>
        <w:ind w:left="1843" w:hanging="1134"/>
        <w:jc w:val="both"/>
        <w:rPr>
          <w:sz w:val="28"/>
          <w:szCs w:val="28"/>
        </w:rPr>
      </w:pPr>
    </w:p>
    <w:p w:rsidR="006F4899" w:rsidRPr="006328A9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 xml:space="preserve">1. Утвердить объем дотации на выравнивание бюджетной обеспеченности </w:t>
      </w:r>
      <w:r w:rsidR="005760FD" w:rsidRPr="00692317">
        <w:rPr>
          <w:sz w:val="28"/>
          <w:szCs w:val="28"/>
        </w:rPr>
        <w:t xml:space="preserve">муниципальных </w:t>
      </w:r>
      <w:r w:rsidR="00BB075A">
        <w:rPr>
          <w:sz w:val="28"/>
          <w:szCs w:val="28"/>
        </w:rPr>
        <w:t xml:space="preserve">районов, муниципальных округов, городских округов </w:t>
      </w:r>
      <w:r w:rsidRPr="00692317">
        <w:rPr>
          <w:sz w:val="28"/>
          <w:szCs w:val="28"/>
        </w:rPr>
        <w:t xml:space="preserve">на </w:t>
      </w:r>
      <w:r w:rsidR="008F7AEF">
        <w:rPr>
          <w:sz w:val="28"/>
          <w:szCs w:val="28"/>
        </w:rPr>
        <w:br/>
      </w:r>
      <w:r w:rsidRPr="00692317">
        <w:rPr>
          <w:sz w:val="28"/>
          <w:szCs w:val="28"/>
        </w:rPr>
        <w:t>202</w:t>
      </w:r>
      <w:r w:rsidR="00974DF6" w:rsidRPr="00692317">
        <w:rPr>
          <w:sz w:val="28"/>
          <w:szCs w:val="28"/>
        </w:rPr>
        <w:t>2</w:t>
      </w:r>
      <w:r w:rsidRPr="00692317">
        <w:rPr>
          <w:sz w:val="28"/>
          <w:szCs w:val="28"/>
        </w:rPr>
        <w:t xml:space="preserve"> год в </w:t>
      </w:r>
      <w:r w:rsidRPr="006328A9">
        <w:rPr>
          <w:sz w:val="28"/>
          <w:szCs w:val="28"/>
        </w:rPr>
        <w:t>сумме</w:t>
      </w:r>
      <w:r w:rsidR="00E122A6" w:rsidRPr="006328A9">
        <w:rPr>
          <w:sz w:val="28"/>
          <w:szCs w:val="28"/>
        </w:rPr>
        <w:t xml:space="preserve"> </w:t>
      </w:r>
      <w:r w:rsidR="003F0E0D" w:rsidRPr="006328A9">
        <w:rPr>
          <w:sz w:val="28"/>
          <w:szCs w:val="28"/>
        </w:rPr>
        <w:t>19</w:t>
      </w:r>
      <w:r w:rsidRPr="006328A9">
        <w:rPr>
          <w:sz w:val="28"/>
          <w:szCs w:val="28"/>
        </w:rPr>
        <w:t>00000,0 тыс. рублей, на 202</w:t>
      </w:r>
      <w:r w:rsidR="00974DF6" w:rsidRPr="006328A9">
        <w:rPr>
          <w:sz w:val="28"/>
          <w:szCs w:val="28"/>
        </w:rPr>
        <w:t>3</w:t>
      </w:r>
      <w:r w:rsidRPr="006328A9">
        <w:rPr>
          <w:sz w:val="28"/>
          <w:szCs w:val="28"/>
        </w:rPr>
        <w:t xml:space="preserve"> год в сумме </w:t>
      </w:r>
      <w:r w:rsidR="003F0E0D" w:rsidRPr="006328A9">
        <w:rPr>
          <w:sz w:val="28"/>
          <w:szCs w:val="28"/>
        </w:rPr>
        <w:t>12</w:t>
      </w:r>
      <w:r w:rsidRPr="006328A9">
        <w:rPr>
          <w:sz w:val="28"/>
          <w:szCs w:val="28"/>
        </w:rPr>
        <w:t>00000,0 тыс. рублей, на 202</w:t>
      </w:r>
      <w:r w:rsidR="00974DF6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 в сумме </w:t>
      </w:r>
      <w:r w:rsidR="003F0E0D" w:rsidRPr="006328A9">
        <w:rPr>
          <w:sz w:val="28"/>
          <w:szCs w:val="28"/>
        </w:rPr>
        <w:t>12</w:t>
      </w:r>
      <w:r w:rsidRPr="006328A9">
        <w:rPr>
          <w:sz w:val="28"/>
          <w:szCs w:val="28"/>
        </w:rPr>
        <w:t>00000,0 тыс. рублей.</w:t>
      </w:r>
    </w:p>
    <w:p w:rsidR="006F4899" w:rsidRPr="006328A9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704"/>
      <w:r w:rsidRPr="006328A9">
        <w:rPr>
          <w:sz w:val="28"/>
          <w:szCs w:val="28"/>
        </w:rPr>
        <w:t>2. </w:t>
      </w:r>
      <w:proofErr w:type="gramStart"/>
      <w:r w:rsidRPr="006328A9">
        <w:rPr>
          <w:sz w:val="28"/>
          <w:szCs w:val="28"/>
        </w:rPr>
        <w:t xml:space="preserve">Установить критерий выравнивания расчетной бюджетной обеспеченности </w:t>
      </w:r>
      <w:r w:rsidR="005608BE" w:rsidRPr="006328A9">
        <w:rPr>
          <w:sz w:val="28"/>
          <w:szCs w:val="28"/>
        </w:rPr>
        <w:t xml:space="preserve">муниципальных районов, муниципальных </w:t>
      </w:r>
      <w:r w:rsidR="00692317" w:rsidRPr="006328A9">
        <w:rPr>
          <w:sz w:val="28"/>
          <w:szCs w:val="28"/>
        </w:rPr>
        <w:t xml:space="preserve">округов, </w:t>
      </w:r>
      <w:r w:rsidR="005608BE" w:rsidRPr="006328A9">
        <w:rPr>
          <w:sz w:val="28"/>
          <w:szCs w:val="28"/>
        </w:rPr>
        <w:t>городских округов</w:t>
      </w:r>
      <w:r w:rsidRPr="006328A9">
        <w:rPr>
          <w:sz w:val="28"/>
          <w:szCs w:val="28"/>
        </w:rPr>
        <w:t xml:space="preserve"> на 202</w:t>
      </w:r>
      <w:r w:rsidR="00974DF6" w:rsidRPr="006328A9">
        <w:rPr>
          <w:sz w:val="28"/>
          <w:szCs w:val="28"/>
        </w:rPr>
        <w:t>2</w:t>
      </w:r>
      <w:r w:rsidR="00E122A6" w:rsidRPr="006328A9">
        <w:rPr>
          <w:sz w:val="28"/>
          <w:szCs w:val="28"/>
        </w:rPr>
        <w:t xml:space="preserve"> год </w:t>
      </w:r>
      <w:r w:rsidRPr="006328A9">
        <w:rPr>
          <w:sz w:val="28"/>
          <w:szCs w:val="28"/>
        </w:rPr>
        <w:t>в размере</w:t>
      </w:r>
      <w:r w:rsidR="00606DF0" w:rsidRPr="006328A9">
        <w:rPr>
          <w:sz w:val="28"/>
          <w:szCs w:val="28"/>
        </w:rPr>
        <w:t xml:space="preserve"> </w:t>
      </w:r>
      <w:r w:rsidR="003F0E0D" w:rsidRPr="006328A9">
        <w:rPr>
          <w:sz w:val="28"/>
          <w:szCs w:val="28"/>
        </w:rPr>
        <w:t>8002,1</w:t>
      </w:r>
      <w:r w:rsidRPr="006328A9">
        <w:rPr>
          <w:sz w:val="28"/>
          <w:szCs w:val="28"/>
        </w:rPr>
        <w:t xml:space="preserve"> рубл</w:t>
      </w:r>
      <w:r w:rsidR="006376E7" w:rsidRPr="006328A9">
        <w:rPr>
          <w:sz w:val="28"/>
          <w:szCs w:val="28"/>
        </w:rPr>
        <w:t>я</w:t>
      </w:r>
      <w:r w:rsidRPr="006328A9">
        <w:rPr>
          <w:sz w:val="28"/>
          <w:szCs w:val="28"/>
        </w:rPr>
        <w:t xml:space="preserve"> на жителя, для распределяемой</w:t>
      </w:r>
      <w:r w:rsidR="00E122A6" w:rsidRPr="006328A9">
        <w:rPr>
          <w:sz w:val="28"/>
          <w:szCs w:val="28"/>
        </w:rPr>
        <w:t xml:space="preserve"> части дотации </w:t>
      </w:r>
      <w:r w:rsidRPr="006328A9">
        <w:rPr>
          <w:sz w:val="28"/>
          <w:szCs w:val="28"/>
        </w:rPr>
        <w:t xml:space="preserve">на выравнивание бюджетной обеспеченности </w:t>
      </w:r>
      <w:r w:rsidR="005608BE" w:rsidRPr="006328A9">
        <w:rPr>
          <w:sz w:val="28"/>
          <w:szCs w:val="28"/>
        </w:rPr>
        <w:t>муници</w:t>
      </w:r>
      <w:r w:rsidR="00692317" w:rsidRPr="006328A9">
        <w:rPr>
          <w:sz w:val="28"/>
          <w:szCs w:val="28"/>
        </w:rPr>
        <w:t xml:space="preserve">пальных </w:t>
      </w:r>
      <w:r w:rsidR="00692317" w:rsidRPr="006328A9">
        <w:rPr>
          <w:sz w:val="28"/>
          <w:szCs w:val="28"/>
        </w:rPr>
        <w:lastRenderedPageBreak/>
        <w:t>районов, муниципальных округов,</w:t>
      </w:r>
      <w:r w:rsidR="005608BE" w:rsidRPr="006328A9">
        <w:rPr>
          <w:sz w:val="28"/>
          <w:szCs w:val="28"/>
        </w:rPr>
        <w:t xml:space="preserve"> городских округов </w:t>
      </w:r>
      <w:r w:rsidRPr="006328A9">
        <w:rPr>
          <w:sz w:val="28"/>
          <w:szCs w:val="28"/>
        </w:rPr>
        <w:t>на 202</w:t>
      </w:r>
      <w:r w:rsidR="00974DF6" w:rsidRPr="006328A9">
        <w:rPr>
          <w:sz w:val="28"/>
          <w:szCs w:val="28"/>
        </w:rPr>
        <w:t>3</w:t>
      </w:r>
      <w:r w:rsidR="00227103" w:rsidRPr="006328A9">
        <w:rPr>
          <w:sz w:val="28"/>
          <w:szCs w:val="28"/>
        </w:rPr>
        <w:t xml:space="preserve"> год в размере </w:t>
      </w:r>
      <w:r w:rsidR="003F0E0D" w:rsidRPr="006328A9">
        <w:rPr>
          <w:sz w:val="28"/>
          <w:szCs w:val="28"/>
        </w:rPr>
        <w:t xml:space="preserve">7631,6 </w:t>
      </w:r>
      <w:r w:rsidRPr="006328A9">
        <w:rPr>
          <w:sz w:val="28"/>
          <w:szCs w:val="28"/>
        </w:rPr>
        <w:t xml:space="preserve">рубля на жителя, на </w:t>
      </w:r>
      <w:r w:rsidR="009A2E28" w:rsidRPr="006328A9">
        <w:rPr>
          <w:sz w:val="28"/>
          <w:szCs w:val="28"/>
        </w:rPr>
        <w:t>202</w:t>
      </w:r>
      <w:r w:rsidR="00974DF6" w:rsidRPr="006328A9">
        <w:rPr>
          <w:sz w:val="28"/>
          <w:szCs w:val="28"/>
        </w:rPr>
        <w:t>4</w:t>
      </w:r>
      <w:r w:rsidR="009A2E28" w:rsidRPr="006328A9">
        <w:rPr>
          <w:sz w:val="28"/>
          <w:szCs w:val="28"/>
        </w:rPr>
        <w:t xml:space="preserve"> год в размере </w:t>
      </w:r>
      <w:r w:rsidR="003F0E0D" w:rsidRPr="006328A9">
        <w:rPr>
          <w:sz w:val="28"/>
          <w:szCs w:val="28"/>
        </w:rPr>
        <w:t>8017,3</w:t>
      </w:r>
      <w:r w:rsidR="00606DF0" w:rsidRPr="006328A9">
        <w:rPr>
          <w:sz w:val="28"/>
          <w:szCs w:val="28"/>
        </w:rPr>
        <w:t xml:space="preserve"> </w:t>
      </w:r>
      <w:r w:rsidR="009A2E28" w:rsidRPr="006328A9">
        <w:rPr>
          <w:sz w:val="28"/>
          <w:szCs w:val="28"/>
        </w:rPr>
        <w:t>рубля</w:t>
      </w:r>
      <w:r w:rsidRPr="006328A9">
        <w:rPr>
          <w:sz w:val="28"/>
          <w:szCs w:val="28"/>
        </w:rPr>
        <w:t xml:space="preserve"> на жителя.</w:t>
      </w:r>
      <w:proofErr w:type="gramEnd"/>
    </w:p>
    <w:p w:rsidR="006F4899" w:rsidRPr="006328A9" w:rsidRDefault="006F4899" w:rsidP="006F4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1"/>
      <w:bookmarkEnd w:id="0"/>
      <w:r w:rsidRPr="006328A9">
        <w:rPr>
          <w:sz w:val="28"/>
          <w:szCs w:val="28"/>
        </w:rPr>
        <w:t>3. Утвердить объем субвенции на выравнивание бюджетной обеспеченности поселений на 202</w:t>
      </w:r>
      <w:r w:rsidR="00974DF6" w:rsidRPr="006328A9">
        <w:rPr>
          <w:sz w:val="28"/>
          <w:szCs w:val="28"/>
        </w:rPr>
        <w:t>2</w:t>
      </w:r>
      <w:r w:rsidRPr="006328A9">
        <w:rPr>
          <w:sz w:val="28"/>
          <w:szCs w:val="28"/>
        </w:rPr>
        <w:t xml:space="preserve"> год в сумме </w:t>
      </w:r>
      <w:r w:rsidR="00480194" w:rsidRPr="006328A9">
        <w:rPr>
          <w:sz w:val="28"/>
          <w:szCs w:val="28"/>
        </w:rPr>
        <w:t xml:space="preserve">80316,3 </w:t>
      </w:r>
      <w:r w:rsidRPr="006328A9">
        <w:rPr>
          <w:sz w:val="28"/>
          <w:szCs w:val="28"/>
        </w:rPr>
        <w:t xml:space="preserve">тыс. рублей, на </w:t>
      </w:r>
      <w:r w:rsidR="008F7AEF" w:rsidRPr="006328A9">
        <w:rPr>
          <w:sz w:val="28"/>
          <w:szCs w:val="28"/>
        </w:rPr>
        <w:br/>
      </w:r>
      <w:r w:rsidRPr="006328A9">
        <w:rPr>
          <w:sz w:val="28"/>
          <w:szCs w:val="28"/>
        </w:rPr>
        <w:t>202</w:t>
      </w:r>
      <w:r w:rsidR="00974DF6" w:rsidRPr="006328A9">
        <w:rPr>
          <w:sz w:val="28"/>
          <w:szCs w:val="28"/>
        </w:rPr>
        <w:t>3</w:t>
      </w:r>
      <w:r w:rsidRPr="006328A9">
        <w:rPr>
          <w:sz w:val="28"/>
          <w:szCs w:val="28"/>
        </w:rPr>
        <w:t xml:space="preserve"> год в сумме </w:t>
      </w:r>
      <w:r w:rsidR="00480194" w:rsidRPr="006328A9">
        <w:rPr>
          <w:sz w:val="28"/>
          <w:szCs w:val="28"/>
        </w:rPr>
        <w:t xml:space="preserve">80000,0 </w:t>
      </w:r>
      <w:r w:rsidRPr="006328A9">
        <w:rPr>
          <w:sz w:val="28"/>
          <w:szCs w:val="28"/>
        </w:rPr>
        <w:t>тыс. рублей, на 202</w:t>
      </w:r>
      <w:r w:rsidR="00974DF6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 в сумме </w:t>
      </w:r>
      <w:r w:rsidR="00480194" w:rsidRPr="006328A9">
        <w:rPr>
          <w:sz w:val="28"/>
          <w:szCs w:val="28"/>
        </w:rPr>
        <w:t>80000</w:t>
      </w:r>
      <w:r w:rsidR="00606DF0" w:rsidRPr="006328A9">
        <w:rPr>
          <w:sz w:val="28"/>
          <w:szCs w:val="28"/>
        </w:rPr>
        <w:t>,0</w:t>
      </w:r>
      <w:r w:rsidR="00480194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>тыс. рублей.</w:t>
      </w:r>
    </w:p>
    <w:p w:rsidR="006F4899" w:rsidRPr="000D361F" w:rsidRDefault="006F4899" w:rsidP="0032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702"/>
      <w:bookmarkEnd w:id="1"/>
      <w:r w:rsidRPr="006328A9">
        <w:rPr>
          <w:sz w:val="28"/>
          <w:szCs w:val="28"/>
        </w:rPr>
        <w:t>4. </w:t>
      </w:r>
      <w:proofErr w:type="gramStart"/>
      <w:r w:rsidRPr="006328A9">
        <w:rPr>
          <w:sz w:val="28"/>
          <w:szCs w:val="28"/>
        </w:rPr>
        <w:t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</w:t>
      </w:r>
      <w:r w:rsidR="009A2E28" w:rsidRPr="006328A9">
        <w:rPr>
          <w:sz w:val="28"/>
          <w:szCs w:val="28"/>
        </w:rPr>
        <w:t>а 202</w:t>
      </w:r>
      <w:r w:rsidR="00974DF6" w:rsidRPr="006328A9">
        <w:rPr>
          <w:sz w:val="28"/>
          <w:szCs w:val="28"/>
        </w:rPr>
        <w:t>2</w:t>
      </w:r>
      <w:r w:rsidR="008838C9" w:rsidRPr="006328A9">
        <w:rPr>
          <w:sz w:val="28"/>
          <w:szCs w:val="28"/>
        </w:rPr>
        <w:t xml:space="preserve"> год в размере </w:t>
      </w:r>
      <w:r w:rsidR="00480194" w:rsidRPr="006328A9">
        <w:rPr>
          <w:sz w:val="28"/>
          <w:szCs w:val="28"/>
        </w:rPr>
        <w:t>81,0 р</w:t>
      </w:r>
      <w:r w:rsidR="009A2E28" w:rsidRPr="006328A9">
        <w:rPr>
          <w:sz w:val="28"/>
          <w:szCs w:val="28"/>
        </w:rPr>
        <w:t>убля</w:t>
      </w:r>
      <w:r w:rsidRPr="006328A9">
        <w:rPr>
          <w:sz w:val="28"/>
          <w:szCs w:val="28"/>
        </w:rPr>
        <w:t xml:space="preserve"> на жителя, для распределяемой части дотации на выравнивание бюджетной обеспеченности поселений на 202</w:t>
      </w:r>
      <w:r w:rsidR="00974DF6" w:rsidRPr="006328A9">
        <w:rPr>
          <w:sz w:val="28"/>
          <w:szCs w:val="28"/>
        </w:rPr>
        <w:t>3</w:t>
      </w:r>
      <w:r w:rsidRPr="006328A9">
        <w:rPr>
          <w:sz w:val="28"/>
          <w:szCs w:val="28"/>
        </w:rPr>
        <w:t xml:space="preserve"> год </w:t>
      </w:r>
      <w:r w:rsidR="002776F6" w:rsidRPr="006328A9">
        <w:rPr>
          <w:sz w:val="28"/>
          <w:szCs w:val="28"/>
        </w:rPr>
        <w:br/>
      </w:r>
      <w:r w:rsidRPr="006328A9">
        <w:rPr>
          <w:sz w:val="28"/>
          <w:szCs w:val="28"/>
        </w:rPr>
        <w:t xml:space="preserve">в размере </w:t>
      </w:r>
      <w:r w:rsidR="00480194" w:rsidRPr="006328A9">
        <w:rPr>
          <w:sz w:val="28"/>
          <w:szCs w:val="28"/>
        </w:rPr>
        <w:t xml:space="preserve">65,0 </w:t>
      </w:r>
      <w:r w:rsidRPr="006328A9">
        <w:rPr>
          <w:sz w:val="28"/>
          <w:szCs w:val="28"/>
        </w:rPr>
        <w:t>рубля на жителя, на 202</w:t>
      </w:r>
      <w:r w:rsidR="00974DF6" w:rsidRPr="006328A9">
        <w:rPr>
          <w:sz w:val="28"/>
          <w:szCs w:val="28"/>
        </w:rPr>
        <w:t>4</w:t>
      </w:r>
      <w:r w:rsidRPr="006328A9">
        <w:rPr>
          <w:sz w:val="28"/>
          <w:szCs w:val="28"/>
        </w:rPr>
        <w:t xml:space="preserve"> год в размере </w:t>
      </w:r>
      <w:r w:rsidR="00480194" w:rsidRPr="006328A9">
        <w:rPr>
          <w:sz w:val="28"/>
          <w:szCs w:val="28"/>
        </w:rPr>
        <w:t xml:space="preserve">65,0 </w:t>
      </w:r>
      <w:r w:rsidRPr="006328A9">
        <w:rPr>
          <w:sz w:val="28"/>
          <w:szCs w:val="28"/>
        </w:rPr>
        <w:t>рубля</w:t>
      </w:r>
      <w:r w:rsidRPr="00983704">
        <w:rPr>
          <w:sz w:val="28"/>
          <w:szCs w:val="28"/>
        </w:rPr>
        <w:t xml:space="preserve"> на жителя.</w:t>
      </w:r>
      <w:proofErr w:type="gramEnd"/>
    </w:p>
    <w:bookmarkEnd w:id="2"/>
    <w:p w:rsidR="001E1752" w:rsidRPr="00692317" w:rsidRDefault="001E1752" w:rsidP="001E1752">
      <w:pPr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5. Утвердить распределение межбюджетных </w:t>
      </w:r>
      <w:r w:rsidRPr="00BF6F88">
        <w:rPr>
          <w:sz w:val="28"/>
          <w:szCs w:val="28"/>
        </w:rPr>
        <w:t xml:space="preserve">трансфертов между бюджетами </w:t>
      </w:r>
      <w:r w:rsidRPr="00692317">
        <w:rPr>
          <w:sz w:val="28"/>
          <w:szCs w:val="28"/>
        </w:rPr>
        <w:t xml:space="preserve">муниципальных </w:t>
      </w:r>
      <w:r w:rsidR="00E8230E" w:rsidRPr="00692317">
        <w:rPr>
          <w:sz w:val="28"/>
          <w:szCs w:val="28"/>
        </w:rPr>
        <w:t xml:space="preserve">образований </w:t>
      </w:r>
      <w:r w:rsidR="00B75A6F" w:rsidRPr="00692317">
        <w:rPr>
          <w:sz w:val="28"/>
          <w:szCs w:val="28"/>
        </w:rPr>
        <w:t>на 202</w:t>
      </w:r>
      <w:r w:rsidR="00974DF6" w:rsidRPr="00692317">
        <w:rPr>
          <w:sz w:val="28"/>
          <w:szCs w:val="28"/>
        </w:rPr>
        <w:t>2</w:t>
      </w:r>
      <w:r w:rsidRPr="00692317">
        <w:rPr>
          <w:sz w:val="28"/>
          <w:szCs w:val="28"/>
        </w:rPr>
        <w:t xml:space="preserve"> год согласно приложению </w:t>
      </w:r>
      <w:r w:rsidR="00A01C91" w:rsidRPr="00692317">
        <w:rPr>
          <w:sz w:val="28"/>
          <w:szCs w:val="28"/>
        </w:rPr>
        <w:t xml:space="preserve">16 </w:t>
      </w:r>
      <w:r w:rsidRPr="00692317">
        <w:rPr>
          <w:sz w:val="28"/>
          <w:szCs w:val="28"/>
        </w:rPr>
        <w:t>к настоящему Закону и на плановый период 202</w:t>
      </w:r>
      <w:r w:rsidR="00974DF6" w:rsidRPr="00692317">
        <w:rPr>
          <w:sz w:val="28"/>
          <w:szCs w:val="28"/>
        </w:rPr>
        <w:t>3</w:t>
      </w:r>
      <w:r w:rsidR="00B75A6F" w:rsidRPr="00692317">
        <w:rPr>
          <w:sz w:val="28"/>
          <w:szCs w:val="28"/>
        </w:rPr>
        <w:t xml:space="preserve"> и 202</w:t>
      </w:r>
      <w:r w:rsidR="00974DF6" w:rsidRPr="00692317">
        <w:rPr>
          <w:sz w:val="28"/>
          <w:szCs w:val="28"/>
        </w:rPr>
        <w:t>4</w:t>
      </w:r>
      <w:r w:rsidRPr="00692317">
        <w:rPr>
          <w:sz w:val="28"/>
          <w:szCs w:val="28"/>
        </w:rPr>
        <w:t xml:space="preserve"> годов согласно приложению </w:t>
      </w:r>
      <w:r w:rsidR="00A01C91" w:rsidRPr="00692317">
        <w:rPr>
          <w:sz w:val="28"/>
          <w:szCs w:val="28"/>
        </w:rPr>
        <w:t xml:space="preserve">17 </w:t>
      </w:r>
      <w:r w:rsidRPr="00692317">
        <w:rPr>
          <w:sz w:val="28"/>
          <w:szCs w:val="28"/>
        </w:rPr>
        <w:t>к настоящему Закону.</w:t>
      </w:r>
    </w:p>
    <w:p w:rsidR="001E1752" w:rsidRPr="00692317" w:rsidRDefault="001E1752" w:rsidP="001E1752">
      <w:pPr>
        <w:ind w:firstLine="708"/>
        <w:jc w:val="both"/>
        <w:rPr>
          <w:b/>
          <w:sz w:val="28"/>
          <w:szCs w:val="28"/>
        </w:rPr>
      </w:pPr>
      <w:r w:rsidRPr="00692317">
        <w:rPr>
          <w:sz w:val="28"/>
          <w:szCs w:val="28"/>
        </w:rPr>
        <w:t>6.</w:t>
      </w:r>
      <w:r w:rsidRPr="00692317">
        <w:rPr>
          <w:sz w:val="28"/>
          <w:szCs w:val="28"/>
          <w:lang w:val="en-US"/>
        </w:rPr>
        <w:t> </w:t>
      </w:r>
      <w:r w:rsidRPr="00692317">
        <w:rPr>
          <w:sz w:val="28"/>
          <w:szCs w:val="28"/>
        </w:rPr>
        <w:t>Главные распорядители сре</w:t>
      </w:r>
      <w:proofErr w:type="gramStart"/>
      <w:r w:rsidRPr="00692317">
        <w:rPr>
          <w:sz w:val="28"/>
          <w:szCs w:val="28"/>
        </w:rPr>
        <w:t>дств кр</w:t>
      </w:r>
      <w:proofErr w:type="gramEnd"/>
      <w:r w:rsidRPr="00692317">
        <w:rPr>
          <w:sz w:val="28"/>
          <w:szCs w:val="28"/>
        </w:rPr>
        <w:t>аевого бюджета вправе вносить изменения в бюджетные росписи и перераспределять межбюджетные трансф</w:t>
      </w:r>
      <w:r w:rsidR="00005354">
        <w:rPr>
          <w:sz w:val="28"/>
          <w:szCs w:val="28"/>
        </w:rPr>
        <w:t xml:space="preserve">ерты, </w:t>
      </w:r>
      <w:r w:rsidR="00005354" w:rsidRPr="006328A9">
        <w:rPr>
          <w:sz w:val="28"/>
          <w:szCs w:val="28"/>
        </w:rPr>
        <w:t>предусмотренные таблицами 4,</w:t>
      </w:r>
      <w:r w:rsidR="00FC68BC" w:rsidRPr="006328A9">
        <w:rPr>
          <w:sz w:val="28"/>
          <w:szCs w:val="28"/>
        </w:rPr>
        <w:t xml:space="preserve"> </w:t>
      </w:r>
      <w:r w:rsidR="00F8663F" w:rsidRPr="006328A9">
        <w:rPr>
          <w:sz w:val="28"/>
          <w:szCs w:val="28"/>
        </w:rPr>
        <w:t>6,</w:t>
      </w:r>
      <w:r w:rsidR="0024719E" w:rsidRPr="006328A9">
        <w:rPr>
          <w:sz w:val="28"/>
          <w:szCs w:val="28"/>
        </w:rPr>
        <w:t xml:space="preserve"> </w:t>
      </w:r>
      <w:r w:rsidR="00005354" w:rsidRPr="006328A9">
        <w:rPr>
          <w:sz w:val="28"/>
          <w:szCs w:val="28"/>
        </w:rPr>
        <w:t>7, 8, 14</w:t>
      </w:r>
      <w:r w:rsidR="0024719E" w:rsidRPr="006328A9">
        <w:rPr>
          <w:sz w:val="28"/>
          <w:szCs w:val="28"/>
        </w:rPr>
        <w:t>,</w:t>
      </w:r>
      <w:r w:rsidR="00FC39FD" w:rsidRPr="006328A9">
        <w:rPr>
          <w:sz w:val="28"/>
          <w:szCs w:val="28"/>
        </w:rPr>
        <w:t xml:space="preserve"> </w:t>
      </w:r>
      <w:r w:rsidR="00005354" w:rsidRPr="006328A9">
        <w:rPr>
          <w:sz w:val="28"/>
          <w:szCs w:val="28"/>
        </w:rPr>
        <w:t>16</w:t>
      </w:r>
      <w:r w:rsidR="0024719E" w:rsidRPr="006328A9">
        <w:rPr>
          <w:sz w:val="28"/>
          <w:szCs w:val="28"/>
        </w:rPr>
        <w:t>,</w:t>
      </w:r>
      <w:r w:rsidR="00FC68BC" w:rsidRPr="006328A9">
        <w:rPr>
          <w:sz w:val="28"/>
          <w:szCs w:val="28"/>
        </w:rPr>
        <w:t xml:space="preserve"> </w:t>
      </w:r>
      <w:r w:rsidR="00005354" w:rsidRPr="006328A9">
        <w:rPr>
          <w:sz w:val="28"/>
          <w:szCs w:val="28"/>
        </w:rPr>
        <w:t xml:space="preserve">17, 31, 36, </w:t>
      </w:r>
      <w:r w:rsidR="003B6147" w:rsidRPr="006328A9">
        <w:rPr>
          <w:sz w:val="28"/>
          <w:szCs w:val="28"/>
        </w:rPr>
        <w:t>приложения</w:t>
      </w:r>
      <w:r w:rsidRPr="006328A9">
        <w:rPr>
          <w:sz w:val="28"/>
          <w:szCs w:val="28"/>
        </w:rPr>
        <w:t xml:space="preserve"> </w:t>
      </w:r>
      <w:r w:rsidR="00F62912" w:rsidRPr="006328A9">
        <w:rPr>
          <w:sz w:val="28"/>
          <w:szCs w:val="28"/>
        </w:rPr>
        <w:t>16</w:t>
      </w:r>
      <w:r w:rsidR="00BF144D" w:rsidRPr="006328A9">
        <w:rPr>
          <w:sz w:val="28"/>
          <w:szCs w:val="28"/>
        </w:rPr>
        <w:t xml:space="preserve"> </w:t>
      </w:r>
      <w:r w:rsidRPr="006328A9">
        <w:rPr>
          <w:sz w:val="28"/>
          <w:szCs w:val="28"/>
        </w:rPr>
        <w:t xml:space="preserve">к настоящему Закону, между муниципальными </w:t>
      </w:r>
      <w:r w:rsidR="003D0531" w:rsidRPr="006328A9">
        <w:rPr>
          <w:sz w:val="28"/>
          <w:szCs w:val="28"/>
        </w:rPr>
        <w:t>образованиями</w:t>
      </w:r>
      <w:r w:rsidR="003D0531" w:rsidRPr="00692317">
        <w:rPr>
          <w:sz w:val="28"/>
          <w:szCs w:val="28"/>
        </w:rPr>
        <w:t xml:space="preserve"> </w:t>
      </w:r>
      <w:r w:rsidRPr="00692317">
        <w:rPr>
          <w:sz w:val="28"/>
          <w:szCs w:val="28"/>
        </w:rPr>
        <w:t xml:space="preserve">на основании правовых актов Правительства Алтайского края с последующим внесением изменений в настоящий Закон. </w:t>
      </w:r>
    </w:p>
    <w:p w:rsidR="001E1752" w:rsidRPr="00692317" w:rsidRDefault="001E1752" w:rsidP="001E1752">
      <w:pPr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7.</w:t>
      </w:r>
      <w:r w:rsidRPr="00692317">
        <w:rPr>
          <w:sz w:val="28"/>
          <w:szCs w:val="28"/>
          <w:lang w:val="en-US"/>
        </w:rPr>
        <w:t> </w:t>
      </w:r>
      <w:r w:rsidRPr="00692317">
        <w:rPr>
          <w:sz w:val="28"/>
          <w:szCs w:val="28"/>
        </w:rPr>
        <w:t xml:space="preserve">Распределение межбюджетных трансфертов между бюджетами </w:t>
      </w:r>
      <w:r w:rsidR="005760FD" w:rsidRPr="00692317">
        <w:rPr>
          <w:sz w:val="28"/>
          <w:szCs w:val="28"/>
        </w:rPr>
        <w:t xml:space="preserve">муниципальных образований </w:t>
      </w:r>
      <w:r w:rsidRPr="00692317">
        <w:rPr>
          <w:sz w:val="28"/>
          <w:szCs w:val="28"/>
        </w:rPr>
        <w:t xml:space="preserve">(за исключением межбюджетных трансфертов, распределение которых утверждено </w:t>
      </w:r>
      <w:r w:rsidR="003B6147" w:rsidRPr="00692317">
        <w:rPr>
          <w:sz w:val="28"/>
          <w:szCs w:val="28"/>
        </w:rPr>
        <w:t>приложением</w:t>
      </w:r>
      <w:r w:rsidR="0066159D" w:rsidRPr="00692317">
        <w:rPr>
          <w:sz w:val="28"/>
          <w:szCs w:val="28"/>
        </w:rPr>
        <w:t xml:space="preserve"> </w:t>
      </w:r>
      <w:r w:rsidR="00F62912" w:rsidRPr="00692317">
        <w:rPr>
          <w:sz w:val="28"/>
          <w:szCs w:val="28"/>
        </w:rPr>
        <w:t>16</w:t>
      </w:r>
      <w:r w:rsidR="00BF144D" w:rsidRPr="00692317">
        <w:rPr>
          <w:sz w:val="28"/>
          <w:szCs w:val="28"/>
        </w:rPr>
        <w:t xml:space="preserve"> </w:t>
      </w:r>
      <w:r w:rsidRPr="00692317">
        <w:rPr>
          <w:sz w:val="28"/>
          <w:szCs w:val="28"/>
        </w:rPr>
        <w:t>к настоящему Закону) осуществляется Правительством Алтайского края.</w:t>
      </w:r>
    </w:p>
    <w:p w:rsidR="001E1752" w:rsidRPr="000D361F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 xml:space="preserve">8. Установить, что предоставление межбюджетных трансфертов </w:t>
      </w:r>
      <w:r w:rsidR="00BF6F88" w:rsidRPr="00692317">
        <w:rPr>
          <w:sz w:val="28"/>
          <w:szCs w:val="28"/>
        </w:rPr>
        <w:br/>
      </w:r>
      <w:r w:rsidRPr="00692317">
        <w:rPr>
          <w:sz w:val="28"/>
          <w:szCs w:val="28"/>
        </w:rPr>
        <w:t xml:space="preserve">из краевого бюджета бюджетам муниципальных </w:t>
      </w:r>
      <w:r w:rsidR="00E87BF7" w:rsidRPr="00692317">
        <w:rPr>
          <w:sz w:val="28"/>
          <w:szCs w:val="28"/>
        </w:rPr>
        <w:t xml:space="preserve">образований </w:t>
      </w:r>
      <w:r w:rsidRPr="00692317">
        <w:rPr>
          <w:sz w:val="28"/>
          <w:szCs w:val="28"/>
        </w:rPr>
        <w:t xml:space="preserve"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</w:t>
      </w:r>
      <w:r w:rsidR="00E87BF7" w:rsidRPr="00692317">
        <w:rPr>
          <w:sz w:val="28"/>
          <w:szCs w:val="28"/>
        </w:rPr>
        <w:t>образования</w:t>
      </w:r>
      <w:r w:rsidRPr="00692317">
        <w:rPr>
          <w:sz w:val="28"/>
          <w:szCs w:val="28"/>
        </w:rPr>
        <w:t>, источником финансового обеспечения которых являются данные межбюджетные</w:t>
      </w:r>
      <w:r w:rsidRPr="000D361F">
        <w:rPr>
          <w:sz w:val="28"/>
          <w:szCs w:val="28"/>
        </w:rPr>
        <w:t xml:space="preserve"> трансферты.</w:t>
      </w:r>
    </w:p>
    <w:p w:rsidR="001E1752" w:rsidRPr="00BF6F88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0D361F">
        <w:rPr>
          <w:sz w:val="28"/>
          <w:szCs w:val="28"/>
        </w:rPr>
        <w:t>дств кр</w:t>
      </w:r>
      <w:proofErr w:type="gramEnd"/>
      <w:r w:rsidRPr="000D361F">
        <w:rPr>
          <w:sz w:val="28"/>
          <w:szCs w:val="28"/>
        </w:rPr>
        <w:t xml:space="preserve">аевого бюджета по перечислению субсидий,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</w:t>
      </w:r>
      <w:r w:rsidRPr="00BF6F88">
        <w:rPr>
          <w:sz w:val="28"/>
          <w:szCs w:val="28"/>
        </w:rPr>
        <w:t>трансферты.</w:t>
      </w:r>
    </w:p>
    <w:p w:rsidR="001E1752" w:rsidRPr="000D361F" w:rsidRDefault="00775014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F88">
        <w:rPr>
          <w:sz w:val="28"/>
          <w:szCs w:val="28"/>
        </w:rPr>
        <w:t>10</w:t>
      </w:r>
      <w:r w:rsidR="009A2E28" w:rsidRPr="00BF6F88">
        <w:rPr>
          <w:sz w:val="28"/>
          <w:szCs w:val="28"/>
        </w:rPr>
        <w:t>. Положения частей 8 и</w:t>
      </w:r>
      <w:r w:rsidR="001E1752" w:rsidRPr="00BF6F88">
        <w:rPr>
          <w:sz w:val="28"/>
          <w:szCs w:val="28"/>
        </w:rPr>
        <w:t xml:space="preserve"> 9 настоящей статьи не распространяются на субсидии, субвенции и иные межбюджетные </w:t>
      </w:r>
      <w:r w:rsidR="001E1752" w:rsidRPr="000D361F">
        <w:rPr>
          <w:sz w:val="28"/>
          <w:szCs w:val="28"/>
        </w:rPr>
        <w:t xml:space="preserve">трансферты, имеющие целевое назначение, включенные в </w:t>
      </w:r>
      <w:hyperlink r:id="rId11" w:history="1">
        <w:r w:rsidR="001E1752" w:rsidRPr="000D361F">
          <w:rPr>
            <w:sz w:val="28"/>
            <w:szCs w:val="28"/>
          </w:rPr>
          <w:t>перечень</w:t>
        </w:r>
      </w:hyperlink>
      <w:r w:rsidR="001E1752" w:rsidRPr="000D361F">
        <w:rPr>
          <w:sz w:val="28"/>
          <w:szCs w:val="28"/>
        </w:rPr>
        <w:t>, утвержденный Правительством Алтайского края.</w:t>
      </w:r>
    </w:p>
    <w:p w:rsidR="005330D9" w:rsidRDefault="005330D9" w:rsidP="00B83D02">
      <w:pPr>
        <w:tabs>
          <w:tab w:val="left" w:pos="1843"/>
        </w:tabs>
        <w:ind w:left="1843" w:hanging="1134"/>
        <w:contextualSpacing/>
        <w:jc w:val="both"/>
        <w:rPr>
          <w:sz w:val="28"/>
          <w:szCs w:val="28"/>
        </w:rPr>
      </w:pPr>
    </w:p>
    <w:p w:rsidR="00B83D02" w:rsidRPr="000D361F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0D361F">
        <w:rPr>
          <w:sz w:val="28"/>
          <w:szCs w:val="28"/>
        </w:rPr>
        <w:lastRenderedPageBreak/>
        <w:t>Статья </w:t>
      </w:r>
      <w:r w:rsidR="003B6147" w:rsidRPr="000D361F">
        <w:rPr>
          <w:sz w:val="28"/>
          <w:szCs w:val="28"/>
        </w:rPr>
        <w:t>7</w:t>
      </w:r>
      <w:r w:rsidRPr="000D361F">
        <w:rPr>
          <w:sz w:val="28"/>
          <w:szCs w:val="28"/>
        </w:rPr>
        <w:t>.</w:t>
      </w:r>
      <w:r w:rsidRPr="000D361F">
        <w:rPr>
          <w:sz w:val="28"/>
          <w:szCs w:val="28"/>
          <w:lang w:val="en-US"/>
        </w:rPr>
        <w:t> </w:t>
      </w:r>
      <w:r w:rsidRPr="000D361F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251714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0D361F" w:rsidRDefault="00987C0C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1. </w:t>
      </w:r>
      <w:r w:rsidR="001E1752" w:rsidRPr="000D361F">
        <w:rPr>
          <w:rFonts w:ascii="Times New Roman" w:hAnsi="Times New Roman"/>
          <w:sz w:val="28"/>
          <w:szCs w:val="28"/>
        </w:rPr>
        <w:t>Установить с 1</w:t>
      </w:r>
      <w:r w:rsidR="00D868B0" w:rsidRPr="000D361F">
        <w:rPr>
          <w:rFonts w:ascii="Times New Roman" w:hAnsi="Times New Roman"/>
          <w:sz w:val="28"/>
          <w:szCs w:val="28"/>
        </w:rPr>
        <w:t xml:space="preserve"> января 202</w:t>
      </w:r>
      <w:r w:rsidR="00974DF6" w:rsidRPr="000D361F">
        <w:rPr>
          <w:rFonts w:ascii="Times New Roman" w:hAnsi="Times New Roman"/>
          <w:sz w:val="28"/>
          <w:szCs w:val="28"/>
        </w:rPr>
        <w:t>2</w:t>
      </w:r>
      <w:r w:rsidR="001E1752" w:rsidRPr="000D361F">
        <w:rPr>
          <w:rFonts w:ascii="Times New Roman" w:hAnsi="Times New Roman"/>
          <w:sz w:val="28"/>
          <w:szCs w:val="28"/>
        </w:rPr>
        <w:t xml:space="preserve"> года:</w:t>
      </w:r>
    </w:p>
    <w:p w:rsidR="001E1752" w:rsidRPr="000D361F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1)</w:t>
      </w:r>
      <w:r w:rsidRPr="000D361F">
        <w:rPr>
          <w:rFonts w:ascii="Times New Roman" w:hAnsi="Times New Roman"/>
          <w:sz w:val="28"/>
          <w:szCs w:val="28"/>
          <w:lang w:val="en-US"/>
        </w:rPr>
        <w:t> </w:t>
      </w:r>
      <w:r w:rsidRPr="000D361F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6328A9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1F">
        <w:rPr>
          <w:rFonts w:ascii="Times New Roman" w:hAnsi="Times New Roman"/>
          <w:sz w:val="28"/>
          <w:szCs w:val="28"/>
        </w:rPr>
        <w:t>а) </w:t>
      </w:r>
      <w:r w:rsidRPr="006328A9">
        <w:rPr>
          <w:rFonts w:ascii="Times New Roman" w:hAnsi="Times New Roman"/>
          <w:sz w:val="28"/>
          <w:szCs w:val="28"/>
        </w:rPr>
        <w:t>от 3 декабря 2004 года № 61-ЗС «О мерах социальной поддержки отдельных категорий ветеранов»: ветеранам труда, ветер</w:t>
      </w:r>
      <w:r w:rsidR="00E12E0E" w:rsidRPr="006328A9">
        <w:rPr>
          <w:rFonts w:ascii="Times New Roman" w:hAnsi="Times New Roman"/>
          <w:sz w:val="28"/>
          <w:szCs w:val="28"/>
        </w:rPr>
        <w:t>анам труда Алтайского края – 665</w:t>
      </w:r>
      <w:r w:rsidR="009A2E28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9A2E28" w:rsidRPr="006328A9">
        <w:rPr>
          <w:rFonts w:ascii="Times New Roman" w:hAnsi="Times New Roman"/>
          <w:sz w:val="28"/>
          <w:szCs w:val="28"/>
        </w:rPr>
        <w:t>я</w:t>
      </w:r>
      <w:r w:rsidR="00285A53" w:rsidRPr="006328A9">
        <w:rPr>
          <w:rFonts w:ascii="Times New Roman" w:hAnsi="Times New Roman"/>
          <w:sz w:val="28"/>
          <w:szCs w:val="28"/>
        </w:rPr>
        <w:t xml:space="preserve">, труженикам тыла – </w:t>
      </w:r>
      <w:r w:rsidR="00E12E0E" w:rsidRPr="006328A9">
        <w:rPr>
          <w:rFonts w:ascii="Times New Roman" w:hAnsi="Times New Roman"/>
          <w:sz w:val="28"/>
          <w:szCs w:val="28"/>
        </w:rPr>
        <w:t>645</w:t>
      </w:r>
      <w:r w:rsidR="009A2E28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9A2E28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 xml:space="preserve">; </w:t>
      </w:r>
    </w:p>
    <w:p w:rsidR="001E1752" w:rsidRPr="006328A9" w:rsidRDefault="001E1752" w:rsidP="00851907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б) от 3 декабря 2004 года № 59-ЗС «О мерах социальной поддержки же</w:t>
      </w:r>
      <w:r w:rsidR="00285A53" w:rsidRPr="006328A9">
        <w:rPr>
          <w:rFonts w:ascii="Times New Roman" w:hAnsi="Times New Roman"/>
          <w:sz w:val="28"/>
          <w:szCs w:val="28"/>
        </w:rPr>
        <w:t xml:space="preserve">ртв политических репрессий» – </w:t>
      </w:r>
      <w:r w:rsidR="00E12E0E" w:rsidRPr="006328A9">
        <w:rPr>
          <w:rFonts w:ascii="Times New Roman" w:hAnsi="Times New Roman"/>
          <w:sz w:val="28"/>
          <w:szCs w:val="28"/>
        </w:rPr>
        <w:t>645</w:t>
      </w:r>
      <w:r w:rsidR="009A2E28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9A2E28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 xml:space="preserve">; </w:t>
      </w:r>
    </w:p>
    <w:p w:rsidR="001E1752" w:rsidRPr="006328A9" w:rsidRDefault="001E1752" w:rsidP="00CD6F8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в) от 31 декабря 2004 года № 77-ЗС «О мерах социальной поддержки         отдельных категорий граждан, работающих и проживающих в сельской                 местности» –</w:t>
      </w:r>
      <w:r w:rsidR="00775014" w:rsidRPr="006328A9">
        <w:rPr>
          <w:rFonts w:ascii="Times New Roman" w:hAnsi="Times New Roman"/>
          <w:sz w:val="28"/>
          <w:szCs w:val="28"/>
        </w:rPr>
        <w:t xml:space="preserve"> </w:t>
      </w:r>
      <w:r w:rsidR="007D3C4D" w:rsidRPr="006328A9">
        <w:rPr>
          <w:rFonts w:ascii="Times New Roman" w:hAnsi="Times New Roman"/>
          <w:sz w:val="28"/>
          <w:szCs w:val="28"/>
        </w:rPr>
        <w:t>9</w:t>
      </w:r>
      <w:r w:rsidR="00DD0F91" w:rsidRPr="006328A9">
        <w:rPr>
          <w:rFonts w:ascii="Times New Roman" w:hAnsi="Times New Roman"/>
          <w:sz w:val="28"/>
          <w:szCs w:val="28"/>
        </w:rPr>
        <w:t>6</w:t>
      </w:r>
      <w:r w:rsidR="007D3C4D" w:rsidRPr="006328A9">
        <w:rPr>
          <w:rFonts w:ascii="Times New Roman" w:hAnsi="Times New Roman"/>
          <w:sz w:val="28"/>
          <w:szCs w:val="28"/>
        </w:rPr>
        <w:t>0</w:t>
      </w:r>
      <w:r w:rsidR="009A2E28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9A2E28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 xml:space="preserve">; </w:t>
      </w:r>
    </w:p>
    <w:p w:rsidR="001E1752" w:rsidRPr="006328A9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г)</w:t>
      </w:r>
      <w:r w:rsidRPr="006328A9">
        <w:rPr>
          <w:rFonts w:ascii="Times New Roman" w:hAnsi="Times New Roman"/>
          <w:sz w:val="28"/>
          <w:szCs w:val="28"/>
          <w:lang w:val="en-US"/>
        </w:rPr>
        <w:t> </w:t>
      </w:r>
      <w:r w:rsidRPr="006328A9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6328A9">
        <w:rPr>
          <w:rFonts w:ascii="Times New Roman" w:hAnsi="Times New Roman"/>
          <w:sz w:val="28"/>
          <w:szCs w:val="28"/>
        </w:rPr>
        <w:t>–</w:t>
      </w:r>
      <w:r w:rsidRPr="006328A9">
        <w:rPr>
          <w:rFonts w:ascii="Times New Roman" w:hAnsi="Times New Roman"/>
          <w:sz w:val="28"/>
          <w:szCs w:val="28"/>
        </w:rPr>
        <w:t xml:space="preserve"> </w:t>
      </w:r>
      <w:r w:rsidR="007D3C4D" w:rsidRPr="006328A9">
        <w:rPr>
          <w:rFonts w:ascii="Times New Roman" w:hAnsi="Times New Roman"/>
          <w:sz w:val="28"/>
          <w:szCs w:val="28"/>
        </w:rPr>
        <w:t>2</w:t>
      </w:r>
      <w:r w:rsidR="00DD0F91" w:rsidRPr="006328A9">
        <w:rPr>
          <w:rFonts w:ascii="Times New Roman" w:hAnsi="Times New Roman"/>
          <w:sz w:val="28"/>
          <w:szCs w:val="28"/>
        </w:rPr>
        <w:t>25</w:t>
      </w:r>
      <w:r w:rsidR="007D3C4D" w:rsidRPr="006328A9">
        <w:rPr>
          <w:rFonts w:ascii="Times New Roman" w:hAnsi="Times New Roman"/>
          <w:sz w:val="28"/>
          <w:szCs w:val="28"/>
        </w:rPr>
        <w:t>0,0</w:t>
      </w:r>
      <w:r w:rsidR="00DB2972" w:rsidRPr="006328A9">
        <w:rPr>
          <w:rFonts w:ascii="Times New Roman" w:hAnsi="Times New Roman"/>
          <w:sz w:val="28"/>
          <w:szCs w:val="28"/>
        </w:rPr>
        <w:t xml:space="preserve"> </w:t>
      </w:r>
      <w:r w:rsidRPr="006328A9">
        <w:rPr>
          <w:rFonts w:ascii="Times New Roman" w:hAnsi="Times New Roman"/>
          <w:sz w:val="28"/>
          <w:szCs w:val="28"/>
        </w:rPr>
        <w:t>рубл</w:t>
      </w:r>
      <w:r w:rsidR="009A2E28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>;</w:t>
      </w:r>
    </w:p>
    <w:p w:rsidR="001E1752" w:rsidRPr="006328A9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8A9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 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</w:t>
      </w:r>
      <w:r w:rsidR="009A2E28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</w:t>
      </w:r>
      <w:r w:rsidR="009A2E28" w:rsidRPr="006328A9">
        <w:rPr>
          <w:rFonts w:ascii="Times New Roman" w:hAnsi="Times New Roman"/>
          <w:sz w:val="28"/>
          <w:szCs w:val="28"/>
        </w:rPr>
        <w:t>ля</w:t>
      </w:r>
      <w:r w:rsidRPr="006328A9">
        <w:rPr>
          <w:rFonts w:ascii="Times New Roman" w:hAnsi="Times New Roman"/>
          <w:sz w:val="28"/>
          <w:szCs w:val="28"/>
        </w:rPr>
        <w:t>;</w:t>
      </w:r>
      <w:proofErr w:type="gramEnd"/>
    </w:p>
    <w:p w:rsidR="001E1752" w:rsidRPr="000D361F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8A9">
        <w:rPr>
          <w:rFonts w:ascii="Times New Roman" w:hAnsi="Times New Roman"/>
          <w:sz w:val="28"/>
          <w:szCs w:val="28"/>
        </w:rPr>
        <w:t>3) доплату к пенсии лицам, ука</w:t>
      </w:r>
      <w:r w:rsidR="00235CB6" w:rsidRPr="006328A9">
        <w:rPr>
          <w:rFonts w:ascii="Times New Roman" w:hAnsi="Times New Roman"/>
          <w:sz w:val="28"/>
          <w:szCs w:val="28"/>
        </w:rPr>
        <w:t>занным в пунктах 1 −</w:t>
      </w:r>
      <w:r w:rsidRPr="006328A9">
        <w:rPr>
          <w:rFonts w:ascii="Times New Roman" w:hAnsi="Times New Roman"/>
          <w:sz w:val="28"/>
          <w:szCs w:val="28"/>
        </w:rPr>
        <w:t xml:space="preserve"> 4 части 1 статьи 4 закона Алтайского края от 27 декабря 2007 года № 154-ЗС «О доплате к пенсии  в Алтайском крае», за исключением </w:t>
      </w:r>
      <w:r w:rsidR="00235CB6" w:rsidRPr="006328A9">
        <w:rPr>
          <w:rFonts w:ascii="Times New Roman" w:hAnsi="Times New Roman"/>
          <w:sz w:val="28"/>
          <w:szCs w:val="28"/>
        </w:rPr>
        <w:t>лиц, удостоенных званий народный работник</w:t>
      </w:r>
      <w:r w:rsidRPr="006328A9">
        <w:rPr>
          <w:rFonts w:ascii="Times New Roman" w:hAnsi="Times New Roman"/>
          <w:sz w:val="28"/>
          <w:szCs w:val="28"/>
        </w:rPr>
        <w:t>, «Почетный гражданин Алтайского края», в размере 850</w:t>
      </w:r>
      <w:r w:rsidR="00235CB6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235CB6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 xml:space="preserve"> </w:t>
      </w:r>
      <w:r w:rsidR="005F3668" w:rsidRPr="006328A9">
        <w:rPr>
          <w:rFonts w:ascii="Times New Roman" w:hAnsi="Times New Roman"/>
          <w:sz w:val="28"/>
          <w:szCs w:val="28"/>
        </w:rPr>
        <w:br/>
      </w:r>
      <w:r w:rsidRPr="006328A9">
        <w:rPr>
          <w:rFonts w:ascii="Times New Roman" w:hAnsi="Times New Roman"/>
          <w:sz w:val="28"/>
          <w:szCs w:val="28"/>
        </w:rPr>
        <w:t>в месяц, доплату к пенсии ли</w:t>
      </w:r>
      <w:r w:rsidR="00235CB6" w:rsidRPr="006328A9">
        <w:rPr>
          <w:rFonts w:ascii="Times New Roman" w:hAnsi="Times New Roman"/>
          <w:sz w:val="28"/>
          <w:szCs w:val="28"/>
        </w:rPr>
        <w:t>цам, удостоенным званий народный</w:t>
      </w:r>
      <w:r w:rsidRPr="006328A9">
        <w:rPr>
          <w:rFonts w:ascii="Times New Roman" w:hAnsi="Times New Roman"/>
          <w:sz w:val="28"/>
          <w:szCs w:val="28"/>
        </w:rPr>
        <w:t xml:space="preserve"> работник, «Почетный гражданин Алтайского края», а</w:t>
      </w:r>
      <w:proofErr w:type="gramEnd"/>
      <w:r w:rsidRPr="006328A9">
        <w:rPr>
          <w:rFonts w:ascii="Times New Roman" w:hAnsi="Times New Roman"/>
          <w:sz w:val="28"/>
          <w:szCs w:val="28"/>
        </w:rPr>
        <w:t xml:space="preserve"> также лицам, указанным в пункте</w:t>
      </w:r>
      <w:r w:rsidR="0048056E" w:rsidRPr="006328A9">
        <w:rPr>
          <w:rFonts w:ascii="Times New Roman" w:hAnsi="Times New Roman"/>
          <w:sz w:val="28"/>
          <w:szCs w:val="28"/>
        </w:rPr>
        <w:br/>
      </w:r>
      <w:r w:rsidRPr="006328A9">
        <w:rPr>
          <w:rFonts w:ascii="Times New Roman" w:hAnsi="Times New Roman"/>
          <w:sz w:val="28"/>
          <w:szCs w:val="28"/>
        </w:rPr>
        <w:t>7 части 1 статьи 4 вышеназванного Закона, – 2545</w:t>
      </w:r>
      <w:r w:rsidR="00235CB6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</w:t>
      </w:r>
      <w:r w:rsidR="00235CB6" w:rsidRPr="006328A9">
        <w:rPr>
          <w:rFonts w:ascii="Times New Roman" w:hAnsi="Times New Roman"/>
          <w:sz w:val="28"/>
          <w:szCs w:val="28"/>
        </w:rPr>
        <w:t>ля</w:t>
      </w:r>
      <w:r w:rsidRPr="006328A9">
        <w:rPr>
          <w:rFonts w:ascii="Times New Roman" w:hAnsi="Times New Roman"/>
          <w:sz w:val="28"/>
          <w:szCs w:val="28"/>
        </w:rPr>
        <w:t xml:space="preserve"> в месяц;</w:t>
      </w:r>
    </w:p>
    <w:p w:rsidR="001E1752" w:rsidRPr="006328A9" w:rsidRDefault="001E1752" w:rsidP="004A576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6328A9">
        <w:rPr>
          <w:lang w:val="en-US"/>
        </w:rPr>
        <w:t> </w:t>
      </w:r>
      <w:r w:rsidRPr="006328A9">
        <w:rPr>
          <w:rFonts w:ascii="Times New Roman" w:hAnsi="Times New Roman"/>
          <w:sz w:val="28"/>
          <w:szCs w:val="28"/>
        </w:rPr>
        <w:t>34-ЗС «О ежемесячном пособии на ребенка» – 1</w:t>
      </w:r>
      <w:r w:rsidR="00E12E0E" w:rsidRPr="006328A9">
        <w:rPr>
          <w:rFonts w:ascii="Times New Roman" w:hAnsi="Times New Roman"/>
          <w:sz w:val="28"/>
          <w:szCs w:val="28"/>
        </w:rPr>
        <w:t>67</w:t>
      </w:r>
      <w:r w:rsidR="00235CB6" w:rsidRPr="006328A9">
        <w:rPr>
          <w:rFonts w:ascii="Times New Roman" w:hAnsi="Times New Roman"/>
          <w:sz w:val="28"/>
          <w:szCs w:val="28"/>
        </w:rPr>
        <w:t>,0</w:t>
      </w:r>
      <w:r w:rsidRPr="006328A9">
        <w:rPr>
          <w:rFonts w:ascii="Times New Roman" w:hAnsi="Times New Roman"/>
          <w:sz w:val="28"/>
          <w:szCs w:val="28"/>
        </w:rPr>
        <w:t xml:space="preserve"> рубл</w:t>
      </w:r>
      <w:r w:rsidR="00235CB6" w:rsidRPr="006328A9">
        <w:rPr>
          <w:rFonts w:ascii="Times New Roman" w:hAnsi="Times New Roman"/>
          <w:sz w:val="28"/>
          <w:szCs w:val="28"/>
        </w:rPr>
        <w:t>я</w:t>
      </w:r>
      <w:r w:rsidRPr="006328A9">
        <w:rPr>
          <w:rFonts w:ascii="Times New Roman" w:hAnsi="Times New Roman"/>
          <w:sz w:val="28"/>
          <w:szCs w:val="28"/>
        </w:rPr>
        <w:t>;</w:t>
      </w:r>
    </w:p>
    <w:p w:rsidR="001E1752" w:rsidRPr="006328A9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6328A9">
        <w:rPr>
          <w:color w:val="FF0000"/>
          <w:sz w:val="28"/>
          <w:szCs w:val="28"/>
        </w:rPr>
        <w:tab/>
      </w:r>
      <w:proofErr w:type="gramStart"/>
      <w:r w:rsidR="00F05904" w:rsidRPr="006328A9">
        <w:rPr>
          <w:sz w:val="28"/>
          <w:szCs w:val="28"/>
        </w:rPr>
        <w:t>5</w:t>
      </w:r>
      <w:r w:rsidRPr="006328A9">
        <w:rPr>
          <w:sz w:val="28"/>
          <w:szCs w:val="28"/>
        </w:rPr>
        <w:t xml:space="preserve">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6328A9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</w:t>
      </w:r>
      <w:r w:rsidR="00285A53" w:rsidRPr="006328A9">
        <w:rPr>
          <w:sz w:val="28"/>
          <w:szCs w:val="28"/>
        </w:rPr>
        <w:t xml:space="preserve">– </w:t>
      </w:r>
      <w:r w:rsidR="00E12E0E" w:rsidRPr="006328A9">
        <w:rPr>
          <w:sz w:val="28"/>
          <w:szCs w:val="28"/>
        </w:rPr>
        <w:t>11524,0</w:t>
      </w:r>
      <w:r w:rsidRPr="006328A9">
        <w:rPr>
          <w:sz w:val="28"/>
          <w:szCs w:val="28"/>
        </w:rPr>
        <w:t xml:space="preserve"> рубл</w:t>
      </w:r>
      <w:r w:rsidR="00972709" w:rsidRPr="006328A9">
        <w:rPr>
          <w:sz w:val="28"/>
          <w:szCs w:val="28"/>
        </w:rPr>
        <w:t>я</w:t>
      </w:r>
      <w:r w:rsidRPr="006328A9">
        <w:rPr>
          <w:sz w:val="28"/>
          <w:szCs w:val="28"/>
        </w:rPr>
        <w:t xml:space="preserve"> </w:t>
      </w:r>
      <w:r w:rsidR="00775014" w:rsidRPr="006328A9">
        <w:rPr>
          <w:sz w:val="28"/>
          <w:szCs w:val="28"/>
        </w:rPr>
        <w:br/>
      </w:r>
      <w:r w:rsidRPr="006328A9">
        <w:rPr>
          <w:sz w:val="28"/>
          <w:szCs w:val="28"/>
        </w:rPr>
        <w:t>в месяц;</w:t>
      </w:r>
      <w:proofErr w:type="gramEnd"/>
    </w:p>
    <w:p w:rsidR="001E1752" w:rsidRPr="006328A9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6328A9">
        <w:rPr>
          <w:color w:val="FF0000"/>
          <w:sz w:val="28"/>
          <w:szCs w:val="28"/>
        </w:rPr>
        <w:t xml:space="preserve">      </w:t>
      </w:r>
      <w:r w:rsidRPr="006328A9">
        <w:rPr>
          <w:color w:val="FF0000"/>
          <w:sz w:val="28"/>
          <w:szCs w:val="28"/>
        </w:rPr>
        <w:tab/>
      </w:r>
      <w:r w:rsidRPr="006328A9">
        <w:rPr>
          <w:color w:val="FF0000"/>
          <w:sz w:val="28"/>
          <w:szCs w:val="28"/>
        </w:rPr>
        <w:tab/>
      </w:r>
      <w:r w:rsidR="00F05904" w:rsidRPr="006328A9">
        <w:rPr>
          <w:sz w:val="28"/>
          <w:szCs w:val="28"/>
        </w:rPr>
        <w:t>6</w:t>
      </w:r>
      <w:r w:rsidRPr="006328A9">
        <w:rPr>
          <w:sz w:val="28"/>
          <w:szCs w:val="28"/>
        </w:rPr>
        <w:t>) размер вознаграждения приемных родителей в соответствии с законом Алтайского края от 25 декабря 2009 года №</w:t>
      </w:r>
      <w:r w:rsidRPr="006328A9">
        <w:rPr>
          <w:sz w:val="28"/>
          <w:szCs w:val="28"/>
          <w:lang w:val="en-US"/>
        </w:rPr>
        <w:t> </w:t>
      </w:r>
      <w:r w:rsidRPr="006328A9">
        <w:rPr>
          <w:sz w:val="28"/>
          <w:szCs w:val="28"/>
        </w:rPr>
        <w:t xml:space="preserve">110-ЗС «О вознаграждении </w:t>
      </w:r>
      <w:r w:rsidRPr="006328A9">
        <w:rPr>
          <w:sz w:val="28"/>
          <w:szCs w:val="28"/>
        </w:rPr>
        <w:lastRenderedPageBreak/>
        <w:t>приемных родителей» – 3578,4 рубля в месяц;</w:t>
      </w:r>
    </w:p>
    <w:p w:rsidR="00071E4A" w:rsidRPr="00407C89" w:rsidRDefault="00F05904" w:rsidP="00407C89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8A9">
        <w:rPr>
          <w:rFonts w:ascii="Times New Roman" w:hAnsi="Times New Roman"/>
          <w:sz w:val="28"/>
          <w:szCs w:val="28"/>
        </w:rPr>
        <w:t>7</w:t>
      </w:r>
      <w:r w:rsidR="001E1752" w:rsidRPr="006328A9">
        <w:rPr>
          <w:rFonts w:ascii="Times New Roman" w:hAnsi="Times New Roman"/>
          <w:sz w:val="28"/>
          <w:szCs w:val="28"/>
        </w:rPr>
        <w:t>) материнский (семейный) капитал в соответствии с законом Алтайского края от 31 августа 2011 года №</w:t>
      </w:r>
      <w:r w:rsidR="001E1752" w:rsidRPr="006328A9">
        <w:rPr>
          <w:rFonts w:ascii="Times New Roman" w:hAnsi="Times New Roman"/>
          <w:sz w:val="28"/>
          <w:szCs w:val="28"/>
          <w:lang w:val="en-US"/>
        </w:rPr>
        <w:t> </w:t>
      </w:r>
      <w:r w:rsidR="001E1752" w:rsidRPr="006328A9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="001E1752" w:rsidRPr="006328A9">
        <w:rPr>
          <w:rFonts w:ascii="Times New Roman" w:hAnsi="Times New Roman"/>
          <w:sz w:val="28"/>
          <w:szCs w:val="28"/>
        </w:rPr>
        <w:br/>
        <w:t>в Алтайском крае» – 5</w:t>
      </w:r>
      <w:r w:rsidR="00E12E0E" w:rsidRPr="006328A9">
        <w:rPr>
          <w:rFonts w:ascii="Times New Roman" w:hAnsi="Times New Roman"/>
          <w:sz w:val="28"/>
          <w:szCs w:val="28"/>
        </w:rPr>
        <w:t>9907,0</w:t>
      </w:r>
      <w:r w:rsidR="001E1752" w:rsidRPr="006328A9">
        <w:rPr>
          <w:rFonts w:ascii="Times New Roman" w:hAnsi="Times New Roman"/>
          <w:sz w:val="28"/>
          <w:szCs w:val="28"/>
        </w:rPr>
        <w:t xml:space="preserve"> рубля.</w:t>
      </w:r>
      <w:r w:rsidR="001E1752" w:rsidRPr="000D361F">
        <w:rPr>
          <w:rFonts w:ascii="Times New Roman" w:hAnsi="Times New Roman"/>
          <w:sz w:val="28"/>
          <w:szCs w:val="28"/>
        </w:rPr>
        <w:t xml:space="preserve"> </w:t>
      </w:r>
    </w:p>
    <w:p w:rsidR="00071E4A" w:rsidRPr="00251714" w:rsidRDefault="00071E4A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b w:val="0"/>
          <w:i w:val="0"/>
          <w:sz w:val="16"/>
          <w:szCs w:val="16"/>
        </w:rPr>
      </w:pPr>
    </w:p>
    <w:p w:rsidR="00B83D02" w:rsidRPr="000D361F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0D361F">
        <w:rPr>
          <w:rFonts w:ascii="Times New Roman" w:hAnsi="Times New Roman"/>
          <w:b w:val="0"/>
          <w:i w:val="0"/>
          <w:sz w:val="28"/>
          <w:szCs w:val="28"/>
        </w:rPr>
        <w:t>Статья </w:t>
      </w:r>
      <w:r w:rsidR="003B6147" w:rsidRPr="000D361F">
        <w:rPr>
          <w:rFonts w:ascii="Times New Roman" w:hAnsi="Times New Roman"/>
          <w:b w:val="0"/>
          <w:i w:val="0"/>
          <w:sz w:val="28"/>
          <w:szCs w:val="28"/>
        </w:rPr>
        <w:t>8</w:t>
      </w:r>
      <w:r w:rsidRPr="000D361F">
        <w:rPr>
          <w:rFonts w:ascii="Times New Roman" w:hAnsi="Times New Roman"/>
          <w:b w:val="0"/>
          <w:i w:val="0"/>
          <w:sz w:val="28"/>
          <w:szCs w:val="28"/>
        </w:rPr>
        <w:t>. </w:t>
      </w:r>
      <w:r w:rsidRPr="000D361F">
        <w:rPr>
          <w:rFonts w:ascii="Times New Roman" w:hAnsi="Times New Roman"/>
          <w:i w:val="0"/>
          <w:sz w:val="28"/>
          <w:szCs w:val="28"/>
        </w:rPr>
        <w:t>Особенности и</w:t>
      </w:r>
      <w:r w:rsidR="00D868B0" w:rsidRPr="000D361F">
        <w:rPr>
          <w:rFonts w:ascii="Times New Roman" w:hAnsi="Times New Roman"/>
          <w:i w:val="0"/>
          <w:sz w:val="28"/>
          <w:szCs w:val="28"/>
        </w:rPr>
        <w:t>сполнения краевого бюджета в 202</w:t>
      </w:r>
      <w:r w:rsidR="00B61B11" w:rsidRPr="000D361F">
        <w:rPr>
          <w:rFonts w:ascii="Times New Roman" w:hAnsi="Times New Roman"/>
          <w:i w:val="0"/>
          <w:sz w:val="28"/>
          <w:szCs w:val="28"/>
        </w:rPr>
        <w:t>2</w:t>
      </w:r>
      <w:r w:rsidRPr="000D361F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251714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4A83" w:rsidRPr="006328A9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5965C6">
        <w:rPr>
          <w:sz w:val="28"/>
          <w:szCs w:val="28"/>
        </w:rPr>
        <w:t>1.</w:t>
      </w:r>
      <w:r w:rsidR="0066159D" w:rsidRPr="005965C6">
        <w:rPr>
          <w:sz w:val="28"/>
          <w:szCs w:val="28"/>
        </w:rPr>
        <w:t> </w:t>
      </w:r>
      <w:proofErr w:type="gramStart"/>
      <w:r w:rsidRPr="005965C6">
        <w:rPr>
          <w:sz w:val="28"/>
          <w:szCs w:val="28"/>
        </w:rPr>
        <w:t>В 202</w:t>
      </w:r>
      <w:r w:rsidR="00771E2E" w:rsidRPr="005965C6">
        <w:rPr>
          <w:sz w:val="28"/>
          <w:szCs w:val="28"/>
        </w:rPr>
        <w:t>2</w:t>
      </w:r>
      <w:r w:rsidRPr="005965C6">
        <w:rPr>
          <w:sz w:val="28"/>
          <w:szCs w:val="28"/>
        </w:rPr>
        <w:t xml:space="preserve"> году бюджетные кредиты из краевого бюджета предоставляются </w:t>
      </w:r>
      <w:r w:rsidR="00D442D2" w:rsidRPr="005965C6">
        <w:rPr>
          <w:sz w:val="28"/>
          <w:szCs w:val="28"/>
        </w:rPr>
        <w:t xml:space="preserve">бюджетам </w:t>
      </w:r>
      <w:r w:rsidR="005608BE" w:rsidRPr="00692317">
        <w:rPr>
          <w:sz w:val="28"/>
          <w:szCs w:val="28"/>
        </w:rPr>
        <w:t xml:space="preserve">муниципальных районов, муниципальных </w:t>
      </w:r>
      <w:r w:rsidR="005760FD" w:rsidRPr="00692317">
        <w:rPr>
          <w:sz w:val="28"/>
          <w:szCs w:val="28"/>
        </w:rPr>
        <w:t xml:space="preserve">округов, </w:t>
      </w:r>
      <w:r w:rsidR="005608BE" w:rsidRPr="00692317">
        <w:rPr>
          <w:sz w:val="28"/>
          <w:szCs w:val="28"/>
        </w:rPr>
        <w:t xml:space="preserve">городских округов </w:t>
      </w:r>
      <w:r w:rsidRPr="00692317">
        <w:rPr>
          <w:sz w:val="28"/>
          <w:szCs w:val="28"/>
        </w:rPr>
        <w:t xml:space="preserve">в </w:t>
      </w:r>
      <w:r w:rsidRPr="006328A9">
        <w:rPr>
          <w:sz w:val="28"/>
          <w:szCs w:val="28"/>
        </w:rPr>
        <w:t>пределах общего объема бюджетных ассигнований, 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</w:t>
      </w:r>
      <w:proofErr w:type="gramEnd"/>
      <w:r w:rsidRPr="006328A9">
        <w:rPr>
          <w:sz w:val="28"/>
          <w:szCs w:val="28"/>
        </w:rPr>
        <w:t xml:space="preserve"> местных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C4A83" w:rsidRPr="006328A9" w:rsidRDefault="004C4A83" w:rsidP="004C4A83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2.</w:t>
      </w:r>
      <w:r w:rsidR="0066159D" w:rsidRPr="006328A9">
        <w:rPr>
          <w:sz w:val="28"/>
          <w:szCs w:val="28"/>
        </w:rPr>
        <w:t> </w:t>
      </w:r>
      <w:r w:rsidRPr="006328A9">
        <w:rPr>
          <w:sz w:val="28"/>
          <w:szCs w:val="28"/>
        </w:rPr>
        <w:t xml:space="preserve">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</w:t>
      </w:r>
      <w:hyperlink w:anchor="P17" w:history="1">
        <w:r w:rsidRPr="006328A9">
          <w:rPr>
            <w:sz w:val="28"/>
            <w:szCs w:val="28"/>
          </w:rPr>
          <w:t>части 1</w:t>
        </w:r>
      </w:hyperlink>
      <w:r w:rsidRPr="006328A9">
        <w:rPr>
          <w:sz w:val="28"/>
          <w:szCs w:val="28"/>
        </w:rPr>
        <w:t xml:space="preserve"> настоящей статьи,</w:t>
      </w:r>
      <w:r w:rsidR="00235CB6" w:rsidRPr="006328A9">
        <w:rPr>
          <w:sz w:val="28"/>
          <w:szCs w:val="28"/>
        </w:rPr>
        <w:t xml:space="preserve"> − </w:t>
      </w:r>
      <w:r w:rsidRPr="006328A9">
        <w:rPr>
          <w:sz w:val="28"/>
          <w:szCs w:val="28"/>
        </w:rPr>
        <w:t xml:space="preserve">в размере </w:t>
      </w:r>
      <w:r w:rsidR="00483638" w:rsidRPr="006328A9">
        <w:rPr>
          <w:sz w:val="28"/>
          <w:szCs w:val="28"/>
        </w:rPr>
        <w:t xml:space="preserve">6,75 </w:t>
      </w:r>
      <w:r w:rsidRPr="006328A9">
        <w:rPr>
          <w:sz w:val="28"/>
          <w:szCs w:val="28"/>
        </w:rPr>
        <w:t>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3C0BD5" w:rsidRPr="00692317" w:rsidRDefault="004C4A83" w:rsidP="00071E4A">
      <w:pPr>
        <w:widowControl w:val="0"/>
        <w:ind w:firstLine="709"/>
        <w:jc w:val="both"/>
        <w:rPr>
          <w:sz w:val="28"/>
          <w:szCs w:val="28"/>
        </w:rPr>
      </w:pPr>
      <w:r w:rsidRPr="006328A9">
        <w:rPr>
          <w:sz w:val="28"/>
          <w:szCs w:val="28"/>
        </w:rPr>
        <w:t>3.</w:t>
      </w:r>
      <w:r w:rsidR="0066159D" w:rsidRPr="006328A9">
        <w:rPr>
          <w:sz w:val="28"/>
          <w:szCs w:val="28"/>
        </w:rPr>
        <w:t> </w:t>
      </w:r>
      <w:r w:rsidRPr="006328A9">
        <w:rPr>
          <w:sz w:val="28"/>
          <w:szCs w:val="28"/>
        </w:rPr>
        <w:t xml:space="preserve">Предоставление, использование и возврат указанных в </w:t>
      </w:r>
      <w:hyperlink w:anchor="P17" w:history="1">
        <w:r w:rsidRPr="006328A9">
          <w:rPr>
            <w:sz w:val="28"/>
            <w:szCs w:val="28"/>
          </w:rPr>
          <w:t xml:space="preserve">части </w:t>
        </w:r>
        <w:r w:rsidR="0048056E" w:rsidRPr="006328A9">
          <w:rPr>
            <w:sz w:val="28"/>
            <w:szCs w:val="28"/>
          </w:rPr>
          <w:br/>
        </w:r>
        <w:r w:rsidRPr="006328A9">
          <w:rPr>
            <w:sz w:val="28"/>
            <w:szCs w:val="28"/>
          </w:rPr>
          <w:t>1</w:t>
        </w:r>
      </w:hyperlink>
      <w:r w:rsidRPr="006328A9">
        <w:rPr>
          <w:sz w:val="28"/>
          <w:szCs w:val="28"/>
        </w:rPr>
        <w:t xml:space="preserve"> настоящей статьи бюджетных кредитов осуществляются в соответствии</w:t>
      </w:r>
      <w:r w:rsidRPr="00692317">
        <w:rPr>
          <w:sz w:val="28"/>
          <w:szCs w:val="28"/>
        </w:rPr>
        <w:t xml:space="preserve"> </w:t>
      </w:r>
      <w:r w:rsidR="0048056E" w:rsidRPr="00692317">
        <w:rPr>
          <w:sz w:val="28"/>
          <w:szCs w:val="28"/>
        </w:rPr>
        <w:br/>
      </w:r>
      <w:r w:rsidRPr="00692317">
        <w:rPr>
          <w:sz w:val="28"/>
          <w:szCs w:val="28"/>
        </w:rPr>
        <w:t xml:space="preserve">с требованиями бюджетного законодательства Российской Федерации. </w:t>
      </w:r>
    </w:p>
    <w:p w:rsidR="003C0BD5" w:rsidRPr="00692317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4. </w:t>
      </w:r>
      <w:proofErr w:type="gramStart"/>
      <w:r w:rsidRPr="00692317">
        <w:rPr>
          <w:sz w:val="28"/>
          <w:szCs w:val="28"/>
        </w:rPr>
        <w:t xml:space="preserve">Урегулирование задолженности </w:t>
      </w:r>
      <w:r w:rsidR="005608BE" w:rsidRPr="00692317">
        <w:rPr>
          <w:sz w:val="28"/>
          <w:szCs w:val="28"/>
        </w:rPr>
        <w:t xml:space="preserve">муниципальных районов, муниципальных </w:t>
      </w:r>
      <w:r w:rsidR="005760FD" w:rsidRPr="00692317">
        <w:rPr>
          <w:sz w:val="28"/>
          <w:szCs w:val="28"/>
        </w:rPr>
        <w:t xml:space="preserve">округов, </w:t>
      </w:r>
      <w:r w:rsidR="005608BE" w:rsidRPr="00692317">
        <w:rPr>
          <w:sz w:val="28"/>
          <w:szCs w:val="28"/>
        </w:rPr>
        <w:t xml:space="preserve">городских округов </w:t>
      </w:r>
      <w:r w:rsidRPr="00692317">
        <w:rPr>
          <w:sz w:val="28"/>
          <w:szCs w:val="28"/>
        </w:rPr>
        <w:t>по денежным обязательствам перед Алтайским краем может проводиться путем</w:t>
      </w:r>
      <w:r w:rsidRPr="005965C6">
        <w:rPr>
          <w:sz w:val="28"/>
          <w:szCs w:val="28"/>
        </w:rPr>
        <w:t xml:space="preserve"> изменения условий исполнения денежного обязательства</w:t>
      </w:r>
      <w:r w:rsidRPr="00483638">
        <w:rPr>
          <w:sz w:val="28"/>
          <w:szCs w:val="28"/>
        </w:rPr>
        <w:t xml:space="preserve">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 − реструктуризация денежного обязательства</w:t>
      </w:r>
      <w:proofErr w:type="gramEnd"/>
      <w:r w:rsidRPr="00483638">
        <w:rPr>
          <w:sz w:val="28"/>
          <w:szCs w:val="28"/>
        </w:rPr>
        <w:t xml:space="preserve"> (</w:t>
      </w:r>
      <w:proofErr w:type="gramStart"/>
      <w:r w:rsidRPr="00483638">
        <w:rPr>
          <w:sz w:val="28"/>
          <w:szCs w:val="28"/>
        </w:rPr>
        <w:t xml:space="preserve">задолженности по денежному обязательству) перед Алтайским краем), основанное на </w:t>
      </w:r>
      <w:r w:rsidRPr="00692317">
        <w:rPr>
          <w:sz w:val="28"/>
          <w:szCs w:val="28"/>
        </w:rPr>
        <w:t>соглашении.</w:t>
      </w:r>
      <w:proofErr w:type="gramEnd"/>
    </w:p>
    <w:p w:rsidR="003C0BD5" w:rsidRPr="00692317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5. Реструктуризация денежного обязательства (задолженности по денежному обязательству) перед Алтайским краем проводится на следующих основных условиях:</w:t>
      </w:r>
    </w:p>
    <w:p w:rsidR="003C0BD5" w:rsidRPr="00692317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1)</w:t>
      </w:r>
      <w:r w:rsidR="007E293D" w:rsidRPr="00692317">
        <w:rPr>
          <w:sz w:val="28"/>
          <w:szCs w:val="28"/>
        </w:rPr>
        <w:t> </w:t>
      </w:r>
      <w:r w:rsidRPr="00692317">
        <w:rPr>
          <w:sz w:val="28"/>
          <w:szCs w:val="28"/>
        </w:rPr>
        <w:t>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3C0BD5" w:rsidRPr="00692317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2)</w:t>
      </w:r>
      <w:r w:rsidR="007E293D" w:rsidRPr="00692317">
        <w:rPr>
          <w:sz w:val="28"/>
          <w:szCs w:val="28"/>
        </w:rPr>
        <w:t> </w:t>
      </w:r>
      <w:r w:rsidRPr="00692317">
        <w:rPr>
          <w:sz w:val="28"/>
          <w:szCs w:val="28"/>
        </w:rPr>
        <w:t xml:space="preserve">соблюдение муниципальным образованием предельного размера дефицита бюджета, установленного бюджетным законодательством Российской </w:t>
      </w:r>
      <w:r w:rsidRPr="00692317">
        <w:rPr>
          <w:sz w:val="28"/>
          <w:szCs w:val="28"/>
        </w:rPr>
        <w:lastRenderedPageBreak/>
        <w:t>Федерации;</w:t>
      </w:r>
    </w:p>
    <w:p w:rsidR="003C0BD5" w:rsidRPr="00483638" w:rsidRDefault="003C0BD5" w:rsidP="003C0BD5">
      <w:pPr>
        <w:ind w:firstLine="709"/>
        <w:jc w:val="both"/>
        <w:rPr>
          <w:sz w:val="28"/>
          <w:szCs w:val="28"/>
        </w:rPr>
      </w:pPr>
      <w:r w:rsidRPr="00692317">
        <w:rPr>
          <w:sz w:val="28"/>
          <w:szCs w:val="28"/>
        </w:rPr>
        <w:t>3)</w:t>
      </w:r>
      <w:r w:rsidR="007E293D" w:rsidRPr="00692317">
        <w:rPr>
          <w:sz w:val="28"/>
          <w:szCs w:val="28"/>
        </w:rPr>
        <w:t> </w:t>
      </w:r>
      <w:r w:rsidRPr="00692317">
        <w:rPr>
          <w:sz w:val="28"/>
          <w:szCs w:val="28"/>
        </w:rPr>
        <w:t>предоставление отсрочки погашения задолжен</w:t>
      </w:r>
      <w:r w:rsidR="003B07AC" w:rsidRPr="00692317">
        <w:rPr>
          <w:sz w:val="28"/>
          <w:szCs w:val="28"/>
        </w:rPr>
        <w:t>ности</w:t>
      </w:r>
      <w:r w:rsidR="003B07AC" w:rsidRPr="00483638">
        <w:rPr>
          <w:sz w:val="28"/>
          <w:szCs w:val="28"/>
        </w:rPr>
        <w:t xml:space="preserve"> по основному долгу по 2023</w:t>
      </w:r>
      <w:r w:rsidRPr="00483638">
        <w:rPr>
          <w:sz w:val="28"/>
          <w:szCs w:val="28"/>
        </w:rPr>
        <w:t xml:space="preserve"> год (включительно);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4)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 xml:space="preserve">предоставление рассрочки погашения задолженности по основному </w:t>
      </w:r>
      <w:r w:rsidR="003B07AC" w:rsidRPr="00483638">
        <w:rPr>
          <w:sz w:val="28"/>
          <w:szCs w:val="28"/>
        </w:rPr>
        <w:t>долгу по 2031</w:t>
      </w:r>
      <w:r w:rsidRPr="00483638">
        <w:rPr>
          <w:sz w:val="28"/>
          <w:szCs w:val="28"/>
        </w:rPr>
        <w:t xml:space="preserve"> год (включительно);</w:t>
      </w:r>
    </w:p>
    <w:p w:rsidR="003C0BD5" w:rsidRPr="00483638" w:rsidRDefault="003C0BD5" w:rsidP="003C0BD5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5)</w:t>
      </w:r>
      <w:r w:rsidR="007E293D">
        <w:rPr>
          <w:sz w:val="28"/>
          <w:szCs w:val="28"/>
        </w:rPr>
        <w:t> </w:t>
      </w:r>
      <w:r w:rsidRPr="00483638">
        <w:rPr>
          <w:sz w:val="28"/>
          <w:szCs w:val="28"/>
        </w:rPr>
        <w:t xml:space="preserve">плата за пользование средствами краевого бюджета устанавливается </w:t>
      </w:r>
      <w:r w:rsidR="00857FDA">
        <w:rPr>
          <w:sz w:val="28"/>
          <w:szCs w:val="28"/>
        </w:rPr>
        <w:br/>
      </w:r>
      <w:r w:rsidRPr="00483638">
        <w:rPr>
          <w:sz w:val="28"/>
          <w:szCs w:val="28"/>
        </w:rPr>
        <w:t xml:space="preserve">в размере 0,1 процента </w:t>
      </w:r>
      <w:proofErr w:type="gramStart"/>
      <w:r w:rsidRPr="00483638">
        <w:rPr>
          <w:sz w:val="28"/>
          <w:szCs w:val="28"/>
        </w:rPr>
        <w:t>годовых</w:t>
      </w:r>
      <w:proofErr w:type="gramEnd"/>
      <w:r w:rsidRPr="00483638">
        <w:rPr>
          <w:sz w:val="28"/>
          <w:szCs w:val="28"/>
        </w:rPr>
        <w:t>.</w:t>
      </w:r>
    </w:p>
    <w:p w:rsidR="003C0BD5" w:rsidRPr="00483638" w:rsidRDefault="003C0BD5" w:rsidP="00071E4A">
      <w:pPr>
        <w:widowControl w:val="0"/>
        <w:ind w:firstLine="709"/>
        <w:jc w:val="both"/>
        <w:rPr>
          <w:sz w:val="28"/>
          <w:szCs w:val="28"/>
        </w:rPr>
      </w:pPr>
      <w:r w:rsidRPr="00483638">
        <w:rPr>
          <w:sz w:val="28"/>
          <w:szCs w:val="28"/>
        </w:rPr>
        <w:t>6. 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правовыми актами Правительства Алтайского края.</w:t>
      </w:r>
    </w:p>
    <w:p w:rsidR="004C4A83" w:rsidRPr="000D361F" w:rsidRDefault="003C0BD5" w:rsidP="004C4A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A83" w:rsidRPr="000D361F">
        <w:rPr>
          <w:sz w:val="28"/>
          <w:szCs w:val="28"/>
        </w:rPr>
        <w:t>.</w:t>
      </w:r>
      <w:r w:rsidR="007E293D">
        <w:rPr>
          <w:sz w:val="28"/>
          <w:szCs w:val="28"/>
        </w:rPr>
        <w:t> </w:t>
      </w:r>
      <w:proofErr w:type="gramStart"/>
      <w:r w:rsidR="004C4A83" w:rsidRPr="000D361F">
        <w:rPr>
          <w:sz w:val="28"/>
          <w:szCs w:val="28"/>
        </w:rPr>
        <w:t xml:space="preserve">В порядке и случаях, предусмотренных законодательством Российской Федерации о судопроизводстве, об исполнительном производстве и </w:t>
      </w:r>
      <w:r w:rsidR="0048056E" w:rsidRPr="000D361F">
        <w:rPr>
          <w:sz w:val="28"/>
          <w:szCs w:val="28"/>
        </w:rPr>
        <w:br/>
      </w:r>
      <w:r w:rsidR="004C4A83" w:rsidRPr="000D361F">
        <w:rPr>
          <w:sz w:val="28"/>
          <w:szCs w:val="28"/>
        </w:rPr>
        <w:t>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</w:t>
      </w:r>
      <w:proofErr w:type="gramEnd"/>
      <w:r w:rsidR="004C4A83" w:rsidRPr="000D361F">
        <w:rPr>
          <w:sz w:val="28"/>
          <w:szCs w:val="28"/>
        </w:rPr>
        <w:t xml:space="preserve"> нему), изменением величины процентов за пользование денежными средствами и (или) иных платежей.</w:t>
      </w:r>
    </w:p>
    <w:p w:rsidR="00B83D02" w:rsidRPr="00251714" w:rsidRDefault="00B83D02" w:rsidP="009B1741">
      <w:pPr>
        <w:widowControl w:val="0"/>
        <w:ind w:firstLine="709"/>
        <w:jc w:val="both"/>
        <w:rPr>
          <w:sz w:val="16"/>
          <w:szCs w:val="16"/>
        </w:rPr>
      </w:pPr>
    </w:p>
    <w:p w:rsidR="00D7269D" w:rsidRPr="000D361F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</w:t>
      </w:r>
      <w:r w:rsidR="003B6147" w:rsidRPr="000D361F">
        <w:rPr>
          <w:bCs/>
          <w:sz w:val="28"/>
          <w:szCs w:val="28"/>
        </w:rPr>
        <w:t>9</w:t>
      </w:r>
      <w:r w:rsidRPr="000D361F">
        <w:rPr>
          <w:bCs/>
          <w:sz w:val="28"/>
          <w:szCs w:val="28"/>
        </w:rPr>
        <w:t>.</w:t>
      </w:r>
      <w:r w:rsidR="003B6147" w:rsidRPr="000D361F">
        <w:rPr>
          <w:bCs/>
          <w:sz w:val="28"/>
          <w:szCs w:val="28"/>
        </w:rPr>
        <w:t xml:space="preserve"> </w:t>
      </w:r>
      <w:proofErr w:type="gramStart"/>
      <w:r w:rsidRPr="000D361F">
        <w:rPr>
          <w:b/>
          <w:bCs/>
          <w:sz w:val="28"/>
          <w:szCs w:val="28"/>
        </w:rPr>
        <w:t>Государственные  внутре</w:t>
      </w:r>
      <w:r w:rsidR="00D51423">
        <w:rPr>
          <w:b/>
          <w:bCs/>
          <w:sz w:val="28"/>
          <w:szCs w:val="28"/>
        </w:rPr>
        <w:t>нние  заимствования</w:t>
      </w:r>
      <w:r w:rsidR="00D7269D" w:rsidRPr="000D361F">
        <w:rPr>
          <w:b/>
          <w:bCs/>
          <w:sz w:val="28"/>
          <w:szCs w:val="28"/>
        </w:rPr>
        <w:t xml:space="preserve"> Алтайского</w:t>
      </w:r>
      <w:proofErr w:type="gramEnd"/>
    </w:p>
    <w:p w:rsidR="003D4FF6" w:rsidRDefault="00D7269D" w:rsidP="00D17BCF">
      <w:pPr>
        <w:pStyle w:val="2"/>
        <w:tabs>
          <w:tab w:val="left" w:pos="1843"/>
          <w:tab w:val="left" w:pos="1985"/>
        </w:tabs>
        <w:ind w:left="1900" w:hanging="1191"/>
        <w:rPr>
          <w:b/>
          <w:bCs/>
          <w:sz w:val="28"/>
          <w:szCs w:val="28"/>
        </w:rPr>
      </w:pPr>
      <w:r w:rsidRPr="000D361F">
        <w:rPr>
          <w:b/>
          <w:bCs/>
          <w:sz w:val="28"/>
          <w:szCs w:val="28"/>
        </w:rPr>
        <w:t xml:space="preserve">                </w:t>
      </w:r>
      <w:r w:rsidR="00B83D02" w:rsidRPr="000D361F">
        <w:rPr>
          <w:b/>
          <w:bCs/>
          <w:sz w:val="28"/>
          <w:szCs w:val="28"/>
        </w:rPr>
        <w:t>края и предоста</w:t>
      </w:r>
      <w:r w:rsidRPr="000D361F">
        <w:rPr>
          <w:b/>
          <w:bCs/>
          <w:sz w:val="28"/>
          <w:szCs w:val="28"/>
        </w:rPr>
        <w:t>вление государственных гарантий</w:t>
      </w:r>
    </w:p>
    <w:p w:rsidR="00B83D02" w:rsidRPr="000D361F" w:rsidRDefault="003D4FF6" w:rsidP="00D17BCF">
      <w:pPr>
        <w:pStyle w:val="2"/>
        <w:tabs>
          <w:tab w:val="left" w:pos="1843"/>
          <w:tab w:val="left" w:pos="1985"/>
        </w:tabs>
        <w:ind w:left="1900" w:hanging="119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83D02" w:rsidRPr="000D361F">
        <w:rPr>
          <w:b/>
          <w:bCs/>
          <w:sz w:val="28"/>
          <w:szCs w:val="28"/>
        </w:rPr>
        <w:t>Алтайского края</w:t>
      </w:r>
    </w:p>
    <w:p w:rsidR="00B83D02" w:rsidRPr="00251714" w:rsidRDefault="00B83D02" w:rsidP="00B83D02">
      <w:pPr>
        <w:pStyle w:val="2"/>
        <w:ind w:firstLine="709"/>
        <w:rPr>
          <w:bCs/>
          <w:sz w:val="16"/>
          <w:szCs w:val="16"/>
        </w:rPr>
      </w:pPr>
    </w:p>
    <w:p w:rsidR="00B83D02" w:rsidRPr="00BF6F88" w:rsidRDefault="00B83D02" w:rsidP="00B83D02">
      <w:pPr>
        <w:pStyle w:val="2"/>
        <w:ind w:firstLine="709"/>
        <w:rPr>
          <w:sz w:val="28"/>
          <w:szCs w:val="28"/>
        </w:rPr>
      </w:pPr>
      <w:r w:rsidRPr="000D361F">
        <w:rPr>
          <w:sz w:val="28"/>
          <w:szCs w:val="28"/>
        </w:rPr>
        <w:t>1. Утвердить программу государственных внутренних заим</w:t>
      </w:r>
      <w:r w:rsidR="00D868B0" w:rsidRPr="000D361F">
        <w:rPr>
          <w:sz w:val="28"/>
          <w:szCs w:val="28"/>
        </w:rPr>
        <w:t xml:space="preserve">ствований </w:t>
      </w:r>
      <w:r w:rsidR="00D868B0" w:rsidRPr="00BF6F88">
        <w:rPr>
          <w:sz w:val="28"/>
          <w:szCs w:val="28"/>
        </w:rPr>
        <w:t>Алтайского края на 202</w:t>
      </w:r>
      <w:r w:rsidR="00707179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и на плановый период 20</w:t>
      </w:r>
      <w:r w:rsidR="00D868B0" w:rsidRPr="00BF6F88">
        <w:rPr>
          <w:sz w:val="28"/>
          <w:szCs w:val="28"/>
        </w:rPr>
        <w:t>2</w:t>
      </w:r>
      <w:r w:rsidR="00707179" w:rsidRPr="00BF6F88">
        <w:rPr>
          <w:sz w:val="28"/>
          <w:szCs w:val="28"/>
        </w:rPr>
        <w:t>3</w:t>
      </w:r>
      <w:r w:rsidRPr="00BF6F88">
        <w:rPr>
          <w:sz w:val="28"/>
          <w:szCs w:val="28"/>
        </w:rPr>
        <w:t xml:space="preserve"> и 202</w:t>
      </w:r>
      <w:r w:rsidR="00707179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</w:t>
      </w:r>
      <w:r w:rsidR="003B6147" w:rsidRPr="00BF6F88">
        <w:rPr>
          <w:sz w:val="28"/>
          <w:szCs w:val="28"/>
        </w:rPr>
        <w:t>приложению</w:t>
      </w:r>
      <w:r w:rsidRPr="00BF6F88">
        <w:rPr>
          <w:sz w:val="28"/>
          <w:szCs w:val="28"/>
        </w:rPr>
        <w:t xml:space="preserve"> </w:t>
      </w:r>
      <w:r w:rsidR="00F62912" w:rsidRPr="00BF6F88">
        <w:rPr>
          <w:sz w:val="28"/>
          <w:szCs w:val="28"/>
        </w:rPr>
        <w:t>18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 xml:space="preserve">к настоящему Закону. </w:t>
      </w:r>
    </w:p>
    <w:p w:rsidR="005C58C9" w:rsidRPr="00BF6F88" w:rsidRDefault="00B83D02" w:rsidP="005C58C9">
      <w:pPr>
        <w:pStyle w:val="2"/>
        <w:ind w:firstLine="709"/>
        <w:rPr>
          <w:sz w:val="28"/>
          <w:szCs w:val="28"/>
        </w:rPr>
      </w:pPr>
      <w:r w:rsidRPr="00BF6F88">
        <w:rPr>
          <w:sz w:val="28"/>
          <w:szCs w:val="28"/>
        </w:rPr>
        <w:t>2.</w:t>
      </w:r>
      <w:r w:rsidRPr="00BF6F88">
        <w:rPr>
          <w:sz w:val="28"/>
          <w:szCs w:val="28"/>
          <w:lang w:val="en-US" w:eastAsia="x-none"/>
        </w:rPr>
        <w:t> </w:t>
      </w:r>
      <w:r w:rsidRPr="00BF6F88">
        <w:rPr>
          <w:sz w:val="28"/>
          <w:szCs w:val="28"/>
        </w:rPr>
        <w:t>Утвердить программу государственных</w:t>
      </w:r>
      <w:r w:rsidR="00D868B0" w:rsidRPr="00BF6F88">
        <w:rPr>
          <w:sz w:val="28"/>
          <w:szCs w:val="28"/>
        </w:rPr>
        <w:t xml:space="preserve"> гарантий Алтайского края </w:t>
      </w:r>
      <w:r w:rsidR="0048056E" w:rsidRPr="00BF6F88">
        <w:rPr>
          <w:sz w:val="28"/>
          <w:szCs w:val="28"/>
        </w:rPr>
        <w:br/>
      </w:r>
      <w:r w:rsidR="00D868B0" w:rsidRPr="00BF6F88">
        <w:rPr>
          <w:sz w:val="28"/>
          <w:szCs w:val="28"/>
        </w:rPr>
        <w:t>на 202</w:t>
      </w:r>
      <w:r w:rsidR="00707179" w:rsidRPr="00BF6F88">
        <w:rPr>
          <w:sz w:val="28"/>
          <w:szCs w:val="28"/>
        </w:rPr>
        <w:t>2</w:t>
      </w:r>
      <w:r w:rsidRPr="00BF6F88">
        <w:rPr>
          <w:sz w:val="28"/>
          <w:szCs w:val="28"/>
        </w:rPr>
        <w:t xml:space="preserve"> год согласно приложению </w:t>
      </w:r>
      <w:r w:rsidR="00F62912" w:rsidRPr="00BF6F88">
        <w:rPr>
          <w:sz w:val="28"/>
          <w:szCs w:val="28"/>
        </w:rPr>
        <w:t>19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>к настоящему Закону и на плановый период 20</w:t>
      </w:r>
      <w:r w:rsidR="00D868B0" w:rsidRPr="00BF6F88">
        <w:rPr>
          <w:sz w:val="28"/>
          <w:szCs w:val="28"/>
        </w:rPr>
        <w:t>2</w:t>
      </w:r>
      <w:r w:rsidR="00707179" w:rsidRPr="00BF6F88">
        <w:rPr>
          <w:sz w:val="28"/>
          <w:szCs w:val="28"/>
        </w:rPr>
        <w:t>3</w:t>
      </w:r>
      <w:r w:rsidRPr="00BF6F88">
        <w:rPr>
          <w:sz w:val="28"/>
          <w:szCs w:val="28"/>
        </w:rPr>
        <w:t xml:space="preserve"> и 202</w:t>
      </w:r>
      <w:r w:rsidR="00707179" w:rsidRPr="00BF6F88">
        <w:rPr>
          <w:sz w:val="28"/>
          <w:szCs w:val="28"/>
        </w:rPr>
        <w:t>4</w:t>
      </w:r>
      <w:r w:rsidRPr="00BF6F88">
        <w:rPr>
          <w:sz w:val="28"/>
          <w:szCs w:val="28"/>
        </w:rPr>
        <w:t xml:space="preserve"> годов согласно </w:t>
      </w:r>
      <w:r w:rsidR="003B6147" w:rsidRPr="00BF6F88">
        <w:rPr>
          <w:sz w:val="28"/>
          <w:szCs w:val="28"/>
        </w:rPr>
        <w:t>приложению</w:t>
      </w:r>
      <w:r w:rsidRPr="00BF6F88">
        <w:rPr>
          <w:sz w:val="28"/>
          <w:szCs w:val="28"/>
        </w:rPr>
        <w:t xml:space="preserve"> </w:t>
      </w:r>
      <w:r w:rsidR="00F62912" w:rsidRPr="00BF6F88">
        <w:rPr>
          <w:sz w:val="28"/>
          <w:szCs w:val="28"/>
        </w:rPr>
        <w:t>20</w:t>
      </w:r>
      <w:r w:rsidR="00BF144D" w:rsidRPr="00BF6F88">
        <w:rPr>
          <w:sz w:val="28"/>
          <w:szCs w:val="28"/>
        </w:rPr>
        <w:t xml:space="preserve"> </w:t>
      </w:r>
      <w:r w:rsidRPr="00BF6F88">
        <w:rPr>
          <w:sz w:val="28"/>
          <w:szCs w:val="28"/>
        </w:rPr>
        <w:t xml:space="preserve">к настоящему Закону. </w:t>
      </w:r>
    </w:p>
    <w:p w:rsidR="0095068F" w:rsidRPr="00251714" w:rsidRDefault="0095068F" w:rsidP="003D0531">
      <w:pPr>
        <w:widowControl w:val="0"/>
        <w:jc w:val="both"/>
        <w:rPr>
          <w:bCs/>
          <w:i/>
          <w:sz w:val="16"/>
          <w:szCs w:val="16"/>
        </w:rPr>
      </w:pPr>
    </w:p>
    <w:p w:rsidR="00B83D02" w:rsidRPr="000D361F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1</w:t>
      </w:r>
      <w:r w:rsidR="003D0531">
        <w:rPr>
          <w:bCs/>
          <w:sz w:val="28"/>
          <w:szCs w:val="28"/>
        </w:rPr>
        <w:t>0</w:t>
      </w:r>
      <w:r w:rsidRPr="000D361F">
        <w:rPr>
          <w:bCs/>
          <w:sz w:val="28"/>
          <w:szCs w:val="28"/>
        </w:rPr>
        <w:t>. </w:t>
      </w:r>
      <w:r w:rsidRPr="000D361F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251714" w:rsidRDefault="00B83D02" w:rsidP="00B83D02">
      <w:pPr>
        <w:widowControl w:val="0"/>
        <w:ind w:left="1980" w:hanging="1272"/>
        <w:jc w:val="both"/>
        <w:rPr>
          <w:bCs/>
          <w:sz w:val="16"/>
          <w:szCs w:val="16"/>
        </w:rPr>
      </w:pPr>
    </w:p>
    <w:p w:rsidR="00B83D02" w:rsidRPr="000D361F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0D361F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0D361F">
        <w:rPr>
          <w:sz w:val="28"/>
          <w:szCs w:val="28"/>
        </w:rPr>
        <w:br/>
        <w:t>в соответствие с законом Алтайског</w:t>
      </w:r>
      <w:r w:rsidR="00D868B0" w:rsidRPr="000D361F">
        <w:rPr>
          <w:sz w:val="28"/>
          <w:szCs w:val="28"/>
        </w:rPr>
        <w:t>о края «О краевом бюджете на 202</w:t>
      </w:r>
      <w:r w:rsidR="00707179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 </w:t>
      </w:r>
      <w:r w:rsidRPr="000D361F">
        <w:rPr>
          <w:sz w:val="28"/>
          <w:szCs w:val="28"/>
        </w:rPr>
        <w:br/>
        <w:t>и на плановый период 20</w:t>
      </w:r>
      <w:r w:rsidR="00D868B0" w:rsidRPr="000D361F">
        <w:rPr>
          <w:sz w:val="28"/>
          <w:szCs w:val="28"/>
        </w:rPr>
        <w:t>2</w:t>
      </w:r>
      <w:r w:rsidR="00707179" w:rsidRPr="000D361F">
        <w:rPr>
          <w:sz w:val="28"/>
          <w:szCs w:val="28"/>
        </w:rPr>
        <w:t>3</w:t>
      </w:r>
      <w:r w:rsidRPr="000D361F">
        <w:rPr>
          <w:sz w:val="28"/>
          <w:szCs w:val="28"/>
        </w:rPr>
        <w:t xml:space="preserve"> и 202</w:t>
      </w:r>
      <w:r w:rsidR="00707179" w:rsidRPr="000D361F">
        <w:rPr>
          <w:sz w:val="28"/>
          <w:szCs w:val="28"/>
        </w:rPr>
        <w:t>4</w:t>
      </w:r>
      <w:r w:rsidRPr="000D361F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251714" w:rsidRDefault="00B83D02" w:rsidP="00B83D02">
      <w:pPr>
        <w:ind w:left="2127" w:hanging="1560"/>
        <w:jc w:val="both"/>
        <w:rPr>
          <w:sz w:val="16"/>
          <w:szCs w:val="16"/>
        </w:rPr>
      </w:pPr>
    </w:p>
    <w:p w:rsidR="00B83D02" w:rsidRPr="000D361F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0D361F">
        <w:rPr>
          <w:bCs/>
          <w:sz w:val="28"/>
          <w:szCs w:val="28"/>
        </w:rPr>
        <w:t>Статья 1</w:t>
      </w:r>
      <w:r w:rsidR="003D0531">
        <w:rPr>
          <w:bCs/>
          <w:sz w:val="28"/>
          <w:szCs w:val="28"/>
        </w:rPr>
        <w:t>1</w:t>
      </w:r>
      <w:r w:rsidRPr="000D361F">
        <w:rPr>
          <w:bCs/>
          <w:sz w:val="28"/>
          <w:szCs w:val="28"/>
        </w:rPr>
        <w:t>.</w:t>
      </w:r>
      <w:r w:rsidRPr="000D361F">
        <w:rPr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0D361F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0D361F">
        <w:rPr>
          <w:sz w:val="28"/>
          <w:szCs w:val="28"/>
        </w:rPr>
        <w:t>Настоящий Зако</w:t>
      </w:r>
      <w:r w:rsidR="00D868B0" w:rsidRPr="000D361F">
        <w:rPr>
          <w:sz w:val="28"/>
          <w:szCs w:val="28"/>
        </w:rPr>
        <w:t>н вступает в силу с 1 января 202</w:t>
      </w:r>
      <w:r w:rsidR="00707179" w:rsidRPr="000D361F">
        <w:rPr>
          <w:sz w:val="28"/>
          <w:szCs w:val="28"/>
        </w:rPr>
        <w:t>2</w:t>
      </w:r>
      <w:r w:rsidRPr="000D361F">
        <w:rPr>
          <w:sz w:val="28"/>
          <w:szCs w:val="28"/>
        </w:rPr>
        <w:t xml:space="preserve"> года.</w:t>
      </w: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44AEE" w:rsidRPr="000D361F" w:rsidRDefault="00C44AEE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0D361F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A81782" w:rsidRPr="00A24FAD" w:rsidRDefault="00C5787B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0D361F">
        <w:rPr>
          <w:sz w:val="28"/>
          <w:szCs w:val="28"/>
        </w:rPr>
        <w:t>Губернатор Алтайского края</w:t>
      </w:r>
      <w:r w:rsidR="00547D55" w:rsidRPr="000D361F">
        <w:rPr>
          <w:sz w:val="28"/>
          <w:szCs w:val="28"/>
        </w:rPr>
        <w:t xml:space="preserve">                                                     </w:t>
      </w:r>
      <w:r w:rsidR="003979E4" w:rsidRPr="000D361F">
        <w:rPr>
          <w:sz w:val="28"/>
          <w:szCs w:val="28"/>
        </w:rPr>
        <w:t xml:space="preserve">  </w:t>
      </w:r>
      <w:r w:rsidR="00547D55" w:rsidRPr="000D361F">
        <w:rPr>
          <w:sz w:val="28"/>
          <w:szCs w:val="28"/>
        </w:rPr>
        <w:t xml:space="preserve">          </w:t>
      </w:r>
      <w:r w:rsidRPr="000D361F">
        <w:rPr>
          <w:sz w:val="28"/>
          <w:szCs w:val="28"/>
        </w:rPr>
        <w:t>В.П. Томенко</w:t>
      </w:r>
      <w:bookmarkStart w:id="3" w:name="_GoBack"/>
      <w:bookmarkEnd w:id="3"/>
    </w:p>
    <w:sectPr w:rsidR="00A81782" w:rsidRPr="00A24FAD" w:rsidSect="008E3116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57" w:rsidRDefault="00CF7D57" w:rsidP="00463CC6">
      <w:r>
        <w:separator/>
      </w:r>
    </w:p>
  </w:endnote>
  <w:endnote w:type="continuationSeparator" w:id="0">
    <w:p w:rsidR="00CF7D57" w:rsidRDefault="00CF7D5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57" w:rsidRDefault="00CF7D57" w:rsidP="00463CC6">
      <w:r>
        <w:separator/>
      </w:r>
    </w:p>
  </w:footnote>
  <w:footnote w:type="continuationSeparator" w:id="0">
    <w:p w:rsidR="00CF7D57" w:rsidRDefault="00CF7D5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585655156"/>
      <w:docPartObj>
        <w:docPartGallery w:val="Page Numbers (Top of Page)"/>
        <w:docPartUnique/>
      </w:docPartObj>
    </w:sdtPr>
    <w:sdtEndPr/>
    <w:sdtContent>
      <w:p w:rsidR="00CF7D57" w:rsidRPr="00DC1B7A" w:rsidRDefault="000B08FF" w:rsidP="000B08FF">
        <w:pPr>
          <w:pStyle w:val="ac"/>
          <w:jc w:val="right"/>
          <w:rPr>
            <w:sz w:val="24"/>
            <w:szCs w:val="24"/>
          </w:rPr>
        </w:pPr>
        <w:r w:rsidRPr="00DC1B7A">
          <w:rPr>
            <w:sz w:val="24"/>
            <w:szCs w:val="24"/>
          </w:rPr>
          <w:fldChar w:fldCharType="begin"/>
        </w:r>
        <w:r w:rsidRPr="00DC1B7A">
          <w:rPr>
            <w:sz w:val="24"/>
            <w:szCs w:val="24"/>
          </w:rPr>
          <w:instrText>PAGE   \* MERGEFORMAT</w:instrText>
        </w:r>
        <w:r w:rsidRPr="00DC1B7A">
          <w:rPr>
            <w:sz w:val="24"/>
            <w:szCs w:val="24"/>
          </w:rPr>
          <w:fldChar w:fldCharType="separate"/>
        </w:r>
        <w:r w:rsidR="00251714">
          <w:rPr>
            <w:noProof/>
            <w:sz w:val="24"/>
            <w:szCs w:val="24"/>
          </w:rPr>
          <w:t>9</w:t>
        </w:r>
        <w:r w:rsidRPr="00DC1B7A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F" w:rsidRPr="004D2FF9" w:rsidRDefault="000B08FF" w:rsidP="004D2FF9">
    <w:pPr>
      <w:pStyle w:val="ac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00BD8"/>
    <w:rsid w:val="00005354"/>
    <w:rsid w:val="00006B7E"/>
    <w:rsid w:val="0002264C"/>
    <w:rsid w:val="000251F4"/>
    <w:rsid w:val="0003539A"/>
    <w:rsid w:val="00042E57"/>
    <w:rsid w:val="0004413B"/>
    <w:rsid w:val="00047370"/>
    <w:rsid w:val="000478D2"/>
    <w:rsid w:val="00050F4E"/>
    <w:rsid w:val="000634AB"/>
    <w:rsid w:val="00071E4A"/>
    <w:rsid w:val="00072D8A"/>
    <w:rsid w:val="000827EA"/>
    <w:rsid w:val="00083073"/>
    <w:rsid w:val="00087FB2"/>
    <w:rsid w:val="000902AD"/>
    <w:rsid w:val="00097B31"/>
    <w:rsid w:val="00097B5D"/>
    <w:rsid w:val="000A031D"/>
    <w:rsid w:val="000B033C"/>
    <w:rsid w:val="000B08FF"/>
    <w:rsid w:val="000B64A5"/>
    <w:rsid w:val="000B7E4F"/>
    <w:rsid w:val="000C0277"/>
    <w:rsid w:val="000C223A"/>
    <w:rsid w:val="000C4465"/>
    <w:rsid w:val="000D32E7"/>
    <w:rsid w:val="000D361F"/>
    <w:rsid w:val="000D4E9A"/>
    <w:rsid w:val="000E2BE1"/>
    <w:rsid w:val="000E404F"/>
    <w:rsid w:val="000F2FDE"/>
    <w:rsid w:val="000F63CF"/>
    <w:rsid w:val="001111A1"/>
    <w:rsid w:val="00121698"/>
    <w:rsid w:val="001269A4"/>
    <w:rsid w:val="001312D3"/>
    <w:rsid w:val="00144099"/>
    <w:rsid w:val="00146873"/>
    <w:rsid w:val="00146E49"/>
    <w:rsid w:val="001474CA"/>
    <w:rsid w:val="0015625D"/>
    <w:rsid w:val="00162CE4"/>
    <w:rsid w:val="0016366E"/>
    <w:rsid w:val="001640DF"/>
    <w:rsid w:val="001667A6"/>
    <w:rsid w:val="0017159B"/>
    <w:rsid w:val="00172582"/>
    <w:rsid w:val="00173D97"/>
    <w:rsid w:val="00173EB6"/>
    <w:rsid w:val="001807CE"/>
    <w:rsid w:val="0019384E"/>
    <w:rsid w:val="00196966"/>
    <w:rsid w:val="00197B20"/>
    <w:rsid w:val="001A315D"/>
    <w:rsid w:val="001A54E1"/>
    <w:rsid w:val="001A6891"/>
    <w:rsid w:val="001C0CFB"/>
    <w:rsid w:val="001D1FC7"/>
    <w:rsid w:val="001D7CD7"/>
    <w:rsid w:val="001E1752"/>
    <w:rsid w:val="001E30F0"/>
    <w:rsid w:val="00204EA1"/>
    <w:rsid w:val="00206939"/>
    <w:rsid w:val="00207F1C"/>
    <w:rsid w:val="00221E6B"/>
    <w:rsid w:val="0022490F"/>
    <w:rsid w:val="0022563C"/>
    <w:rsid w:val="00226C9C"/>
    <w:rsid w:val="00227103"/>
    <w:rsid w:val="0023268F"/>
    <w:rsid w:val="0023493E"/>
    <w:rsid w:val="00235CB6"/>
    <w:rsid w:val="00235E20"/>
    <w:rsid w:val="0024719E"/>
    <w:rsid w:val="00247AB9"/>
    <w:rsid w:val="00247B81"/>
    <w:rsid w:val="00251714"/>
    <w:rsid w:val="00254078"/>
    <w:rsid w:val="00266664"/>
    <w:rsid w:val="0027119A"/>
    <w:rsid w:val="002776F6"/>
    <w:rsid w:val="002779DB"/>
    <w:rsid w:val="002802CA"/>
    <w:rsid w:val="002836CF"/>
    <w:rsid w:val="00285A53"/>
    <w:rsid w:val="00285AF9"/>
    <w:rsid w:val="00285E60"/>
    <w:rsid w:val="002A7D48"/>
    <w:rsid w:val="002B0599"/>
    <w:rsid w:val="002B10E3"/>
    <w:rsid w:val="002B3AA0"/>
    <w:rsid w:val="002B50F7"/>
    <w:rsid w:val="002C1333"/>
    <w:rsid w:val="002E04BD"/>
    <w:rsid w:val="002E785F"/>
    <w:rsid w:val="002F0BAB"/>
    <w:rsid w:val="002F7447"/>
    <w:rsid w:val="003026DA"/>
    <w:rsid w:val="0030439E"/>
    <w:rsid w:val="00304A8C"/>
    <w:rsid w:val="003050DF"/>
    <w:rsid w:val="00314FA8"/>
    <w:rsid w:val="00323CA3"/>
    <w:rsid w:val="00324607"/>
    <w:rsid w:val="00325032"/>
    <w:rsid w:val="00327302"/>
    <w:rsid w:val="00331FC3"/>
    <w:rsid w:val="00334BF5"/>
    <w:rsid w:val="00343007"/>
    <w:rsid w:val="003440B2"/>
    <w:rsid w:val="00346BF1"/>
    <w:rsid w:val="003547CF"/>
    <w:rsid w:val="003551DF"/>
    <w:rsid w:val="0035736B"/>
    <w:rsid w:val="00377BBE"/>
    <w:rsid w:val="003979E4"/>
    <w:rsid w:val="003A698C"/>
    <w:rsid w:val="003A70D7"/>
    <w:rsid w:val="003A7D9F"/>
    <w:rsid w:val="003B07AC"/>
    <w:rsid w:val="003B3130"/>
    <w:rsid w:val="003B4351"/>
    <w:rsid w:val="003B51CD"/>
    <w:rsid w:val="003B5A73"/>
    <w:rsid w:val="003B6147"/>
    <w:rsid w:val="003C015F"/>
    <w:rsid w:val="003C0BD5"/>
    <w:rsid w:val="003C17F7"/>
    <w:rsid w:val="003D0322"/>
    <w:rsid w:val="003D0531"/>
    <w:rsid w:val="003D3918"/>
    <w:rsid w:val="003D4FF6"/>
    <w:rsid w:val="003E2581"/>
    <w:rsid w:val="003E3E89"/>
    <w:rsid w:val="003E561B"/>
    <w:rsid w:val="003E67B7"/>
    <w:rsid w:val="003E69DC"/>
    <w:rsid w:val="003E7CDB"/>
    <w:rsid w:val="003F0E0D"/>
    <w:rsid w:val="003F74C4"/>
    <w:rsid w:val="00403D83"/>
    <w:rsid w:val="00404D47"/>
    <w:rsid w:val="00407BB5"/>
    <w:rsid w:val="00407C89"/>
    <w:rsid w:val="00411D9F"/>
    <w:rsid w:val="00413A6E"/>
    <w:rsid w:val="00422167"/>
    <w:rsid w:val="00442BF6"/>
    <w:rsid w:val="00445465"/>
    <w:rsid w:val="00453F0F"/>
    <w:rsid w:val="00454534"/>
    <w:rsid w:val="00461562"/>
    <w:rsid w:val="00463CC6"/>
    <w:rsid w:val="00480194"/>
    <w:rsid w:val="0048056E"/>
    <w:rsid w:val="00483638"/>
    <w:rsid w:val="004A3F9B"/>
    <w:rsid w:val="004A5769"/>
    <w:rsid w:val="004C4A83"/>
    <w:rsid w:val="004C6104"/>
    <w:rsid w:val="004D01D9"/>
    <w:rsid w:val="004D2FF9"/>
    <w:rsid w:val="004D7F3E"/>
    <w:rsid w:val="004E1FAA"/>
    <w:rsid w:val="004E7AF3"/>
    <w:rsid w:val="00514812"/>
    <w:rsid w:val="00531197"/>
    <w:rsid w:val="005330D9"/>
    <w:rsid w:val="005334A0"/>
    <w:rsid w:val="00541FFA"/>
    <w:rsid w:val="00547D55"/>
    <w:rsid w:val="00554D52"/>
    <w:rsid w:val="005608BE"/>
    <w:rsid w:val="005760FD"/>
    <w:rsid w:val="005766BE"/>
    <w:rsid w:val="0058134D"/>
    <w:rsid w:val="005965C6"/>
    <w:rsid w:val="005A694B"/>
    <w:rsid w:val="005B5AD4"/>
    <w:rsid w:val="005C222C"/>
    <w:rsid w:val="005C58C9"/>
    <w:rsid w:val="005D4353"/>
    <w:rsid w:val="005D51B7"/>
    <w:rsid w:val="005E278B"/>
    <w:rsid w:val="005E5358"/>
    <w:rsid w:val="005E71E6"/>
    <w:rsid w:val="005F3668"/>
    <w:rsid w:val="00605BBA"/>
    <w:rsid w:val="00606DF0"/>
    <w:rsid w:val="00607CF8"/>
    <w:rsid w:val="006114AD"/>
    <w:rsid w:val="0061335F"/>
    <w:rsid w:val="0062628A"/>
    <w:rsid w:val="00630585"/>
    <w:rsid w:val="006328A9"/>
    <w:rsid w:val="00633C7C"/>
    <w:rsid w:val="006376E7"/>
    <w:rsid w:val="00646600"/>
    <w:rsid w:val="00653D46"/>
    <w:rsid w:val="0066159D"/>
    <w:rsid w:val="006700E6"/>
    <w:rsid w:val="00671A6F"/>
    <w:rsid w:val="00677CA7"/>
    <w:rsid w:val="006807FD"/>
    <w:rsid w:val="00681DF8"/>
    <w:rsid w:val="00692317"/>
    <w:rsid w:val="006B3C66"/>
    <w:rsid w:val="006C4DF7"/>
    <w:rsid w:val="006C5886"/>
    <w:rsid w:val="006D02E7"/>
    <w:rsid w:val="006E0D34"/>
    <w:rsid w:val="006E2DFD"/>
    <w:rsid w:val="006F2AD1"/>
    <w:rsid w:val="006F473C"/>
    <w:rsid w:val="006F4899"/>
    <w:rsid w:val="00707179"/>
    <w:rsid w:val="007147AB"/>
    <w:rsid w:val="00720CE3"/>
    <w:rsid w:val="0072366D"/>
    <w:rsid w:val="00724439"/>
    <w:rsid w:val="007262C9"/>
    <w:rsid w:val="00735090"/>
    <w:rsid w:val="00741BF6"/>
    <w:rsid w:val="007443CE"/>
    <w:rsid w:val="007513F4"/>
    <w:rsid w:val="007664DD"/>
    <w:rsid w:val="0076740A"/>
    <w:rsid w:val="00771E2E"/>
    <w:rsid w:val="00774829"/>
    <w:rsid w:val="00775014"/>
    <w:rsid w:val="0078637D"/>
    <w:rsid w:val="007874F0"/>
    <w:rsid w:val="007A0414"/>
    <w:rsid w:val="007A2C80"/>
    <w:rsid w:val="007B3DBA"/>
    <w:rsid w:val="007B491B"/>
    <w:rsid w:val="007B6D52"/>
    <w:rsid w:val="007C3436"/>
    <w:rsid w:val="007C4C8E"/>
    <w:rsid w:val="007D2274"/>
    <w:rsid w:val="007D3C4D"/>
    <w:rsid w:val="007D7B18"/>
    <w:rsid w:val="007E293D"/>
    <w:rsid w:val="007E3E00"/>
    <w:rsid w:val="008008B8"/>
    <w:rsid w:val="00803A30"/>
    <w:rsid w:val="008057B2"/>
    <w:rsid w:val="00805FDD"/>
    <w:rsid w:val="0081187C"/>
    <w:rsid w:val="00812F41"/>
    <w:rsid w:val="008178C2"/>
    <w:rsid w:val="0083115E"/>
    <w:rsid w:val="008334CD"/>
    <w:rsid w:val="00834A69"/>
    <w:rsid w:val="00851907"/>
    <w:rsid w:val="00855F38"/>
    <w:rsid w:val="00857FDA"/>
    <w:rsid w:val="008653CF"/>
    <w:rsid w:val="008761E5"/>
    <w:rsid w:val="00880B7E"/>
    <w:rsid w:val="008838C9"/>
    <w:rsid w:val="00885689"/>
    <w:rsid w:val="008951E3"/>
    <w:rsid w:val="008A1DB8"/>
    <w:rsid w:val="008A7E09"/>
    <w:rsid w:val="008B4621"/>
    <w:rsid w:val="008B4EB1"/>
    <w:rsid w:val="008B551E"/>
    <w:rsid w:val="008B6011"/>
    <w:rsid w:val="008B7F6C"/>
    <w:rsid w:val="008C1AA8"/>
    <w:rsid w:val="008C21A7"/>
    <w:rsid w:val="008D3271"/>
    <w:rsid w:val="008D571B"/>
    <w:rsid w:val="008D68A8"/>
    <w:rsid w:val="008E156A"/>
    <w:rsid w:val="008E3116"/>
    <w:rsid w:val="008E43EC"/>
    <w:rsid w:val="008E52C7"/>
    <w:rsid w:val="008E59EE"/>
    <w:rsid w:val="008F4761"/>
    <w:rsid w:val="008F5EA7"/>
    <w:rsid w:val="008F7AEF"/>
    <w:rsid w:val="00900FE3"/>
    <w:rsid w:val="0090499D"/>
    <w:rsid w:val="009107E7"/>
    <w:rsid w:val="009120B3"/>
    <w:rsid w:val="0091264A"/>
    <w:rsid w:val="00915DEF"/>
    <w:rsid w:val="009172AA"/>
    <w:rsid w:val="00930720"/>
    <w:rsid w:val="00930881"/>
    <w:rsid w:val="00931FA4"/>
    <w:rsid w:val="00932A95"/>
    <w:rsid w:val="00935087"/>
    <w:rsid w:val="0093705B"/>
    <w:rsid w:val="00944D1F"/>
    <w:rsid w:val="0095068F"/>
    <w:rsid w:val="00951705"/>
    <w:rsid w:val="0095499A"/>
    <w:rsid w:val="00956CC4"/>
    <w:rsid w:val="009667E6"/>
    <w:rsid w:val="00972709"/>
    <w:rsid w:val="00974DF6"/>
    <w:rsid w:val="00975DD9"/>
    <w:rsid w:val="00983704"/>
    <w:rsid w:val="00984063"/>
    <w:rsid w:val="00987C0C"/>
    <w:rsid w:val="009A2E28"/>
    <w:rsid w:val="009A5212"/>
    <w:rsid w:val="009B1741"/>
    <w:rsid w:val="009B3F16"/>
    <w:rsid w:val="009C123B"/>
    <w:rsid w:val="009C1988"/>
    <w:rsid w:val="009C42ED"/>
    <w:rsid w:val="009C79B9"/>
    <w:rsid w:val="009D1DEE"/>
    <w:rsid w:val="009E45CE"/>
    <w:rsid w:val="009E59CE"/>
    <w:rsid w:val="009E6A71"/>
    <w:rsid w:val="00A0005D"/>
    <w:rsid w:val="00A01C91"/>
    <w:rsid w:val="00A11B77"/>
    <w:rsid w:val="00A12E39"/>
    <w:rsid w:val="00A20FE5"/>
    <w:rsid w:val="00A24FAD"/>
    <w:rsid w:val="00A4048C"/>
    <w:rsid w:val="00A44F5D"/>
    <w:rsid w:val="00A50ADF"/>
    <w:rsid w:val="00A52DE3"/>
    <w:rsid w:val="00A627DC"/>
    <w:rsid w:val="00A747E9"/>
    <w:rsid w:val="00A80A4B"/>
    <w:rsid w:val="00A80D3C"/>
    <w:rsid w:val="00A81782"/>
    <w:rsid w:val="00A85001"/>
    <w:rsid w:val="00A91D67"/>
    <w:rsid w:val="00A973F5"/>
    <w:rsid w:val="00AA7351"/>
    <w:rsid w:val="00AB2A7C"/>
    <w:rsid w:val="00AB4861"/>
    <w:rsid w:val="00AB555D"/>
    <w:rsid w:val="00AD1957"/>
    <w:rsid w:val="00AD26EE"/>
    <w:rsid w:val="00AD3B46"/>
    <w:rsid w:val="00AD5487"/>
    <w:rsid w:val="00AE27F3"/>
    <w:rsid w:val="00AE2E07"/>
    <w:rsid w:val="00B03ABD"/>
    <w:rsid w:val="00B04F70"/>
    <w:rsid w:val="00B16269"/>
    <w:rsid w:val="00B26A99"/>
    <w:rsid w:val="00B3129F"/>
    <w:rsid w:val="00B31DBB"/>
    <w:rsid w:val="00B322B8"/>
    <w:rsid w:val="00B34FA6"/>
    <w:rsid w:val="00B367D3"/>
    <w:rsid w:val="00B411C5"/>
    <w:rsid w:val="00B422B0"/>
    <w:rsid w:val="00B4367A"/>
    <w:rsid w:val="00B4633D"/>
    <w:rsid w:val="00B51A7F"/>
    <w:rsid w:val="00B56563"/>
    <w:rsid w:val="00B56882"/>
    <w:rsid w:val="00B60B4B"/>
    <w:rsid w:val="00B61B11"/>
    <w:rsid w:val="00B654E0"/>
    <w:rsid w:val="00B722D5"/>
    <w:rsid w:val="00B7534E"/>
    <w:rsid w:val="00B75A6F"/>
    <w:rsid w:val="00B8008E"/>
    <w:rsid w:val="00B838A6"/>
    <w:rsid w:val="00B83D02"/>
    <w:rsid w:val="00B87C87"/>
    <w:rsid w:val="00B90ADE"/>
    <w:rsid w:val="00BA1A1B"/>
    <w:rsid w:val="00BA6891"/>
    <w:rsid w:val="00BB075A"/>
    <w:rsid w:val="00BB4C49"/>
    <w:rsid w:val="00BC08B4"/>
    <w:rsid w:val="00BC2DEE"/>
    <w:rsid w:val="00BC30CC"/>
    <w:rsid w:val="00BC63D4"/>
    <w:rsid w:val="00BC7F3E"/>
    <w:rsid w:val="00BD3455"/>
    <w:rsid w:val="00BD3858"/>
    <w:rsid w:val="00BD4EE3"/>
    <w:rsid w:val="00BD647F"/>
    <w:rsid w:val="00BD6E97"/>
    <w:rsid w:val="00BD7A8B"/>
    <w:rsid w:val="00BE099F"/>
    <w:rsid w:val="00BE3A18"/>
    <w:rsid w:val="00BF144D"/>
    <w:rsid w:val="00BF6F88"/>
    <w:rsid w:val="00BF71D5"/>
    <w:rsid w:val="00C043AD"/>
    <w:rsid w:val="00C054BE"/>
    <w:rsid w:val="00C061BD"/>
    <w:rsid w:val="00C10243"/>
    <w:rsid w:val="00C1327D"/>
    <w:rsid w:val="00C42301"/>
    <w:rsid w:val="00C42574"/>
    <w:rsid w:val="00C44AEE"/>
    <w:rsid w:val="00C5787B"/>
    <w:rsid w:val="00C62C2E"/>
    <w:rsid w:val="00C7063A"/>
    <w:rsid w:val="00C70B75"/>
    <w:rsid w:val="00C73565"/>
    <w:rsid w:val="00C77800"/>
    <w:rsid w:val="00C9136F"/>
    <w:rsid w:val="00C96360"/>
    <w:rsid w:val="00CA0C6C"/>
    <w:rsid w:val="00CA652E"/>
    <w:rsid w:val="00CB1FCF"/>
    <w:rsid w:val="00CB26F1"/>
    <w:rsid w:val="00CB4D4C"/>
    <w:rsid w:val="00CD175E"/>
    <w:rsid w:val="00CD1DE9"/>
    <w:rsid w:val="00CD6F85"/>
    <w:rsid w:val="00CE04C3"/>
    <w:rsid w:val="00CE456F"/>
    <w:rsid w:val="00CF4CB9"/>
    <w:rsid w:val="00CF7D57"/>
    <w:rsid w:val="00CF7DE8"/>
    <w:rsid w:val="00D10B82"/>
    <w:rsid w:val="00D117BA"/>
    <w:rsid w:val="00D1337D"/>
    <w:rsid w:val="00D15A2E"/>
    <w:rsid w:val="00D17BCF"/>
    <w:rsid w:val="00D24FDE"/>
    <w:rsid w:val="00D26544"/>
    <w:rsid w:val="00D36206"/>
    <w:rsid w:val="00D4004D"/>
    <w:rsid w:val="00D43CF6"/>
    <w:rsid w:val="00D442D2"/>
    <w:rsid w:val="00D51423"/>
    <w:rsid w:val="00D57538"/>
    <w:rsid w:val="00D6183F"/>
    <w:rsid w:val="00D71808"/>
    <w:rsid w:val="00D7269D"/>
    <w:rsid w:val="00D7429F"/>
    <w:rsid w:val="00D75060"/>
    <w:rsid w:val="00D8098C"/>
    <w:rsid w:val="00D868B0"/>
    <w:rsid w:val="00DA00FE"/>
    <w:rsid w:val="00DA038E"/>
    <w:rsid w:val="00DA2270"/>
    <w:rsid w:val="00DA40FB"/>
    <w:rsid w:val="00DB2972"/>
    <w:rsid w:val="00DC1B7A"/>
    <w:rsid w:val="00DC223F"/>
    <w:rsid w:val="00DC5DA2"/>
    <w:rsid w:val="00DD0F91"/>
    <w:rsid w:val="00DD5156"/>
    <w:rsid w:val="00DD6E4A"/>
    <w:rsid w:val="00DE6327"/>
    <w:rsid w:val="00DE6DE1"/>
    <w:rsid w:val="00DE7F7E"/>
    <w:rsid w:val="00DF28CF"/>
    <w:rsid w:val="00DF63B8"/>
    <w:rsid w:val="00E01CB9"/>
    <w:rsid w:val="00E05884"/>
    <w:rsid w:val="00E07080"/>
    <w:rsid w:val="00E07156"/>
    <w:rsid w:val="00E122A6"/>
    <w:rsid w:val="00E12E0E"/>
    <w:rsid w:val="00E13156"/>
    <w:rsid w:val="00E13CAA"/>
    <w:rsid w:val="00E151A9"/>
    <w:rsid w:val="00E17507"/>
    <w:rsid w:val="00E25258"/>
    <w:rsid w:val="00E30C53"/>
    <w:rsid w:val="00E421D9"/>
    <w:rsid w:val="00E440ED"/>
    <w:rsid w:val="00E44A6E"/>
    <w:rsid w:val="00E54EE7"/>
    <w:rsid w:val="00E712D4"/>
    <w:rsid w:val="00E7411A"/>
    <w:rsid w:val="00E8230E"/>
    <w:rsid w:val="00E83A7A"/>
    <w:rsid w:val="00E87BF7"/>
    <w:rsid w:val="00EA1DEC"/>
    <w:rsid w:val="00EB156A"/>
    <w:rsid w:val="00EC2120"/>
    <w:rsid w:val="00EC6E2C"/>
    <w:rsid w:val="00ED5A60"/>
    <w:rsid w:val="00EE3AB8"/>
    <w:rsid w:val="00EF0ED6"/>
    <w:rsid w:val="00EF2EB9"/>
    <w:rsid w:val="00F00168"/>
    <w:rsid w:val="00F00919"/>
    <w:rsid w:val="00F04C00"/>
    <w:rsid w:val="00F04D31"/>
    <w:rsid w:val="00F05904"/>
    <w:rsid w:val="00F07659"/>
    <w:rsid w:val="00F1232C"/>
    <w:rsid w:val="00F12B15"/>
    <w:rsid w:val="00F15198"/>
    <w:rsid w:val="00F15805"/>
    <w:rsid w:val="00F16E62"/>
    <w:rsid w:val="00F16F8A"/>
    <w:rsid w:val="00F202FF"/>
    <w:rsid w:val="00F253DD"/>
    <w:rsid w:val="00F313FA"/>
    <w:rsid w:val="00F33F1B"/>
    <w:rsid w:val="00F41463"/>
    <w:rsid w:val="00F460B6"/>
    <w:rsid w:val="00F47C1A"/>
    <w:rsid w:val="00F5375D"/>
    <w:rsid w:val="00F54D6D"/>
    <w:rsid w:val="00F56E82"/>
    <w:rsid w:val="00F579C5"/>
    <w:rsid w:val="00F57A6F"/>
    <w:rsid w:val="00F61EFD"/>
    <w:rsid w:val="00F62912"/>
    <w:rsid w:val="00F630BF"/>
    <w:rsid w:val="00F63B67"/>
    <w:rsid w:val="00F65FB7"/>
    <w:rsid w:val="00F670EC"/>
    <w:rsid w:val="00F8324D"/>
    <w:rsid w:val="00F8663F"/>
    <w:rsid w:val="00F95B6F"/>
    <w:rsid w:val="00F95D24"/>
    <w:rsid w:val="00FA2C3D"/>
    <w:rsid w:val="00FA580B"/>
    <w:rsid w:val="00FB713B"/>
    <w:rsid w:val="00FB72B4"/>
    <w:rsid w:val="00FC04BD"/>
    <w:rsid w:val="00FC39FD"/>
    <w:rsid w:val="00FC406F"/>
    <w:rsid w:val="00FC42A6"/>
    <w:rsid w:val="00FC5906"/>
    <w:rsid w:val="00FC68BC"/>
    <w:rsid w:val="00FD233B"/>
    <w:rsid w:val="00FD2B8D"/>
    <w:rsid w:val="00FE1C48"/>
    <w:rsid w:val="00FE4CD6"/>
    <w:rsid w:val="00FE6CBD"/>
    <w:rsid w:val="00FF5FA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9891-4EFF-4061-A2AE-524A5D1C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11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, gtv</cp:lastModifiedBy>
  <cp:revision>142</cp:revision>
  <cp:lastPrinted>2021-11-23T09:05:00Z</cp:lastPrinted>
  <dcterms:created xsi:type="dcterms:W3CDTF">2020-10-05T02:30:00Z</dcterms:created>
  <dcterms:modified xsi:type="dcterms:W3CDTF">2021-11-23T11:56:00Z</dcterms:modified>
</cp:coreProperties>
</file>