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0A" w:rsidRDefault="007D6443" w:rsidP="00AE0A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6443">
        <w:rPr>
          <w:rFonts w:ascii="Times New Roman" w:hAnsi="Times New Roman" w:cs="Times New Roman"/>
          <w:sz w:val="28"/>
          <w:szCs w:val="28"/>
        </w:rPr>
        <w:t>С</w:t>
      </w:r>
      <w:r w:rsidR="002E15B7">
        <w:rPr>
          <w:rFonts w:ascii="Times New Roman" w:hAnsi="Times New Roman" w:cs="Times New Roman"/>
          <w:sz w:val="28"/>
          <w:szCs w:val="28"/>
        </w:rPr>
        <w:t xml:space="preserve">правочная информация к вопросу </w:t>
      </w:r>
    </w:p>
    <w:p w:rsidR="00466A9C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E15B7">
        <w:rPr>
          <w:rFonts w:ascii="Times New Roman" w:hAnsi="Times New Roman" w:cs="Times New Roman"/>
          <w:sz w:val="28"/>
          <w:szCs w:val="28"/>
        </w:rPr>
        <w:t xml:space="preserve">Об отзывах Алтайского краевого Законодательного Собрания на проекты федеральных законов, поступившие из </w:t>
      </w:r>
    </w:p>
    <w:p w:rsidR="007D6443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15B7">
        <w:rPr>
          <w:rFonts w:ascii="Times New Roman" w:hAnsi="Times New Roman" w:cs="Times New Roman"/>
          <w:sz w:val="28"/>
          <w:szCs w:val="28"/>
        </w:rPr>
        <w:t>Государственной Думы Федерального Собрания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B5295" w:rsidRPr="008D7047" w:rsidRDefault="00EB5295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79"/>
        <w:gridCol w:w="3149"/>
        <w:gridCol w:w="5811"/>
        <w:gridCol w:w="1843"/>
        <w:gridCol w:w="1701"/>
        <w:gridCol w:w="1701"/>
      </w:tblGrid>
      <w:tr w:rsidR="005805F4" w:rsidRPr="007D6443" w:rsidTr="000E1ABD">
        <w:tc>
          <w:tcPr>
            <w:tcW w:w="679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07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149" w:type="dxa"/>
          </w:tcPr>
          <w:p w:rsidR="0066057F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proofErr w:type="gramEnd"/>
          </w:p>
        </w:tc>
        <w:tc>
          <w:tcPr>
            <w:tcW w:w="5811" w:type="dxa"/>
          </w:tcPr>
          <w:p w:rsidR="005805F4" w:rsidRPr="007D6443" w:rsidRDefault="005805F4" w:rsidP="0058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843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законодательной инициативы</w:t>
            </w:r>
          </w:p>
        </w:tc>
        <w:tc>
          <w:tcPr>
            <w:tcW w:w="1701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заключений</w:t>
            </w:r>
          </w:p>
        </w:tc>
        <w:tc>
          <w:tcPr>
            <w:tcW w:w="1701" w:type="dxa"/>
          </w:tcPr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комитета</w:t>
            </w:r>
          </w:p>
        </w:tc>
      </w:tr>
      <w:tr w:rsidR="00CA0AE0" w:rsidRPr="007D6443" w:rsidTr="000E1ABD">
        <w:tc>
          <w:tcPr>
            <w:tcW w:w="14884" w:type="dxa"/>
            <w:gridSpan w:val="6"/>
          </w:tcPr>
          <w:p w:rsidR="000E1ABD" w:rsidRDefault="000E1ABD" w:rsidP="007D6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AE0" w:rsidRPr="00CA0AE0" w:rsidRDefault="00CA0AE0" w:rsidP="007D6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правовой политике</w:t>
            </w:r>
          </w:p>
        </w:tc>
      </w:tr>
      <w:tr w:rsidR="00CA0AE0" w:rsidRPr="007D6443" w:rsidTr="000E1ABD">
        <w:tc>
          <w:tcPr>
            <w:tcW w:w="679" w:type="dxa"/>
          </w:tcPr>
          <w:p w:rsidR="00CA0AE0" w:rsidRDefault="000E1ABD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9" w:type="dxa"/>
          </w:tcPr>
          <w:p w:rsidR="00CA0AE0" w:rsidRDefault="00A94677" w:rsidP="00EE5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677">
              <w:rPr>
                <w:rFonts w:ascii="Times New Roman" w:hAnsi="Times New Roman" w:cs="Times New Roman"/>
                <w:sz w:val="24"/>
                <w:szCs w:val="24"/>
              </w:rPr>
              <w:t>№ 989330-6 «О внесении изменений в статьи 22 и 29 Федерального закона «Об основных гарантиях избирательных прав и права на участие в референдуме граждан Российской Федерации» (по вопросу срока назначения нового члена избирательной комиссии)</w:t>
            </w:r>
          </w:p>
        </w:tc>
        <w:tc>
          <w:tcPr>
            <w:tcW w:w="5811" w:type="dxa"/>
          </w:tcPr>
          <w:p w:rsidR="00CA0AE0" w:rsidRDefault="00A94677" w:rsidP="00EE5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677">
              <w:rPr>
                <w:rFonts w:ascii="Times New Roman" w:hAnsi="Times New Roman" w:cs="Times New Roman"/>
                <w:sz w:val="24"/>
                <w:szCs w:val="24"/>
              </w:rPr>
              <w:t>Изменения позволят устранить препятствие реализации пункта 11 статьи 29 Федерального закона «Об основных гарантиях избирательных прав и права на участие в референдуме граждан Российской Федерации», поскольку срок, в течение которого должен быть назначен новый член комиссии вместо выбывшего (один месяц), фактически равен установленному пунктом 8 статьи 22 указанного закона минимальному сроку внесения предложений по составу комиссии (не менее 30 дней)</w:t>
            </w:r>
          </w:p>
        </w:tc>
        <w:tc>
          <w:tcPr>
            <w:tcW w:w="1843" w:type="dxa"/>
          </w:tcPr>
          <w:p w:rsidR="00CA0AE0" w:rsidRDefault="00A94677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677">
              <w:rPr>
                <w:rFonts w:ascii="Times New Roman" w:hAnsi="Times New Roman" w:cs="Times New Roman"/>
                <w:sz w:val="24"/>
                <w:szCs w:val="24"/>
              </w:rPr>
              <w:t>Парламент Республики Северная Осетия-Алания</w:t>
            </w:r>
          </w:p>
        </w:tc>
        <w:tc>
          <w:tcPr>
            <w:tcW w:w="1701" w:type="dxa"/>
          </w:tcPr>
          <w:p w:rsidR="00CA0AE0" w:rsidRDefault="00EE58F1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F1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CA0AE0" w:rsidRDefault="00EE58F1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F1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EE58F1" w:rsidRPr="007D6443" w:rsidTr="000E1ABD">
        <w:tc>
          <w:tcPr>
            <w:tcW w:w="679" w:type="dxa"/>
          </w:tcPr>
          <w:p w:rsidR="00EE58F1" w:rsidRDefault="00EE58F1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9" w:type="dxa"/>
          </w:tcPr>
          <w:p w:rsidR="00EE58F1" w:rsidRPr="00EE58F1" w:rsidRDefault="00A94677" w:rsidP="00EE5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677">
              <w:rPr>
                <w:rFonts w:ascii="Times New Roman" w:hAnsi="Times New Roman" w:cs="Times New Roman"/>
                <w:sz w:val="24"/>
                <w:szCs w:val="24"/>
              </w:rPr>
              <w:t>№ 996615-6 «О внесении изменения в Федеральный закон «О свободе совести и о религиозных объединениях» (в части определения понятия миссионерская деятельность)</w:t>
            </w:r>
          </w:p>
        </w:tc>
        <w:tc>
          <w:tcPr>
            <w:tcW w:w="5811" w:type="dxa"/>
          </w:tcPr>
          <w:p w:rsidR="00EE58F1" w:rsidRPr="00EE58F1" w:rsidRDefault="00B6634D" w:rsidP="00EE5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34D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дополнить закон статьей «Миссионерская деятельность», в которой определяются понятия «миссионерская деятельность», «миссионер», «информационная миссионерская деятельность», «организационная миссионерская деятельность», а также субъектам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B6634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 w:rsidRPr="00B6634D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предоставляется право устанавливать порядок осуществления миссионерской деятельности на территории соответствующего субъекта РФ</w:t>
            </w:r>
          </w:p>
        </w:tc>
        <w:tc>
          <w:tcPr>
            <w:tcW w:w="1843" w:type="dxa"/>
          </w:tcPr>
          <w:p w:rsidR="00EE58F1" w:rsidRPr="00EE58F1" w:rsidRDefault="00B6634D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34D">
              <w:rPr>
                <w:rFonts w:ascii="Times New Roman" w:hAnsi="Times New Roman" w:cs="Times New Roman"/>
                <w:sz w:val="24"/>
                <w:szCs w:val="24"/>
              </w:rPr>
              <w:t>Архангельское областное Собрание депутатов</w:t>
            </w:r>
          </w:p>
        </w:tc>
        <w:tc>
          <w:tcPr>
            <w:tcW w:w="1701" w:type="dxa"/>
          </w:tcPr>
          <w:p w:rsidR="00EE58F1" w:rsidRPr="00EE58F1" w:rsidRDefault="00B6634D" w:rsidP="00B66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Отрицательное заключение Правительства Российской Федерации</w:t>
            </w:r>
          </w:p>
        </w:tc>
        <w:tc>
          <w:tcPr>
            <w:tcW w:w="1701" w:type="dxa"/>
          </w:tcPr>
          <w:p w:rsidR="00EE58F1" w:rsidRPr="00EE58F1" w:rsidRDefault="00EE58F1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F1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EE58F1" w:rsidRPr="007D6443" w:rsidTr="000E1ABD">
        <w:tc>
          <w:tcPr>
            <w:tcW w:w="679" w:type="dxa"/>
          </w:tcPr>
          <w:p w:rsidR="00EE58F1" w:rsidRDefault="00EE58F1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49" w:type="dxa"/>
          </w:tcPr>
          <w:p w:rsidR="00EE58F1" w:rsidRPr="00EE58F1" w:rsidRDefault="00B6634D" w:rsidP="00EE5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34D">
              <w:rPr>
                <w:rFonts w:ascii="Times New Roman" w:hAnsi="Times New Roman" w:cs="Times New Roman"/>
                <w:sz w:val="24"/>
                <w:szCs w:val="24"/>
              </w:rPr>
              <w:t xml:space="preserve">№ 1003767-6 «О внесении изменений в статью 15.25 Кодекса Российской Федерации об административных правонарушениях» (в части установления административной ответственности за невыполнение резидентами </w:t>
            </w:r>
            <w:r w:rsidRPr="00B66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обязанности, установленной валютным законодательством Российской Федерации, по внешнеторговым контрактам, для которых валютным законодательством Российской Федерации предусматривается оформление паспорта сделки, валюты Российской Федерации в доле, определяемой Правительством Российской Федерации)</w:t>
            </w:r>
          </w:p>
        </w:tc>
        <w:tc>
          <w:tcPr>
            <w:tcW w:w="5811" w:type="dxa"/>
          </w:tcPr>
          <w:p w:rsidR="00EE58F1" w:rsidRPr="00EE58F1" w:rsidRDefault="00B6634D" w:rsidP="00EE5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Законопроектом предлагается установить административную ответственность за невыполнение резидентами в установленный срок обязанности по обеспечению получения на свои счета, открытые в уполномоченных органах, и (или) на счета, открытые в банках за пределами Российской Федерации  по внешнеторговым контрактам, для которых Федеральным законом «О валютном регулировании и валютном контроле» </w:t>
            </w:r>
            <w:r w:rsidRPr="00B66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предусматривается оформление паспорта сделки, валюты Российской Федерации в доле, определяемой Правительством Российской Федерации</w:t>
            </w:r>
          </w:p>
        </w:tc>
        <w:tc>
          <w:tcPr>
            <w:tcW w:w="1843" w:type="dxa"/>
          </w:tcPr>
          <w:p w:rsidR="00EE58F1" w:rsidRPr="00EE58F1" w:rsidRDefault="00B6634D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Правительство Российской Федерации</w:t>
            </w:r>
          </w:p>
        </w:tc>
        <w:tc>
          <w:tcPr>
            <w:tcW w:w="1701" w:type="dxa"/>
          </w:tcPr>
          <w:p w:rsidR="00EE58F1" w:rsidRPr="00EE58F1" w:rsidRDefault="00EE58F1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F1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EE58F1" w:rsidRPr="00EE58F1" w:rsidRDefault="00EE58F1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F1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B6634D" w:rsidRPr="007D6443" w:rsidTr="000E1ABD">
        <w:tc>
          <w:tcPr>
            <w:tcW w:w="679" w:type="dxa"/>
          </w:tcPr>
          <w:p w:rsidR="00B6634D" w:rsidRDefault="000E1ABD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49" w:type="dxa"/>
          </w:tcPr>
          <w:p w:rsidR="00B6634D" w:rsidRPr="00B6634D" w:rsidRDefault="00B6634D" w:rsidP="0001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34D">
              <w:rPr>
                <w:rFonts w:ascii="Times New Roman" w:hAnsi="Times New Roman" w:cs="Times New Roman"/>
                <w:sz w:val="24"/>
                <w:szCs w:val="24"/>
              </w:rPr>
              <w:t>№ 1003826-6 «О внесении изменений в статьи 5 и 6</w:t>
            </w:r>
            <w:r w:rsidR="00015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634D">
              <w:rPr>
                <w:rFonts w:ascii="Times New Roman" w:hAnsi="Times New Roman" w:cs="Times New Roman"/>
                <w:sz w:val="24"/>
                <w:szCs w:val="24"/>
              </w:rPr>
              <w:t>1 Федерального закона «Об исполнительном производстве» (регулирование вопросов внедрения в Федеральной службе судебных приставов современных информационно-коммуникационных технологий и развития информационных технологий)</w:t>
            </w:r>
          </w:p>
        </w:tc>
        <w:tc>
          <w:tcPr>
            <w:tcW w:w="5811" w:type="dxa"/>
          </w:tcPr>
          <w:p w:rsidR="00B6634D" w:rsidRPr="00B6634D" w:rsidRDefault="00B6634D" w:rsidP="00EE5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34D">
              <w:rPr>
                <w:rFonts w:ascii="Times New Roman" w:hAnsi="Times New Roman" w:cs="Times New Roman"/>
                <w:sz w:val="24"/>
                <w:szCs w:val="24"/>
              </w:rPr>
              <w:t>Законопроект регулирует вопросы внедрения в Федеральной службе судебных приставов современных информационно-коммуникационных технологий и развития информационных технологий, предлагаемые изменения будут способствовать оперативному реагированию судебного пристава-исполнителя в рамках исполнительного производства</w:t>
            </w:r>
          </w:p>
        </w:tc>
        <w:tc>
          <w:tcPr>
            <w:tcW w:w="1843" w:type="dxa"/>
          </w:tcPr>
          <w:p w:rsidR="00B6634D" w:rsidRPr="00B6634D" w:rsidRDefault="00B6634D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34D">
              <w:rPr>
                <w:rFonts w:ascii="Times New Roman" w:hAnsi="Times New Roman" w:cs="Times New Roman"/>
                <w:sz w:val="24"/>
                <w:szCs w:val="24"/>
              </w:rPr>
              <w:t>Правительство Российской Федерации</w:t>
            </w:r>
          </w:p>
        </w:tc>
        <w:tc>
          <w:tcPr>
            <w:tcW w:w="1701" w:type="dxa"/>
          </w:tcPr>
          <w:p w:rsidR="00B6634D" w:rsidRPr="00EE58F1" w:rsidRDefault="00B6634D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B6634D" w:rsidRPr="00EE58F1" w:rsidRDefault="00B6634D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B6634D" w:rsidRPr="007D6443" w:rsidTr="000E1ABD">
        <w:tc>
          <w:tcPr>
            <w:tcW w:w="679" w:type="dxa"/>
          </w:tcPr>
          <w:p w:rsidR="00B6634D" w:rsidRDefault="000E1ABD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49" w:type="dxa"/>
          </w:tcPr>
          <w:p w:rsidR="00B6634D" w:rsidRPr="00B6634D" w:rsidRDefault="00B6634D" w:rsidP="00EE5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34D">
              <w:rPr>
                <w:rFonts w:ascii="Times New Roman" w:hAnsi="Times New Roman" w:cs="Times New Roman"/>
                <w:sz w:val="24"/>
                <w:szCs w:val="24"/>
              </w:rPr>
              <w:t>№ 996924-6 «О внесении изменений в Кодекс Российской Федерации об административных правонарушениях в целях повышения ответственности за значительное превышение скорости»</w:t>
            </w:r>
          </w:p>
        </w:tc>
        <w:tc>
          <w:tcPr>
            <w:tcW w:w="5811" w:type="dxa"/>
          </w:tcPr>
          <w:p w:rsidR="00B6634D" w:rsidRPr="00B6634D" w:rsidRDefault="00EF0342" w:rsidP="00EE5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2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повысить ответственность за значительное превышение скорости на 130 и более км/ч.</w:t>
            </w:r>
          </w:p>
        </w:tc>
        <w:tc>
          <w:tcPr>
            <w:tcW w:w="1843" w:type="dxa"/>
          </w:tcPr>
          <w:p w:rsidR="00B6634D" w:rsidRPr="00B6634D" w:rsidRDefault="00B6634D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34D">
              <w:rPr>
                <w:rFonts w:ascii="Times New Roman" w:hAnsi="Times New Roman" w:cs="Times New Roman"/>
                <w:sz w:val="24"/>
                <w:szCs w:val="24"/>
              </w:rPr>
              <w:t>Депутаты Государственной Думы В.Ф.</w:t>
            </w:r>
            <w:r w:rsidR="00EF03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6634D">
              <w:rPr>
                <w:rFonts w:ascii="Times New Roman" w:hAnsi="Times New Roman" w:cs="Times New Roman"/>
                <w:sz w:val="24"/>
                <w:szCs w:val="24"/>
              </w:rPr>
              <w:t>Рашкин</w:t>
            </w:r>
            <w:proofErr w:type="spellEnd"/>
            <w:r w:rsidRPr="00B6634D">
              <w:rPr>
                <w:rFonts w:ascii="Times New Roman" w:hAnsi="Times New Roman" w:cs="Times New Roman"/>
                <w:sz w:val="24"/>
                <w:szCs w:val="24"/>
              </w:rPr>
              <w:t>, В.Р.</w:t>
            </w:r>
            <w:r w:rsidR="00EF03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6634D">
              <w:rPr>
                <w:rFonts w:ascii="Times New Roman" w:hAnsi="Times New Roman" w:cs="Times New Roman"/>
                <w:sz w:val="24"/>
                <w:szCs w:val="24"/>
              </w:rPr>
              <w:t>Родин, С.П.</w:t>
            </w:r>
            <w:r w:rsidR="00EF03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6634D">
              <w:rPr>
                <w:rFonts w:ascii="Times New Roman" w:hAnsi="Times New Roman" w:cs="Times New Roman"/>
                <w:sz w:val="24"/>
                <w:szCs w:val="24"/>
              </w:rPr>
              <w:t>Обухов, О.Н.</w:t>
            </w:r>
            <w:r w:rsidR="00EF03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6634D">
              <w:rPr>
                <w:rFonts w:ascii="Times New Roman" w:hAnsi="Times New Roman" w:cs="Times New Roman"/>
                <w:sz w:val="24"/>
                <w:szCs w:val="24"/>
              </w:rPr>
              <w:t>Алимова, И.А.</w:t>
            </w:r>
            <w:r w:rsidR="00EF03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6634D">
              <w:rPr>
                <w:rFonts w:ascii="Times New Roman" w:hAnsi="Times New Roman" w:cs="Times New Roman"/>
                <w:sz w:val="24"/>
                <w:szCs w:val="24"/>
              </w:rPr>
              <w:t>Ревин</w:t>
            </w:r>
            <w:proofErr w:type="spellEnd"/>
            <w:r w:rsidRPr="00B6634D">
              <w:rPr>
                <w:rFonts w:ascii="Times New Roman" w:hAnsi="Times New Roman" w:cs="Times New Roman"/>
                <w:sz w:val="24"/>
                <w:szCs w:val="24"/>
              </w:rPr>
              <w:t>, Р.Г.</w:t>
            </w:r>
            <w:r w:rsidR="00EF03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6634D">
              <w:rPr>
                <w:rFonts w:ascii="Times New Roman" w:hAnsi="Times New Roman" w:cs="Times New Roman"/>
                <w:sz w:val="24"/>
                <w:szCs w:val="24"/>
              </w:rPr>
              <w:t>Гостев</w:t>
            </w:r>
            <w:proofErr w:type="spellEnd"/>
            <w:r w:rsidRPr="00B6634D">
              <w:rPr>
                <w:rFonts w:ascii="Times New Roman" w:hAnsi="Times New Roman" w:cs="Times New Roman"/>
                <w:sz w:val="24"/>
                <w:szCs w:val="24"/>
              </w:rPr>
              <w:t>, Н.В.</w:t>
            </w:r>
            <w:r w:rsidR="00EF03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6634D">
              <w:rPr>
                <w:rFonts w:ascii="Times New Roman" w:hAnsi="Times New Roman" w:cs="Times New Roman"/>
                <w:sz w:val="24"/>
                <w:szCs w:val="24"/>
              </w:rPr>
              <w:t>Разворот</w:t>
            </w:r>
            <w:r w:rsidRPr="00B66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нев</w:t>
            </w:r>
            <w:proofErr w:type="spellEnd"/>
            <w:r w:rsidRPr="00B6634D">
              <w:rPr>
                <w:rFonts w:ascii="Times New Roman" w:hAnsi="Times New Roman" w:cs="Times New Roman"/>
                <w:sz w:val="24"/>
                <w:szCs w:val="24"/>
              </w:rPr>
              <w:t>, О.А.</w:t>
            </w:r>
            <w:r w:rsidR="00EF03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6634D">
              <w:rPr>
                <w:rFonts w:ascii="Times New Roman" w:hAnsi="Times New Roman" w:cs="Times New Roman"/>
                <w:sz w:val="24"/>
                <w:szCs w:val="24"/>
              </w:rPr>
              <w:t>Куликов, С.П.</w:t>
            </w:r>
            <w:r w:rsidR="00EF03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6634D">
              <w:rPr>
                <w:rFonts w:ascii="Times New Roman" w:hAnsi="Times New Roman" w:cs="Times New Roman"/>
                <w:sz w:val="24"/>
                <w:szCs w:val="24"/>
              </w:rPr>
              <w:t>Мамаев, А.В.</w:t>
            </w:r>
            <w:r w:rsidR="00EF03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6634D">
              <w:rPr>
                <w:rFonts w:ascii="Times New Roman" w:hAnsi="Times New Roman" w:cs="Times New Roman"/>
                <w:sz w:val="24"/>
                <w:szCs w:val="24"/>
              </w:rPr>
              <w:t>Потапов, С.Н.</w:t>
            </w:r>
            <w:r w:rsidR="00EF03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6634D">
              <w:rPr>
                <w:rFonts w:ascii="Times New Roman" w:hAnsi="Times New Roman" w:cs="Times New Roman"/>
                <w:sz w:val="24"/>
                <w:szCs w:val="24"/>
              </w:rPr>
              <w:t>Решульский</w:t>
            </w:r>
            <w:proofErr w:type="spellEnd"/>
            <w:r w:rsidRPr="00B6634D">
              <w:rPr>
                <w:rFonts w:ascii="Times New Roman" w:hAnsi="Times New Roman" w:cs="Times New Roman"/>
                <w:sz w:val="24"/>
                <w:szCs w:val="24"/>
              </w:rPr>
              <w:t>, Н.И.</w:t>
            </w:r>
            <w:r w:rsidR="00EF03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6634D">
              <w:rPr>
                <w:rFonts w:ascii="Times New Roman" w:hAnsi="Times New Roman" w:cs="Times New Roman"/>
                <w:sz w:val="24"/>
                <w:szCs w:val="24"/>
              </w:rPr>
              <w:t>Васильев</w:t>
            </w:r>
          </w:p>
        </w:tc>
        <w:tc>
          <w:tcPr>
            <w:tcW w:w="1701" w:type="dxa"/>
          </w:tcPr>
          <w:p w:rsidR="00B6634D" w:rsidRDefault="00EF0342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Заключений нет</w:t>
            </w:r>
          </w:p>
        </w:tc>
        <w:tc>
          <w:tcPr>
            <w:tcW w:w="1701" w:type="dxa"/>
          </w:tcPr>
          <w:p w:rsidR="00B6634D" w:rsidRDefault="00EF0342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EF0342" w:rsidRPr="007D6443" w:rsidTr="000E1ABD">
        <w:tc>
          <w:tcPr>
            <w:tcW w:w="679" w:type="dxa"/>
          </w:tcPr>
          <w:p w:rsidR="00EF0342" w:rsidRDefault="000E1ABD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149" w:type="dxa"/>
          </w:tcPr>
          <w:p w:rsidR="00EF0342" w:rsidRPr="00B6634D" w:rsidRDefault="00EF0342" w:rsidP="00EE5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2">
              <w:rPr>
                <w:rFonts w:ascii="Times New Roman" w:hAnsi="Times New Roman" w:cs="Times New Roman"/>
                <w:sz w:val="24"/>
                <w:szCs w:val="24"/>
              </w:rPr>
              <w:t>№ 998445-6 «О внесении изменений в статью 13 Федерального закона «Об обеспечении доступа к информации о деятельности государственных органов и органов местного самоуправления» (о размещении в сети «Интернет» информации об установленных фактах противоправных деяний, допущенных государственным органом, органом местного самоуправления, должностными лицами государственного органа, органа местного самоуправления)</w:t>
            </w:r>
          </w:p>
        </w:tc>
        <w:tc>
          <w:tcPr>
            <w:tcW w:w="5811" w:type="dxa"/>
          </w:tcPr>
          <w:p w:rsidR="00EF0342" w:rsidRPr="00EF0342" w:rsidRDefault="00EF0342" w:rsidP="00EE5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2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дополнить статью 13 Федерального закона «Об обеспечении доступа к информации о деятельности государственных органов и органов местного самоуправления» положениями, предусматривающими обязательное размещение на официальных сайтах государственных органов, органов местного самоуправления в информационно-телекоммуникационной сети «Интернет» информации об установленных фактах противоправных деяний, допущенных указанными органами и их должностными лицами, в том числе о признании судами недействительными ненормативных правовых актов, решений, действий (бездействия) государственных органов, органов местного самоуправления; о привлечении к административной ответственности должностных лиц указанных органов; о представлениях, внесенных прокурором в указанные органы, и о мерах, принятых в целях исполнения таких представлений</w:t>
            </w:r>
          </w:p>
        </w:tc>
        <w:tc>
          <w:tcPr>
            <w:tcW w:w="1843" w:type="dxa"/>
          </w:tcPr>
          <w:p w:rsidR="00EF0342" w:rsidRPr="00B6634D" w:rsidRDefault="00EF0342" w:rsidP="00EF0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2">
              <w:rPr>
                <w:rFonts w:ascii="Times New Roman" w:hAnsi="Times New Roman" w:cs="Times New Roman"/>
                <w:sz w:val="24"/>
                <w:szCs w:val="24"/>
              </w:rPr>
              <w:t>Депутат Государственной Думы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0342">
              <w:rPr>
                <w:rFonts w:ascii="Times New Roman" w:hAnsi="Times New Roman" w:cs="Times New Roman"/>
                <w:sz w:val="24"/>
                <w:szCs w:val="24"/>
              </w:rPr>
              <w:t>Озеров</w:t>
            </w:r>
          </w:p>
        </w:tc>
        <w:tc>
          <w:tcPr>
            <w:tcW w:w="1701" w:type="dxa"/>
          </w:tcPr>
          <w:p w:rsidR="00EF0342" w:rsidRDefault="00EF0342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Отрицательное заключение Правительства Российской Федерации</w:t>
            </w:r>
          </w:p>
        </w:tc>
        <w:tc>
          <w:tcPr>
            <w:tcW w:w="1701" w:type="dxa"/>
          </w:tcPr>
          <w:p w:rsidR="00EF0342" w:rsidRDefault="00EF0342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EF0342" w:rsidRPr="007D6443" w:rsidTr="000E1ABD">
        <w:tc>
          <w:tcPr>
            <w:tcW w:w="679" w:type="dxa"/>
          </w:tcPr>
          <w:p w:rsidR="00EF0342" w:rsidRDefault="000E1ABD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49" w:type="dxa"/>
          </w:tcPr>
          <w:p w:rsidR="00EF0342" w:rsidRPr="00EF0342" w:rsidRDefault="00EF0342" w:rsidP="00EE5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2">
              <w:rPr>
                <w:rFonts w:ascii="Times New Roman" w:hAnsi="Times New Roman" w:cs="Times New Roman"/>
                <w:sz w:val="24"/>
                <w:szCs w:val="24"/>
              </w:rPr>
              <w:t>№ 1004188-6 «О внесении изменений в Федеральный закон «Об информации, информационных технологиях и о защите информации» и Кодекс Российской Федерации об административных правонарушениях» (в части упорядочения распространения информации в сети «Интернет»)</w:t>
            </w:r>
          </w:p>
        </w:tc>
        <w:tc>
          <w:tcPr>
            <w:tcW w:w="5811" w:type="dxa"/>
          </w:tcPr>
          <w:p w:rsidR="00EF0342" w:rsidRPr="00EF0342" w:rsidRDefault="00EF0342" w:rsidP="00EE5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2"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Законопроектом предлагается установление ответственности в случае обнаружения на новостном </w:t>
            </w:r>
            <w:proofErr w:type="spellStart"/>
            <w:r w:rsidRPr="00EF0342">
              <w:rPr>
                <w:rFonts w:ascii="Times New Roman" w:hAnsi="Times New Roman" w:cs="Times New Roman"/>
                <w:sz w:val="24"/>
                <w:szCs w:val="24"/>
              </w:rPr>
              <w:t>агрегаторе</w:t>
            </w:r>
            <w:proofErr w:type="spellEnd"/>
            <w:r w:rsidRPr="00EF0342">
              <w:rPr>
                <w:rFonts w:ascii="Times New Roman" w:hAnsi="Times New Roman" w:cs="Times New Roman"/>
                <w:sz w:val="24"/>
                <w:szCs w:val="24"/>
              </w:rPr>
              <w:t xml:space="preserve"> фактов фальсификации общественно значимых сведений, фактов распространения недостоверной общественно значимой новостной информации</w:t>
            </w:r>
          </w:p>
        </w:tc>
        <w:tc>
          <w:tcPr>
            <w:tcW w:w="1843" w:type="dxa"/>
          </w:tcPr>
          <w:p w:rsidR="00EF0342" w:rsidRPr="00EF0342" w:rsidRDefault="00EF0342" w:rsidP="00EF0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2">
              <w:rPr>
                <w:rFonts w:ascii="Times New Roman" w:hAnsi="Times New Roman" w:cs="Times New Roman"/>
                <w:sz w:val="24"/>
                <w:szCs w:val="24"/>
              </w:rPr>
              <w:t>Депутаты Государственной Думы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0342">
              <w:rPr>
                <w:rFonts w:ascii="Times New Roman" w:hAnsi="Times New Roman" w:cs="Times New Roman"/>
                <w:sz w:val="24"/>
                <w:szCs w:val="24"/>
              </w:rPr>
              <w:t>Казаков,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0342">
              <w:rPr>
                <w:rFonts w:ascii="Times New Roman" w:hAnsi="Times New Roman" w:cs="Times New Roman"/>
                <w:sz w:val="24"/>
                <w:szCs w:val="24"/>
              </w:rPr>
              <w:t>Ющенко</w:t>
            </w:r>
          </w:p>
        </w:tc>
        <w:tc>
          <w:tcPr>
            <w:tcW w:w="1701" w:type="dxa"/>
          </w:tcPr>
          <w:p w:rsidR="00EF0342" w:rsidRDefault="00EF0342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Заключений нет </w:t>
            </w:r>
          </w:p>
        </w:tc>
        <w:tc>
          <w:tcPr>
            <w:tcW w:w="1701" w:type="dxa"/>
          </w:tcPr>
          <w:p w:rsidR="00EF0342" w:rsidRDefault="00EF0342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601857" w:rsidRPr="007D6443" w:rsidTr="000E1ABD">
        <w:tc>
          <w:tcPr>
            <w:tcW w:w="14884" w:type="dxa"/>
            <w:gridSpan w:val="6"/>
          </w:tcPr>
          <w:p w:rsidR="000E1ABD" w:rsidRDefault="000E1ABD" w:rsidP="00E24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857" w:rsidRPr="00601857" w:rsidRDefault="00601857" w:rsidP="00E24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8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Комитет по экономической политике, промышленности и предпринимательству</w:t>
            </w:r>
          </w:p>
        </w:tc>
      </w:tr>
      <w:tr w:rsidR="00DD2820" w:rsidRPr="007D6443" w:rsidTr="000E1ABD">
        <w:tc>
          <w:tcPr>
            <w:tcW w:w="679" w:type="dxa"/>
          </w:tcPr>
          <w:p w:rsidR="00DD2820" w:rsidRDefault="000E1ABD" w:rsidP="00DD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149" w:type="dxa"/>
          </w:tcPr>
          <w:p w:rsidR="00DD2820" w:rsidRPr="00367051" w:rsidRDefault="004830E1" w:rsidP="001A2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E1">
              <w:rPr>
                <w:rFonts w:ascii="Times New Roman" w:hAnsi="Times New Roman" w:cs="Times New Roman"/>
                <w:sz w:val="24"/>
                <w:szCs w:val="24"/>
              </w:rPr>
              <w:t>№ 973713-6 «О внесении изменений в некоторые законодательные акты Российской Федерации в целях развития малой распределительной энергетики на возобновляемых источниках энергии»</w:t>
            </w:r>
          </w:p>
        </w:tc>
        <w:tc>
          <w:tcPr>
            <w:tcW w:w="5811" w:type="dxa"/>
          </w:tcPr>
          <w:p w:rsidR="00DD2820" w:rsidRPr="00BA613A" w:rsidRDefault="004830E1" w:rsidP="00E22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E1">
              <w:rPr>
                <w:rFonts w:ascii="Times New Roman" w:hAnsi="Times New Roman" w:cs="Times New Roman"/>
                <w:sz w:val="24"/>
                <w:szCs w:val="24"/>
              </w:rPr>
              <w:t>Законопроект разработан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4830E1">
              <w:rPr>
                <w:rFonts w:ascii="Times New Roman" w:hAnsi="Times New Roman" w:cs="Times New Roman"/>
                <w:sz w:val="24"/>
                <w:szCs w:val="24"/>
              </w:rPr>
              <w:t xml:space="preserve"> целях развития малой распределительной энергетики на возобновляемых источниках энергии. Законопроектом вводится понятие малой распределенной генерации на возобновляемых источниках энергии мощностью до 15 МВт, при этом разрешает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4830E1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территориальным сетевым организациям совмещать деятельность по передаче электрической энергии с деятельностью по производству электрической энергии</w:t>
            </w:r>
          </w:p>
        </w:tc>
        <w:tc>
          <w:tcPr>
            <w:tcW w:w="1843" w:type="dxa"/>
          </w:tcPr>
          <w:p w:rsidR="00DD2820" w:rsidRPr="00C966D0" w:rsidRDefault="004830E1" w:rsidP="003746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0E1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Государственный Совет Республики Коми</w:t>
            </w:r>
          </w:p>
        </w:tc>
        <w:tc>
          <w:tcPr>
            <w:tcW w:w="1701" w:type="dxa"/>
          </w:tcPr>
          <w:p w:rsidR="00DD2820" w:rsidRPr="00D713B2" w:rsidRDefault="0028363F" w:rsidP="00DD2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66902" w:rsidRPr="00F66902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DD2820" w:rsidRPr="00D713B2" w:rsidRDefault="005F1F18" w:rsidP="00DD2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6902" w:rsidRPr="00F66902">
              <w:rPr>
                <w:rFonts w:ascii="Times New Roman" w:hAnsi="Times New Roman" w:cs="Times New Roman"/>
                <w:sz w:val="24"/>
                <w:szCs w:val="24"/>
              </w:rPr>
              <w:t>оддержать</w:t>
            </w:r>
          </w:p>
        </w:tc>
      </w:tr>
      <w:tr w:rsidR="001D58BF" w:rsidRPr="007D6443" w:rsidTr="000E1ABD">
        <w:tc>
          <w:tcPr>
            <w:tcW w:w="679" w:type="dxa"/>
          </w:tcPr>
          <w:p w:rsidR="001D58BF" w:rsidRDefault="000E1ABD" w:rsidP="009F1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49" w:type="dxa"/>
          </w:tcPr>
          <w:p w:rsidR="001D58BF" w:rsidRPr="00367051" w:rsidRDefault="004830E1" w:rsidP="00374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E1">
              <w:rPr>
                <w:rFonts w:ascii="Times New Roman" w:hAnsi="Times New Roman" w:cs="Times New Roman"/>
                <w:sz w:val="24"/>
                <w:szCs w:val="24"/>
              </w:rPr>
              <w:t>№ 973780-6 «О внесении изменений в статью 3 Федерального закона «Об электроэнергетике» (в части запрета использования распределительных устройств производителя электрической энергии для передачи электрической энергии потребителям)</w:t>
            </w:r>
          </w:p>
        </w:tc>
        <w:tc>
          <w:tcPr>
            <w:tcW w:w="5811" w:type="dxa"/>
          </w:tcPr>
          <w:p w:rsidR="001D58BF" w:rsidRPr="008C6842" w:rsidRDefault="004830E1" w:rsidP="002511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E1">
              <w:rPr>
                <w:rFonts w:ascii="Times New Roman" w:hAnsi="Times New Roman" w:cs="Times New Roman"/>
                <w:sz w:val="24"/>
                <w:szCs w:val="24"/>
              </w:rPr>
              <w:t>Законопроектом вводится понятие распределительного устройства производителя электрической энергии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8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830E1">
              <w:rPr>
                <w:rFonts w:ascii="Times New Roman" w:hAnsi="Times New Roman" w:cs="Times New Roman"/>
                <w:sz w:val="24"/>
                <w:szCs w:val="24"/>
              </w:rPr>
              <w:t>ри этом запрещает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4830E1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распределительных устройств производителя электрической энергии для оказания услуг по передаче электрической энергии потребителям</w:t>
            </w:r>
          </w:p>
        </w:tc>
        <w:tc>
          <w:tcPr>
            <w:tcW w:w="1843" w:type="dxa"/>
          </w:tcPr>
          <w:p w:rsidR="001D58BF" w:rsidRPr="00C966D0" w:rsidRDefault="004830E1" w:rsidP="001D58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0E1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Государственный Совет Республики Коми</w:t>
            </w:r>
          </w:p>
        </w:tc>
        <w:tc>
          <w:tcPr>
            <w:tcW w:w="1701" w:type="dxa"/>
          </w:tcPr>
          <w:p w:rsidR="001D58BF" w:rsidRPr="00D713B2" w:rsidRDefault="000304F7" w:rsidP="001D5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D58BF" w:rsidRPr="00F66902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1D58BF" w:rsidRPr="00D713B2" w:rsidRDefault="005F1F18" w:rsidP="001D5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58BF" w:rsidRPr="00F66902">
              <w:rPr>
                <w:rFonts w:ascii="Times New Roman" w:hAnsi="Times New Roman" w:cs="Times New Roman"/>
                <w:sz w:val="24"/>
                <w:szCs w:val="24"/>
              </w:rPr>
              <w:t>оддержать</w:t>
            </w:r>
          </w:p>
        </w:tc>
      </w:tr>
      <w:tr w:rsidR="006D1374" w:rsidRPr="007D6443" w:rsidTr="000E1ABD">
        <w:tc>
          <w:tcPr>
            <w:tcW w:w="679" w:type="dxa"/>
          </w:tcPr>
          <w:p w:rsidR="006D1374" w:rsidRDefault="000E1ABD" w:rsidP="006D1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49" w:type="dxa"/>
          </w:tcPr>
          <w:p w:rsidR="006D1374" w:rsidRPr="00E6079C" w:rsidRDefault="004830E1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E1">
              <w:rPr>
                <w:rFonts w:ascii="Times New Roman" w:hAnsi="Times New Roman" w:cs="Times New Roman"/>
                <w:sz w:val="24"/>
                <w:szCs w:val="24"/>
              </w:rPr>
              <w:t xml:space="preserve">№ 991415-6 «О внесении изменений в статью 19 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(в части предоставления лицензирующим органом возможности для погашения в тридцатидневный срок задолженности по уплате налогов, </w:t>
            </w:r>
            <w:r w:rsidRPr="00483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сборов, пеней и штрафов соискателем лицензии на виды деятельности, связанные с производством и оборотом алкогольной и спиртосодержащей продукции)</w:t>
            </w:r>
          </w:p>
        </w:tc>
        <w:tc>
          <w:tcPr>
            <w:tcW w:w="5811" w:type="dxa"/>
          </w:tcPr>
          <w:p w:rsidR="006D1374" w:rsidRPr="008C6842" w:rsidRDefault="004830E1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Законопроектом предусмотрено с целью предотвращения отказа в выдаче лицензии в случае выявления задолженности предоставление тридцатидневного срока для погашения задолженности. Соискателю лицензии будет отказано в выдаче лицензии только в том случае, если задолженность имелась и на дату подачи заявления о предоставлении лицензии в лицензирующий орган, и на дату истечения срока, предоставленного лицензирующим органом для её погашения</w:t>
            </w:r>
          </w:p>
        </w:tc>
        <w:tc>
          <w:tcPr>
            <w:tcW w:w="1843" w:type="dxa"/>
          </w:tcPr>
          <w:p w:rsidR="006D1374" w:rsidRPr="00E6079C" w:rsidRDefault="004830E1" w:rsidP="000304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0E1">
              <w:rPr>
                <w:rFonts w:ascii="Times New Roman" w:hAnsi="Times New Roman"/>
                <w:sz w:val="24"/>
                <w:szCs w:val="24"/>
                <w:lang w:eastAsia="ru-RU"/>
              </w:rPr>
              <w:t>Дума Ставропольского края</w:t>
            </w:r>
          </w:p>
        </w:tc>
        <w:tc>
          <w:tcPr>
            <w:tcW w:w="1701" w:type="dxa"/>
          </w:tcPr>
          <w:p w:rsidR="006D1374" w:rsidRPr="00D713B2" w:rsidRDefault="000304F7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D1374" w:rsidRPr="00F66902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D713B2" w:rsidRDefault="005F1F18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1374" w:rsidRPr="00F66902">
              <w:rPr>
                <w:rFonts w:ascii="Times New Roman" w:hAnsi="Times New Roman" w:cs="Times New Roman"/>
                <w:sz w:val="24"/>
                <w:szCs w:val="24"/>
              </w:rPr>
              <w:t>оддержать</w:t>
            </w:r>
          </w:p>
        </w:tc>
      </w:tr>
      <w:tr w:rsidR="006D1374" w:rsidRPr="007D6443" w:rsidTr="000E1ABD">
        <w:tc>
          <w:tcPr>
            <w:tcW w:w="679" w:type="dxa"/>
          </w:tcPr>
          <w:p w:rsidR="006D1374" w:rsidRDefault="000E1ABD" w:rsidP="006D1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149" w:type="dxa"/>
          </w:tcPr>
          <w:p w:rsidR="006D1374" w:rsidRPr="00E6079C" w:rsidRDefault="004830E1" w:rsidP="00F23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E1">
              <w:rPr>
                <w:rFonts w:ascii="Times New Roman" w:hAnsi="Times New Roman" w:cs="Times New Roman"/>
                <w:sz w:val="24"/>
                <w:szCs w:val="24"/>
              </w:rPr>
              <w:t>№ 993118-6 «О внесении изменения в статью 47 Федерального закона «О государственном кадастре недвижимости» (в части сохранения действия нормативных правовых актов в сфере осуществления технического учета жилищного фонда)</w:t>
            </w:r>
          </w:p>
        </w:tc>
        <w:tc>
          <w:tcPr>
            <w:tcW w:w="5811" w:type="dxa"/>
          </w:tcPr>
          <w:p w:rsidR="006D1374" w:rsidRPr="008C6842" w:rsidRDefault="004830E1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E1">
              <w:rPr>
                <w:rFonts w:ascii="Times New Roman" w:hAnsi="Times New Roman" w:cs="Times New Roman"/>
                <w:sz w:val="24"/>
                <w:szCs w:val="24"/>
              </w:rPr>
              <w:t>Законопроект вносится с целью устранения коллизии норм Жилищного кодекса по отношению к Федеральному закону в отношении срока действия нормативного правового акта в сфере осуществления государственного технического учета и технической инвентаризации объектов капитального строительства жилищного фонда. Жилищный кодекс предусматривает проведение постоянного технического учета жилищного фонда, а Федеральный закон — исключительно до 1 января 2013 года. Законопроектом предлагается установить, что нормативные правовые акты в сфере осуществления государственного технического учета и технической инвентаризации объектов капитального строительства применяются до 1 января 2013 года, за исключением технического учета жилищного фонда</w:t>
            </w:r>
          </w:p>
        </w:tc>
        <w:tc>
          <w:tcPr>
            <w:tcW w:w="1843" w:type="dxa"/>
          </w:tcPr>
          <w:p w:rsidR="006D1374" w:rsidRPr="00E6079C" w:rsidRDefault="004830E1" w:rsidP="006D1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0E1">
              <w:rPr>
                <w:rFonts w:ascii="Times New Roman" w:hAnsi="Times New Roman"/>
                <w:sz w:val="24"/>
                <w:szCs w:val="24"/>
                <w:lang w:eastAsia="ru-RU"/>
              </w:rPr>
              <w:t>Законодательное Собрание Краснодарского края</w:t>
            </w:r>
          </w:p>
        </w:tc>
        <w:tc>
          <w:tcPr>
            <w:tcW w:w="1701" w:type="dxa"/>
          </w:tcPr>
          <w:p w:rsidR="006D1374" w:rsidRPr="00D713B2" w:rsidRDefault="000304F7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D1374" w:rsidRPr="00F66902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D713B2" w:rsidRDefault="005F1F18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1374" w:rsidRPr="00F66902">
              <w:rPr>
                <w:rFonts w:ascii="Times New Roman" w:hAnsi="Times New Roman" w:cs="Times New Roman"/>
                <w:sz w:val="24"/>
                <w:szCs w:val="24"/>
              </w:rPr>
              <w:t>оддержать</w:t>
            </w:r>
          </w:p>
        </w:tc>
      </w:tr>
      <w:tr w:rsidR="004830E1" w:rsidRPr="007D6443" w:rsidTr="000E1ABD">
        <w:tc>
          <w:tcPr>
            <w:tcW w:w="679" w:type="dxa"/>
          </w:tcPr>
          <w:p w:rsidR="004830E1" w:rsidRDefault="000E1ABD" w:rsidP="006D1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49" w:type="dxa"/>
          </w:tcPr>
          <w:p w:rsidR="004830E1" w:rsidRPr="004830E1" w:rsidRDefault="004830E1" w:rsidP="00F23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E1">
              <w:rPr>
                <w:rFonts w:ascii="Times New Roman" w:hAnsi="Times New Roman" w:cs="Times New Roman"/>
                <w:sz w:val="24"/>
                <w:szCs w:val="24"/>
              </w:rPr>
              <w:t>№ 1000924-6 «О внесении изменений в часть 3 статьи 36 Жилищного кодекса Российской Федерации» (в части отнесения оборудования и компонентов системы учета, безопасности, передачи информации и других систем, устанавливаемых в помещениях и квартирах, к объектам общего имущества в многоквартирном доме)</w:t>
            </w:r>
          </w:p>
        </w:tc>
        <w:tc>
          <w:tcPr>
            <w:tcW w:w="5811" w:type="dxa"/>
          </w:tcPr>
          <w:p w:rsidR="004830E1" w:rsidRPr="004830E1" w:rsidRDefault="004830E1" w:rsidP="002511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E1">
              <w:rPr>
                <w:rFonts w:ascii="Times New Roman" w:hAnsi="Times New Roman" w:cs="Times New Roman"/>
                <w:sz w:val="24"/>
                <w:szCs w:val="24"/>
              </w:rPr>
              <w:t>Предлагаемая поправка в часть 3 статьи 36 ЖК Российской Федерации расширяет перечень оборудования, относящегося к общему имуществу многоквартирного дома, включив в него оборудование и другие компоненты систем учета, систем безопасности, систем передачи информации и других систем, устанавливаем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4830E1">
              <w:rPr>
                <w:rFonts w:ascii="Times New Roman" w:hAnsi="Times New Roman" w:cs="Times New Roman"/>
                <w:sz w:val="24"/>
                <w:szCs w:val="24"/>
              </w:rPr>
              <w:t xml:space="preserve"> в помещениях и квартирах</w:t>
            </w:r>
          </w:p>
        </w:tc>
        <w:tc>
          <w:tcPr>
            <w:tcW w:w="1843" w:type="dxa"/>
          </w:tcPr>
          <w:p w:rsidR="004830E1" w:rsidRPr="004830E1" w:rsidRDefault="004830E1" w:rsidP="006D1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0E1">
              <w:rPr>
                <w:rFonts w:ascii="Times New Roman" w:hAnsi="Times New Roman"/>
                <w:sz w:val="24"/>
                <w:szCs w:val="24"/>
                <w:lang w:eastAsia="ru-RU"/>
              </w:rPr>
              <w:t>Депутат Государственной Думы А.В.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4830E1">
              <w:rPr>
                <w:rFonts w:ascii="Times New Roman" w:hAnsi="Times New Roman"/>
                <w:sz w:val="24"/>
                <w:szCs w:val="24"/>
                <w:lang w:eastAsia="ru-RU"/>
              </w:rPr>
              <w:t>Потапов</w:t>
            </w:r>
          </w:p>
        </w:tc>
        <w:tc>
          <w:tcPr>
            <w:tcW w:w="1701" w:type="dxa"/>
          </w:tcPr>
          <w:p w:rsidR="004830E1" w:rsidRDefault="004830E1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E1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830E1" w:rsidRDefault="004830E1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E1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4830E1" w:rsidRPr="007D6443" w:rsidTr="000E1ABD">
        <w:tc>
          <w:tcPr>
            <w:tcW w:w="679" w:type="dxa"/>
          </w:tcPr>
          <w:p w:rsidR="004830E1" w:rsidRDefault="000E1ABD" w:rsidP="006D1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149" w:type="dxa"/>
          </w:tcPr>
          <w:p w:rsidR="004830E1" w:rsidRPr="004830E1" w:rsidRDefault="004830E1" w:rsidP="00F23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E1">
              <w:rPr>
                <w:rFonts w:ascii="Times New Roman" w:hAnsi="Times New Roman" w:cs="Times New Roman"/>
                <w:sz w:val="24"/>
                <w:szCs w:val="24"/>
              </w:rPr>
              <w:t>№ 1003335-6 «О внесении изменений в часть 3 статьи 72 Земельного кодекса Российской Федерации» (в части полномочий органов местного самоуправления по осуществлению муниципального земельного контроля)</w:t>
            </w:r>
          </w:p>
        </w:tc>
        <w:tc>
          <w:tcPr>
            <w:tcW w:w="5811" w:type="dxa"/>
          </w:tcPr>
          <w:p w:rsidR="004830E1" w:rsidRPr="004830E1" w:rsidRDefault="004830E1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E1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внести изменения в часть 3 статьи 72 Земельного кодекса Российской Федерации, закрепив положение, согласно которому органы местного самоуправления муниципального района осуществляют муниципальный земельный контроль в отношении объектов земельных отношений, расположенных в границах сельских поселений, входящих в его состав, если иное не установлено законом субъекта Российской Федерации</w:t>
            </w:r>
          </w:p>
        </w:tc>
        <w:tc>
          <w:tcPr>
            <w:tcW w:w="1843" w:type="dxa"/>
          </w:tcPr>
          <w:p w:rsidR="004830E1" w:rsidRPr="004830E1" w:rsidRDefault="004830E1" w:rsidP="006D1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0E1">
              <w:rPr>
                <w:rFonts w:ascii="Times New Roman" w:hAnsi="Times New Roman"/>
                <w:sz w:val="24"/>
                <w:szCs w:val="24"/>
                <w:lang w:eastAsia="ru-RU"/>
              </w:rPr>
              <w:t>Алтайское краевое Законодательное Собрание</w:t>
            </w:r>
          </w:p>
        </w:tc>
        <w:tc>
          <w:tcPr>
            <w:tcW w:w="1701" w:type="dxa"/>
          </w:tcPr>
          <w:p w:rsidR="004830E1" w:rsidRDefault="004830E1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E1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830E1" w:rsidRDefault="004830E1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E1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4830E1" w:rsidRPr="007D6443" w:rsidTr="000E1ABD">
        <w:tc>
          <w:tcPr>
            <w:tcW w:w="679" w:type="dxa"/>
          </w:tcPr>
          <w:p w:rsidR="004830E1" w:rsidRDefault="000E1ABD" w:rsidP="006D1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49" w:type="dxa"/>
          </w:tcPr>
          <w:p w:rsidR="004830E1" w:rsidRPr="004830E1" w:rsidRDefault="00D96B19" w:rsidP="00F23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B19">
              <w:rPr>
                <w:rFonts w:ascii="Times New Roman" w:hAnsi="Times New Roman" w:cs="Times New Roman"/>
                <w:sz w:val="24"/>
                <w:szCs w:val="24"/>
              </w:rPr>
              <w:t>№ 993262-6 «О внесении изменения в статью 156 Жилищного кодекса Российской Федерации» (в части установления ответственности за нарушение порядка расчета платы за содержание и ремонт жилого помещения)</w:t>
            </w:r>
          </w:p>
        </w:tc>
        <w:tc>
          <w:tcPr>
            <w:tcW w:w="5811" w:type="dxa"/>
          </w:tcPr>
          <w:p w:rsidR="004830E1" w:rsidRPr="004830E1" w:rsidRDefault="00D96B19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B19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дополнить статью 156 Жилищного кодекса Российской Федерации положением о том, что в случае нарушения порядка расчета платы за содержание и ремонт жилого помещения, которое привело к необоснованному увеличению размера платы, виновное лицо обязано уплатить собственнику жилого помещения в многоквартирном доме, нанимателю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штраф в трехкратном размере от величины превышения начисленной платы. Законопроектом также определяется порядок уплаты соответствующего штрафа</w:t>
            </w:r>
          </w:p>
        </w:tc>
        <w:tc>
          <w:tcPr>
            <w:tcW w:w="1843" w:type="dxa"/>
          </w:tcPr>
          <w:p w:rsidR="004830E1" w:rsidRPr="004830E1" w:rsidRDefault="00D96B19" w:rsidP="006D1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6B19">
              <w:rPr>
                <w:rFonts w:ascii="Times New Roman" w:hAnsi="Times New Roman"/>
                <w:sz w:val="24"/>
                <w:szCs w:val="24"/>
                <w:lang w:eastAsia="ru-RU"/>
              </w:rPr>
              <w:t>Депутат Государственной Думы В.Б.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D96B19">
              <w:rPr>
                <w:rFonts w:ascii="Times New Roman" w:hAnsi="Times New Roman"/>
                <w:sz w:val="24"/>
                <w:szCs w:val="24"/>
                <w:lang w:eastAsia="ru-RU"/>
              </w:rPr>
              <w:t>Харлов</w:t>
            </w:r>
          </w:p>
        </w:tc>
        <w:tc>
          <w:tcPr>
            <w:tcW w:w="1701" w:type="dxa"/>
          </w:tcPr>
          <w:p w:rsidR="004830E1" w:rsidRDefault="00D96B19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19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830E1" w:rsidRDefault="00D96B19" w:rsidP="00D96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4830E1" w:rsidRPr="007D6443" w:rsidTr="000E1ABD">
        <w:tc>
          <w:tcPr>
            <w:tcW w:w="679" w:type="dxa"/>
          </w:tcPr>
          <w:p w:rsidR="004830E1" w:rsidRDefault="000E1ABD" w:rsidP="006D1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49" w:type="dxa"/>
          </w:tcPr>
          <w:p w:rsidR="004830E1" w:rsidRPr="004830E1" w:rsidRDefault="00D96B19" w:rsidP="00F23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B19">
              <w:rPr>
                <w:rFonts w:ascii="Times New Roman" w:hAnsi="Times New Roman" w:cs="Times New Roman"/>
                <w:sz w:val="24"/>
                <w:szCs w:val="24"/>
              </w:rPr>
              <w:t>№ 999378-6 «О внесении изменения в статью 89 Жилищного кодекса Российской Федерации» (в части предоставления гражданам других благоустроенных жилых помещений в связи с выселением)</w:t>
            </w:r>
          </w:p>
        </w:tc>
        <w:tc>
          <w:tcPr>
            <w:tcW w:w="5811" w:type="dxa"/>
          </w:tcPr>
          <w:p w:rsidR="004830E1" w:rsidRPr="004830E1" w:rsidRDefault="00D96B19" w:rsidP="00D96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B19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внести в часть 1 статьи 89 Жилищного кодекса Российской Федерации изменение, позволяющее обеспечить предоставление гражданам с их письменного согласия нового жилого помещения вне границ населенного пункта, где ранее было изъято занимаемое ими жилое помещение. Внесение предлагаемых изменений позволит решить проблему обеспечения жилыми помещениями жителей аварийных домов, расположенных в малонаселенных местностях</w:t>
            </w:r>
          </w:p>
        </w:tc>
        <w:tc>
          <w:tcPr>
            <w:tcW w:w="1843" w:type="dxa"/>
          </w:tcPr>
          <w:p w:rsidR="004830E1" w:rsidRPr="004830E1" w:rsidRDefault="00D96B19" w:rsidP="006D1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6B19">
              <w:rPr>
                <w:rFonts w:ascii="Times New Roman" w:hAnsi="Times New Roman"/>
                <w:sz w:val="24"/>
                <w:szCs w:val="24"/>
                <w:lang w:eastAsia="ru-RU"/>
              </w:rPr>
              <w:t>Депутаты Государственной Думы А.Д.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96B19">
              <w:rPr>
                <w:rFonts w:ascii="Times New Roman" w:hAnsi="Times New Roman"/>
                <w:sz w:val="24"/>
                <w:szCs w:val="24"/>
                <w:lang w:eastAsia="ru-RU"/>
              </w:rPr>
              <w:t>Крутов</w:t>
            </w:r>
            <w:proofErr w:type="spellEnd"/>
            <w:r w:rsidRPr="00D96B19">
              <w:rPr>
                <w:rFonts w:ascii="Times New Roman" w:hAnsi="Times New Roman"/>
                <w:sz w:val="24"/>
                <w:szCs w:val="24"/>
                <w:lang w:eastAsia="ru-RU"/>
              </w:rPr>
              <w:t>, И.Д.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D96B19">
              <w:rPr>
                <w:rFonts w:ascii="Times New Roman" w:hAnsi="Times New Roman"/>
                <w:sz w:val="24"/>
                <w:szCs w:val="24"/>
                <w:lang w:eastAsia="ru-RU"/>
              </w:rPr>
              <w:t>Грачев, О.Г.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D96B19">
              <w:rPr>
                <w:rFonts w:ascii="Times New Roman" w:hAnsi="Times New Roman"/>
                <w:sz w:val="24"/>
                <w:szCs w:val="24"/>
                <w:lang w:eastAsia="ru-RU"/>
              </w:rPr>
              <w:t>Дмитриева, Н.Р.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D96B19">
              <w:rPr>
                <w:rFonts w:ascii="Times New Roman" w:hAnsi="Times New Roman"/>
                <w:sz w:val="24"/>
                <w:szCs w:val="24"/>
                <w:lang w:eastAsia="ru-RU"/>
              </w:rPr>
              <w:t>Петухова</w:t>
            </w:r>
          </w:p>
        </w:tc>
        <w:tc>
          <w:tcPr>
            <w:tcW w:w="1701" w:type="dxa"/>
          </w:tcPr>
          <w:p w:rsidR="004830E1" w:rsidRDefault="00D96B19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19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830E1" w:rsidRDefault="00D96B19" w:rsidP="00D96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19"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4830E1" w:rsidRPr="007D6443" w:rsidTr="000E1ABD">
        <w:tc>
          <w:tcPr>
            <w:tcW w:w="679" w:type="dxa"/>
          </w:tcPr>
          <w:p w:rsidR="004830E1" w:rsidRDefault="000E1ABD" w:rsidP="006D1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49" w:type="dxa"/>
          </w:tcPr>
          <w:p w:rsidR="004830E1" w:rsidRPr="004830E1" w:rsidRDefault="00D96B19" w:rsidP="00F23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B19">
              <w:rPr>
                <w:rFonts w:ascii="Times New Roman" w:hAnsi="Times New Roman" w:cs="Times New Roman"/>
                <w:sz w:val="24"/>
                <w:szCs w:val="24"/>
              </w:rPr>
              <w:t>№ 1000858-6 «О внесении изменений в Земельный ко</w:t>
            </w:r>
            <w:r w:rsidRPr="00D96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декс Российской Федерации» (в части изъятия земельных участков для объектов благоустройства)</w:t>
            </w:r>
          </w:p>
        </w:tc>
        <w:tc>
          <w:tcPr>
            <w:tcW w:w="5811" w:type="dxa"/>
          </w:tcPr>
          <w:p w:rsidR="004830E1" w:rsidRPr="004830E1" w:rsidRDefault="00D96B19" w:rsidP="002511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Законопроектом предлагается внести изменения в пункт 2 статьи 49 Земельного кодекса Российской 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96B1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6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дерации, добавив в качестве основания изъяти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6B19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земельных участков для государственных или муниципальных нужд с целью строительства объектов благоустройства территории</w:t>
            </w:r>
          </w:p>
        </w:tc>
        <w:tc>
          <w:tcPr>
            <w:tcW w:w="1843" w:type="dxa"/>
          </w:tcPr>
          <w:p w:rsidR="004830E1" w:rsidRPr="004830E1" w:rsidRDefault="00D96B19" w:rsidP="006D1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6B1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Депутат Государственной Думы </w:t>
            </w:r>
            <w:r w:rsidRPr="00D96B1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С.Е.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D96B19">
              <w:rPr>
                <w:rFonts w:ascii="Times New Roman" w:hAnsi="Times New Roman"/>
                <w:sz w:val="24"/>
                <w:szCs w:val="24"/>
                <w:lang w:eastAsia="ru-RU"/>
              </w:rPr>
              <w:t>Вайнштейн</w:t>
            </w:r>
          </w:p>
        </w:tc>
        <w:tc>
          <w:tcPr>
            <w:tcW w:w="1701" w:type="dxa"/>
          </w:tcPr>
          <w:p w:rsidR="004830E1" w:rsidRDefault="00D96B19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Заключений нет</w:t>
            </w:r>
          </w:p>
        </w:tc>
        <w:tc>
          <w:tcPr>
            <w:tcW w:w="1701" w:type="dxa"/>
          </w:tcPr>
          <w:p w:rsidR="004830E1" w:rsidRDefault="00D96B19" w:rsidP="00D96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19"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BC016E" w:rsidRPr="007D6443" w:rsidTr="000E1ABD">
        <w:tc>
          <w:tcPr>
            <w:tcW w:w="14884" w:type="dxa"/>
            <w:gridSpan w:val="6"/>
          </w:tcPr>
          <w:p w:rsidR="000E1ABD" w:rsidRDefault="000E1ABD" w:rsidP="00042541">
            <w:pPr>
              <w:tabs>
                <w:tab w:val="left" w:pos="5250"/>
                <w:tab w:val="center" w:pos="73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016E" w:rsidRPr="00BC016E" w:rsidRDefault="00206728" w:rsidP="00042541">
            <w:pPr>
              <w:tabs>
                <w:tab w:val="left" w:pos="5250"/>
                <w:tab w:val="center" w:pos="73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социальной политике</w:t>
            </w:r>
          </w:p>
        </w:tc>
      </w:tr>
      <w:tr w:rsidR="00BC397E" w:rsidRPr="007D6443" w:rsidTr="000E1ABD">
        <w:tc>
          <w:tcPr>
            <w:tcW w:w="679" w:type="dxa"/>
          </w:tcPr>
          <w:p w:rsidR="00BC397E" w:rsidRDefault="000E1ABD" w:rsidP="005F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149" w:type="dxa"/>
          </w:tcPr>
          <w:p w:rsidR="00BC397E" w:rsidRPr="00377AF2" w:rsidRDefault="00FC0FFB" w:rsidP="00FC0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>№ 984635-6 «О внесении изменений в Федеральный закон «О государственном пенсионном обеспечении в Российской Федерации»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>части унификации терминологии и условий назначения социальной пенсии коренным малочисленным народам Севера, Сибири и Дальнего Востока Российской Федерации)</w:t>
            </w:r>
          </w:p>
        </w:tc>
        <w:tc>
          <w:tcPr>
            <w:tcW w:w="5811" w:type="dxa"/>
          </w:tcPr>
          <w:p w:rsidR="00BC397E" w:rsidRPr="00377AF2" w:rsidRDefault="00FC0FFB" w:rsidP="002511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>Проведенный анализ нормативной правовой базы в сфере защиты прав малочисленных народов показал, что в различных федеральных законах употребляются следующие термины – «малочисленные этнические общности», «коренной малочисленный народ», «малочисленные народы Севера», «территории традиционного проживания и традиционной хозяйственной деятельности коренных малочисленных народов», «места традиционного проживания и традиционной хозяйственной деятельности коренных малочисленных народов», «места традиционного проживания и хозяйственной деятельности коренных малочисленных народов», «территории традиционного расселения коренных малочисленных народов», «места их традиционного проживания и хозяйственной деятельности», «территории традиционного расселения предков», «территори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 xml:space="preserve"> компактного проживания коренных малочисленных народов», «осуществляющие традиционное хозяйствование и занимающиеся традиционными промыслами малочисленных народов», «традиционные виды промысла», «традиционные отрасли хозяйствования».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>В целях унификации терминологии и устранения противоречий и разночтений федерального законодательства в сфере защиты прав малочисленных народов данным законопроектом предлагается внести изменения в статьи 2, 11, 18 Федерального закона от 15 декабря 2001 г. № 166-ФЗ «О государственном пенсионном обеспечении в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>В настоящее время в России действует 3 специ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альных федеральных закона: «О гарантиях прав коренных малочисленных народов Российской Федерации», «Об общих принципах организации общин коренных малочисленных народов Севера, Сибири и Дальнего Востока Российской Федерации», «О территориях традиционного природопользования коренных малочисленных народов Севера, Сибири и Дальнего Востока Российской Федерации». Более 20 федеральных законов содержат нормы, гарантирующие особые прав этим народам. Во всех 28 субъектах проживания коренных малочисленных народов Севера Сибири и Дальнего Востока Российской Федерации существует региональные законодательные базы об особенностях реализации их прав, льгот и преференций.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>Предложенн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>е законопроектом изменени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 xml:space="preserve"> словосочетания «граждане из числа малочисленных народов Севера» на «лица, относящиеся к коренным малочисленным народам Севера, Сибири и Дальнего Востока Российской Федерации» не расширя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>т перечень льготной категории граждан, а лишь приводит закон в соответствие с положениями федерального законодательства и правоприменительной практики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>оскольку во всех этих районах они практически беспрепятственно получают социальные пенсии.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>Однако, с недавнего времени в ряде субъектов Российской Федерации лица из числа коренных малочисленных народов Севера, Сибири и Дальнего Востока Р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 xml:space="preserve"> стали получать отказы от пенсионного фонда о назначении социальной пенсии в связи с тем, что в законе содержится термин «коренны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 xml:space="preserve"> малочисленные народы Севера», в то время как законы, гарантирующие особые права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 xml:space="preserve"> содержат термин либо «коренные малочисленные народы Российской Федерации», либо «коренны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 xml:space="preserve"> малочисленны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 xml:space="preserve"> народ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 xml:space="preserve"> Севера, Сибири и Дальнего Востока Р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>». Эти отказы они вынуж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дены обжаловать в судебном порядке.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>Учитывая изложенное, принятие данного федерального закона будет способствовать обеспечению защиты прав коренных малочисленных народов, преодолению проблемы разночтений отдельных норм федерального законодательства и недопущению ограничения категории получателей социальной пенсии, что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 xml:space="preserve"> в свою очередь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 xml:space="preserve"> позволит обеспечить устойчивое развитие коренных малочисленных народов, как это предусмотрено Концепцией, утв. распоряжением Правительства Р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 xml:space="preserve"> от 4 февраля 2009 г. №132-р.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>Принятие законопроекта не повлечет за собой дополнительных расходов из федерального бюджета</w:t>
            </w:r>
          </w:p>
        </w:tc>
        <w:tc>
          <w:tcPr>
            <w:tcW w:w="1843" w:type="dxa"/>
          </w:tcPr>
          <w:p w:rsidR="00BC397E" w:rsidRPr="00927BF2" w:rsidRDefault="00FC0FFB" w:rsidP="00E60D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0FF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Депутат Государственной Думы Г.П.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FC0FFB">
              <w:rPr>
                <w:rFonts w:ascii="Times New Roman" w:hAnsi="Times New Roman"/>
                <w:sz w:val="24"/>
                <w:szCs w:val="24"/>
                <w:lang w:eastAsia="ru-RU"/>
              </w:rPr>
              <w:t>Ледков</w:t>
            </w:r>
          </w:p>
        </w:tc>
        <w:tc>
          <w:tcPr>
            <w:tcW w:w="1701" w:type="dxa"/>
          </w:tcPr>
          <w:p w:rsidR="00BC397E" w:rsidRPr="00667D56" w:rsidRDefault="004818F0" w:rsidP="0097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818F0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BC397E" w:rsidRPr="00D713B2" w:rsidRDefault="004818F0" w:rsidP="00BC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D207F">
              <w:rPr>
                <w:rFonts w:ascii="Times New Roman" w:hAnsi="Times New Roman" w:cs="Times New Roman"/>
                <w:sz w:val="24"/>
                <w:szCs w:val="24"/>
              </w:rPr>
              <w:t>оддержать</w:t>
            </w:r>
          </w:p>
        </w:tc>
      </w:tr>
      <w:tr w:rsidR="00E53FB2" w:rsidRPr="007D6443" w:rsidTr="000E1ABD">
        <w:tc>
          <w:tcPr>
            <w:tcW w:w="679" w:type="dxa"/>
          </w:tcPr>
          <w:p w:rsidR="00E53FB2" w:rsidRDefault="000E1ABD" w:rsidP="005F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149" w:type="dxa"/>
          </w:tcPr>
          <w:p w:rsidR="00E53FB2" w:rsidRPr="00377AF2" w:rsidRDefault="00FC0FFB" w:rsidP="008C7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>№ 1012025-6 «О внесении изменений в Трудовой кодекс Российской Федерации» (в части обязательного установления предельных размеров соотношения между среднемесячной заработной платой руководителей (их заместителей, главных бухгалтеров) и среднемесячной заработной платой работников государственных и муниципальных учреждений и унитарных предприятий, государственных внебюджетных фондов и территориальных фондов обязательного медицинского страхования, а также усиления ответственности за их несоблюдение)</w:t>
            </w:r>
          </w:p>
        </w:tc>
        <w:tc>
          <w:tcPr>
            <w:tcW w:w="5811" w:type="dxa"/>
          </w:tcPr>
          <w:p w:rsidR="00E53FB2" w:rsidRPr="00377AF2" w:rsidRDefault="00FC0FFB" w:rsidP="00FC0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>Законопроектом предусматривается расширение перечня организаций, для которых определяется предельный уровень соотношения средней заработной платы руководителей и средней заработной платы работников, путем внесения изменений в Трудовой кодекс Российской Федерации в части обязательного установления предельных размеров соотношения между среднемесячной заработной платой руководителей (их заместителей, главных бухгалтеров) и среднемесячной заработной платой работников государственных и муниципальных учреждений и унитарных предприятий (в том числе казенных), государственных внебюджетных фондов и территориальных фондов обязательного медицинского страхования, а также усиления ответственности за их несоблюдение.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>При этом предельный уровень соотношения заработной платы в указанных организациях устанавливается государственным органом, органом местного самоуправления либо организацией, осуществляющими функции и полномочия учредителя соответствующих учреждений и предприятий.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 xml:space="preserve">Кроме того, Правительству Российской Федерации, органам государственной власти субъектов Российской Федерации, органам местного 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 дано право утверждать перечни организаций, на которые не распространяются данные предельные уровни.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FFB">
              <w:rPr>
                <w:rFonts w:ascii="Times New Roman" w:hAnsi="Times New Roman" w:cs="Times New Roman"/>
                <w:sz w:val="24"/>
                <w:szCs w:val="24"/>
              </w:rPr>
              <w:t>Принятие законопроекта не повлечет за собой дополнительных расходов из федерального бюджета</w:t>
            </w:r>
          </w:p>
        </w:tc>
        <w:tc>
          <w:tcPr>
            <w:tcW w:w="1843" w:type="dxa"/>
          </w:tcPr>
          <w:p w:rsidR="00E53FB2" w:rsidRPr="00377AF2" w:rsidRDefault="00FC0FFB" w:rsidP="00E53F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0FF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Правительство Российской Федерации</w:t>
            </w:r>
          </w:p>
        </w:tc>
        <w:tc>
          <w:tcPr>
            <w:tcW w:w="1701" w:type="dxa"/>
          </w:tcPr>
          <w:p w:rsidR="00E53FB2" w:rsidRPr="00D713B2" w:rsidRDefault="004818F0" w:rsidP="00E5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24BD5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E53FB2" w:rsidRPr="00D713B2" w:rsidRDefault="004818F0" w:rsidP="00E5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24BD5" w:rsidRPr="00324BD5">
              <w:rPr>
                <w:rFonts w:ascii="Times New Roman" w:hAnsi="Times New Roman" w:cs="Times New Roman"/>
                <w:sz w:val="24"/>
                <w:szCs w:val="24"/>
              </w:rPr>
              <w:t>оддержать</w:t>
            </w:r>
          </w:p>
        </w:tc>
      </w:tr>
      <w:tr w:rsidR="008C7609" w:rsidRPr="007D6443" w:rsidTr="000E1ABD">
        <w:tc>
          <w:tcPr>
            <w:tcW w:w="679" w:type="dxa"/>
          </w:tcPr>
          <w:p w:rsidR="008C7609" w:rsidRDefault="000E1ABD" w:rsidP="005F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149" w:type="dxa"/>
          </w:tcPr>
          <w:p w:rsidR="008C7609" w:rsidRPr="008C7609" w:rsidRDefault="00C70050" w:rsidP="00C70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050">
              <w:rPr>
                <w:rFonts w:ascii="Times New Roman" w:hAnsi="Times New Roman" w:cs="Times New Roman"/>
                <w:sz w:val="24"/>
                <w:szCs w:val="24"/>
              </w:rPr>
              <w:t>№ 996502-6 «О внесении изменения в статью 34 Закона Российской Федерации 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70050">
              <w:rPr>
                <w:rFonts w:ascii="Times New Roman" w:hAnsi="Times New Roman" w:cs="Times New Roman"/>
                <w:sz w:val="24"/>
                <w:szCs w:val="24"/>
              </w:rPr>
              <w:t>государственных гарантиях и компенсациях для лиц, работающих и проживающих в районах Крайнего Севера и приравненных к ним местностях» (в части расширения категории лиц, имеющих право на компенсацию расходов на оплату стоимости проезда к месту отдыха и обратно)</w:t>
            </w:r>
          </w:p>
        </w:tc>
        <w:tc>
          <w:tcPr>
            <w:tcW w:w="5811" w:type="dxa"/>
          </w:tcPr>
          <w:p w:rsidR="008C7609" w:rsidRPr="008C7609" w:rsidRDefault="00C70050" w:rsidP="002511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050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подготовлен с целью обеспечения всем инвалидам независимо от вида получаемой пенсии равных возможностей на получение государственных гарантий</w:t>
            </w:r>
            <w:proofErr w:type="gramStart"/>
            <w:r w:rsidR="002511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0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25117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70050">
              <w:rPr>
                <w:rFonts w:ascii="Times New Roman" w:hAnsi="Times New Roman" w:cs="Times New Roman"/>
                <w:sz w:val="24"/>
                <w:szCs w:val="24"/>
              </w:rPr>
              <w:t>казанный законопроект предлагает включить в категорию лиц, имеющих право на компенсацию расходов в связи проездом к месту отдыха на территории Российской Федерации и обратно один раз в два года, граждан, получающих социальные пенсии по инвалидности.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050">
              <w:rPr>
                <w:rFonts w:ascii="Times New Roman" w:hAnsi="Times New Roman" w:cs="Times New Roman"/>
                <w:sz w:val="24"/>
                <w:szCs w:val="24"/>
              </w:rPr>
              <w:t>В соответствии со статьей 34 Закона Российской Федерации от 19 февраля 1993 года № 4520-1 «О государственных гарантиях и компенсациях для лиц, работающих и проживающих в районах Крайнего Севера и приравненных к ним местностях» указанным правом на день рассмотрения законопроекта могут воспользоваться только граждане, являющиеся получателями страховой пенсии по старости или страховой пенсии по инвалидности. Оплата стоимости проезда к месту отдыха и обратно один раз в два года осуществляется неработающим пенсионерам за счет средств федерального бюджета в рамках подпрограммы «Развитие мер социальной поддержки отдельных категорий граждан» государственной программы Российской Федерации «Социальная поддержка граждан».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050">
              <w:rPr>
                <w:rFonts w:ascii="Times New Roman" w:hAnsi="Times New Roman" w:cs="Times New Roman"/>
                <w:sz w:val="24"/>
                <w:szCs w:val="24"/>
              </w:rPr>
              <w:t xml:space="preserve">Однако пенсионеры, получающие социальную пенсию по инвалидности, не имеют льготу на компенсацию расходов в связи проездом к месту отдыха на территории Российской Федерации и обратно. Принятие данного федерального закона обеспечит равные возможности неработающим инвалидам, получающим социальные пенсии по инвалидности, проживающим в районах Крайнего Севера и </w:t>
            </w:r>
            <w:r w:rsidRPr="00C70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приравненных к ним местностях, в частности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0050">
              <w:rPr>
                <w:rFonts w:ascii="Times New Roman" w:hAnsi="Times New Roman" w:cs="Times New Roman"/>
                <w:sz w:val="24"/>
                <w:szCs w:val="24"/>
              </w:rPr>
              <w:t>в Сахалинской области, предоставит право на компенсацию стоимости проезда к месту отдыха и обратно, а также позволит повысить качество жизни этой, нуждающейся в социальной защите, категории граждан.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050">
              <w:rPr>
                <w:rFonts w:ascii="Times New Roman" w:hAnsi="Times New Roman" w:cs="Times New Roman"/>
                <w:sz w:val="24"/>
                <w:szCs w:val="24"/>
              </w:rPr>
              <w:t>На реализацию данного проекта федерального закона потребуется объем дополнительных расходов из федерального бюджета в общей сумме 122772,8 тыс. рублей в год, в том числе для Сахалинской области - 4584,0 тыс. рублей в год. Соответствующий объем расходов на компенсацию стоимости проезда к месту отдыха и обратно неработающим инвалидам, получающим социальные пенсии по инвалидности, проживающим в районах Крайнего Севера и приравненных к ним местностях, необходимо предусмотреть при формировании федерального бюджета и бюджета Пенсионного фонда Российской Федерации на 2017 год и плановый период 2018 и 2019 годов. Источником финансирования указанной меры государственной поддержки предлагается определить неиспользованные в полном объеме денежные средства, предусмотренные на реализацию мероприятий в рамках подпрограммы «Развитие мер социальной поддержки отдельных категорий граждан» государственной программы Российской Федерации «Социальная поддержка граждан»</w:t>
            </w:r>
          </w:p>
        </w:tc>
        <w:tc>
          <w:tcPr>
            <w:tcW w:w="1843" w:type="dxa"/>
          </w:tcPr>
          <w:p w:rsidR="008C7609" w:rsidRPr="008C7609" w:rsidRDefault="00C70050" w:rsidP="00E53F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00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Сахалинская областная Дума</w:t>
            </w:r>
          </w:p>
        </w:tc>
        <w:tc>
          <w:tcPr>
            <w:tcW w:w="1701" w:type="dxa"/>
          </w:tcPr>
          <w:p w:rsidR="008C7609" w:rsidRDefault="00C70050" w:rsidP="00E5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Отрицательное заключение правительства Российской Федерации</w:t>
            </w:r>
          </w:p>
        </w:tc>
        <w:tc>
          <w:tcPr>
            <w:tcW w:w="1701" w:type="dxa"/>
          </w:tcPr>
          <w:p w:rsidR="008C7609" w:rsidRDefault="00C70050" w:rsidP="00C7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376525" w:rsidRPr="007D6443" w:rsidTr="000E1ABD">
        <w:tc>
          <w:tcPr>
            <w:tcW w:w="14884" w:type="dxa"/>
            <w:gridSpan w:val="6"/>
          </w:tcPr>
          <w:p w:rsidR="000E1ABD" w:rsidRDefault="000E1ABD" w:rsidP="00647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6525" w:rsidRPr="00376525" w:rsidRDefault="00376525" w:rsidP="00647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5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</w:t>
            </w:r>
            <w:r w:rsidR="00647F71">
              <w:rPr>
                <w:rFonts w:ascii="Times New Roman" w:hAnsi="Times New Roman" w:cs="Times New Roman"/>
                <w:b/>
                <w:sz w:val="24"/>
                <w:szCs w:val="24"/>
              </w:rPr>
              <w:t>аграрной политике и природопользованию</w:t>
            </w:r>
          </w:p>
        </w:tc>
      </w:tr>
      <w:tr w:rsidR="00852FEB" w:rsidRPr="007D6443" w:rsidTr="000E1ABD">
        <w:tc>
          <w:tcPr>
            <w:tcW w:w="679" w:type="dxa"/>
          </w:tcPr>
          <w:p w:rsidR="00852FEB" w:rsidRDefault="000E1ABD" w:rsidP="005F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149" w:type="dxa"/>
          </w:tcPr>
          <w:p w:rsidR="00852FEB" w:rsidRPr="00376525" w:rsidRDefault="00B777E4" w:rsidP="00CA0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7E4">
              <w:rPr>
                <w:rFonts w:ascii="Times New Roman" w:hAnsi="Times New Roman" w:cs="Times New Roman"/>
                <w:sz w:val="24"/>
                <w:szCs w:val="24"/>
              </w:rPr>
              <w:t xml:space="preserve">№ 1007443-6 «О внесении изменений в Федеральный закон «Об обороте земель сельскохозяйственного назначения» и иные законодательные акты Российской Федерации» (в части совершенствования порядка изъятия земельных участков из </w:t>
            </w:r>
            <w:r w:rsidRPr="00B777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 сельскохозяйственного назначения при их ненадлежащем использовании)</w:t>
            </w:r>
          </w:p>
        </w:tc>
        <w:tc>
          <w:tcPr>
            <w:tcW w:w="5811" w:type="dxa"/>
          </w:tcPr>
          <w:p w:rsidR="00852FEB" w:rsidRDefault="00B777E4" w:rsidP="00B77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7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Законопроект разработан во исполнение послания Президента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B777E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едерации </w:t>
            </w:r>
            <w:r w:rsidRPr="00B777E4">
              <w:rPr>
                <w:rFonts w:ascii="Times New Roman" w:hAnsi="Times New Roman" w:cs="Times New Roman"/>
                <w:sz w:val="24"/>
                <w:szCs w:val="24"/>
              </w:rPr>
              <w:t>В.В. Путина Федеральному Собранию Р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B777E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 w:rsidRPr="00B777E4">
              <w:rPr>
                <w:rFonts w:ascii="Times New Roman" w:hAnsi="Times New Roman" w:cs="Times New Roman"/>
                <w:sz w:val="24"/>
                <w:szCs w:val="24"/>
              </w:rPr>
              <w:t xml:space="preserve"> от 3 декабря 2015 года в целях вовлечения в оборот неиспользуемых земель сельскохозяйственного назначения, а также совершенствования порядка изъятия земельных участков из земель сельскохозяйственного назначения при их ненадлежащем использовании или неиспользовании по целевому назначению</w:t>
            </w:r>
          </w:p>
        </w:tc>
        <w:tc>
          <w:tcPr>
            <w:tcW w:w="1843" w:type="dxa"/>
          </w:tcPr>
          <w:p w:rsidR="00852FEB" w:rsidRPr="00376525" w:rsidRDefault="00B777E4" w:rsidP="00B7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7E4">
              <w:rPr>
                <w:rFonts w:ascii="Times New Roman" w:hAnsi="Times New Roman"/>
                <w:sz w:val="24"/>
                <w:szCs w:val="24"/>
                <w:lang w:eastAsia="ru-RU"/>
              </w:rPr>
              <w:t>Депутаты Государственной Думы С.Е.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B777E4">
              <w:rPr>
                <w:rFonts w:ascii="Times New Roman" w:hAnsi="Times New Roman"/>
                <w:sz w:val="24"/>
                <w:szCs w:val="24"/>
                <w:lang w:eastAsia="ru-RU"/>
              </w:rPr>
              <w:t>Нарышкин, С.И.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B777E4">
              <w:rPr>
                <w:rFonts w:ascii="Times New Roman" w:hAnsi="Times New Roman"/>
                <w:sz w:val="24"/>
                <w:szCs w:val="24"/>
                <w:lang w:eastAsia="ru-RU"/>
              </w:rPr>
              <w:t>Неверов, В.А.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B777E4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Васильев, Г.В.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B777E4">
              <w:rPr>
                <w:rFonts w:ascii="Times New Roman" w:hAnsi="Times New Roman"/>
                <w:sz w:val="24"/>
                <w:szCs w:val="24"/>
                <w:lang w:eastAsia="ru-RU"/>
              </w:rPr>
              <w:t>Кулик, Н.В.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B777E4">
              <w:rPr>
                <w:rFonts w:ascii="Times New Roman" w:hAnsi="Times New Roman"/>
                <w:sz w:val="24"/>
                <w:szCs w:val="24"/>
                <w:lang w:eastAsia="ru-RU"/>
              </w:rPr>
              <w:t>Пан</w:t>
            </w:r>
            <w:r w:rsidRPr="00B777E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ков, А.Н.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B777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Хайруллин,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 w:rsidRPr="00B777E4">
              <w:rPr>
                <w:rFonts w:ascii="Times New Roman" w:hAnsi="Times New Roman"/>
                <w:sz w:val="24"/>
                <w:szCs w:val="24"/>
                <w:lang w:eastAsia="ru-RU"/>
              </w:rPr>
              <w:t>лен Совета Федерации Г.А.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B777E4">
              <w:rPr>
                <w:rFonts w:ascii="Times New Roman" w:hAnsi="Times New Roman"/>
                <w:sz w:val="24"/>
                <w:szCs w:val="24"/>
                <w:lang w:eastAsia="ru-RU"/>
              </w:rPr>
              <w:t>Горбунов</w:t>
            </w:r>
          </w:p>
        </w:tc>
        <w:tc>
          <w:tcPr>
            <w:tcW w:w="1701" w:type="dxa"/>
          </w:tcPr>
          <w:p w:rsidR="00852FEB" w:rsidRPr="00D713B2" w:rsidRDefault="00CA0AE0" w:rsidP="00D06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Заключений нет</w:t>
            </w:r>
          </w:p>
        </w:tc>
        <w:tc>
          <w:tcPr>
            <w:tcW w:w="1701" w:type="dxa"/>
          </w:tcPr>
          <w:p w:rsidR="00852FEB" w:rsidRPr="00D713B2" w:rsidRDefault="005F1F18" w:rsidP="00852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52FEB" w:rsidRPr="00324BD5">
              <w:rPr>
                <w:rFonts w:ascii="Times New Roman" w:hAnsi="Times New Roman" w:cs="Times New Roman"/>
                <w:sz w:val="24"/>
                <w:szCs w:val="24"/>
              </w:rPr>
              <w:t>оддержать</w:t>
            </w:r>
          </w:p>
        </w:tc>
      </w:tr>
      <w:tr w:rsidR="00B42C8A" w:rsidRPr="007D6443" w:rsidTr="000E1ABD">
        <w:tc>
          <w:tcPr>
            <w:tcW w:w="14884" w:type="dxa"/>
            <w:gridSpan w:val="6"/>
          </w:tcPr>
          <w:p w:rsidR="000E1ABD" w:rsidRDefault="000E1ABD" w:rsidP="00852F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2C8A" w:rsidRPr="00B42C8A" w:rsidRDefault="00B42C8A" w:rsidP="00852F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бюджету, налоговой и кредитной политике</w:t>
            </w:r>
          </w:p>
        </w:tc>
      </w:tr>
      <w:tr w:rsidR="00B42C8A" w:rsidRPr="007D6443" w:rsidTr="000E1ABD">
        <w:tc>
          <w:tcPr>
            <w:tcW w:w="679" w:type="dxa"/>
          </w:tcPr>
          <w:p w:rsidR="00B42C8A" w:rsidRDefault="000E1ABD" w:rsidP="00EE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149" w:type="dxa"/>
          </w:tcPr>
          <w:p w:rsidR="00B42C8A" w:rsidRPr="00CA0AE0" w:rsidRDefault="00E4508A" w:rsidP="00CA0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A">
              <w:rPr>
                <w:rFonts w:ascii="Times New Roman" w:hAnsi="Times New Roman" w:cs="Times New Roman"/>
                <w:sz w:val="24"/>
                <w:szCs w:val="24"/>
              </w:rPr>
              <w:t>№ 811683-6 «О внесении изменений в отдельные законодательные акты в части установления запрета на рекламу услуг, связанных с предоставлением потребительского кредита или займа</w:t>
            </w:r>
            <w:r w:rsidR="002511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  <w:r w:rsidRPr="00E4508A">
              <w:rPr>
                <w:rFonts w:ascii="Times New Roman" w:hAnsi="Times New Roman" w:cs="Times New Roman"/>
                <w:sz w:val="24"/>
                <w:szCs w:val="24"/>
              </w:rPr>
              <w:t xml:space="preserve"> (в части ограничения рекламы услуг, связанных с предоставлением кредита или займа)</w:t>
            </w:r>
          </w:p>
        </w:tc>
        <w:tc>
          <w:tcPr>
            <w:tcW w:w="5811" w:type="dxa"/>
          </w:tcPr>
          <w:p w:rsidR="00B42C8A" w:rsidRPr="00CA0AE0" w:rsidRDefault="00E4508A" w:rsidP="00B42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A">
              <w:rPr>
                <w:rFonts w:ascii="Times New Roman" w:hAnsi="Times New Roman" w:cs="Times New Roman"/>
                <w:sz w:val="24"/>
                <w:szCs w:val="24"/>
              </w:rPr>
              <w:t>Законопроектом предусматривается установление запрета рекламы услуг, связанных с предоставлением кредита или займа, пользованием им и погашением кредита или займа.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08A">
              <w:rPr>
                <w:rFonts w:ascii="Times New Roman" w:hAnsi="Times New Roman" w:cs="Times New Roman"/>
                <w:sz w:val="24"/>
                <w:szCs w:val="24"/>
              </w:rPr>
              <w:t>За нарушение требований законодательства Российской Федерации в части запрета рекламы услуг, связанных с предоставлением кредита или займа, предлагается установить административную ответственность</w:t>
            </w:r>
          </w:p>
        </w:tc>
        <w:tc>
          <w:tcPr>
            <w:tcW w:w="1843" w:type="dxa"/>
          </w:tcPr>
          <w:p w:rsidR="00B42C8A" w:rsidRPr="00CA0AE0" w:rsidRDefault="00E4508A" w:rsidP="00C95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A">
              <w:rPr>
                <w:rFonts w:ascii="Times New Roman" w:hAnsi="Times New Roman"/>
                <w:sz w:val="24"/>
                <w:szCs w:val="24"/>
                <w:lang w:eastAsia="ru-RU"/>
              </w:rPr>
              <w:t>Депутаты Государственной Думы С.М.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E4508A">
              <w:rPr>
                <w:rFonts w:ascii="Times New Roman" w:hAnsi="Times New Roman"/>
                <w:sz w:val="24"/>
                <w:szCs w:val="24"/>
                <w:lang w:eastAsia="ru-RU"/>
              </w:rPr>
              <w:t>Миронов, С.А.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E4508A">
              <w:rPr>
                <w:rFonts w:ascii="Times New Roman" w:hAnsi="Times New Roman"/>
                <w:sz w:val="24"/>
                <w:szCs w:val="24"/>
                <w:lang w:eastAsia="ru-RU"/>
              </w:rPr>
              <w:t>Доронин, А.Г.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E4508A">
              <w:rPr>
                <w:rFonts w:ascii="Times New Roman" w:hAnsi="Times New Roman"/>
                <w:sz w:val="24"/>
                <w:szCs w:val="24"/>
                <w:lang w:eastAsia="ru-RU"/>
              </w:rPr>
              <w:t>Тарнавский</w:t>
            </w:r>
            <w:proofErr w:type="spellEnd"/>
            <w:r w:rsidRPr="00E4508A">
              <w:rPr>
                <w:rFonts w:ascii="Times New Roman" w:hAnsi="Times New Roman"/>
                <w:sz w:val="24"/>
                <w:szCs w:val="24"/>
                <w:lang w:eastAsia="ru-RU"/>
              </w:rPr>
              <w:t>, О.Л.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E4508A">
              <w:rPr>
                <w:rFonts w:ascii="Times New Roman" w:hAnsi="Times New Roman"/>
                <w:sz w:val="24"/>
                <w:szCs w:val="24"/>
                <w:lang w:eastAsia="ru-RU"/>
              </w:rPr>
              <w:t>Михеев, В.Г.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E4508A">
              <w:rPr>
                <w:rFonts w:ascii="Times New Roman" w:hAnsi="Times New Roman"/>
                <w:sz w:val="24"/>
                <w:szCs w:val="24"/>
                <w:lang w:eastAsia="ru-RU"/>
              </w:rPr>
              <w:t>Швецов</w:t>
            </w:r>
          </w:p>
        </w:tc>
        <w:tc>
          <w:tcPr>
            <w:tcW w:w="1701" w:type="dxa"/>
          </w:tcPr>
          <w:p w:rsidR="00B42C8A" w:rsidRPr="00CA0AE0" w:rsidRDefault="00E4508A" w:rsidP="00115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A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B42C8A" w:rsidRDefault="00E4508A" w:rsidP="00E45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="00B42C8A" w:rsidRPr="00B42C8A">
              <w:rPr>
                <w:rFonts w:ascii="Times New Roman" w:hAnsi="Times New Roman" w:cs="Times New Roman"/>
                <w:sz w:val="24"/>
                <w:szCs w:val="24"/>
              </w:rPr>
              <w:t>оддерж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</w:t>
            </w:r>
            <w:r w:rsidR="00B42C8A" w:rsidRPr="00B42C8A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</w:p>
        </w:tc>
      </w:tr>
    </w:tbl>
    <w:p w:rsidR="007D6443" w:rsidRPr="007D6443" w:rsidRDefault="007D6443" w:rsidP="005135D1">
      <w:pPr>
        <w:rPr>
          <w:rFonts w:ascii="Times New Roman" w:hAnsi="Times New Roman" w:cs="Times New Roman"/>
          <w:sz w:val="24"/>
          <w:szCs w:val="24"/>
        </w:rPr>
      </w:pPr>
    </w:p>
    <w:sectPr w:rsidR="007D6443" w:rsidRPr="007D6443" w:rsidSect="00140BAF">
      <w:headerReference w:type="default" r:id="rId8"/>
      <w:pgSz w:w="16838" w:h="11906" w:orient="landscape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23F" w:rsidRDefault="0054223F" w:rsidP="002926C8">
      <w:pPr>
        <w:spacing w:after="0" w:line="240" w:lineRule="auto"/>
      </w:pPr>
      <w:r>
        <w:separator/>
      </w:r>
    </w:p>
  </w:endnote>
  <w:endnote w:type="continuationSeparator" w:id="0">
    <w:p w:rsidR="0054223F" w:rsidRDefault="0054223F" w:rsidP="0029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23F" w:rsidRDefault="0054223F" w:rsidP="002926C8">
      <w:pPr>
        <w:spacing w:after="0" w:line="240" w:lineRule="auto"/>
      </w:pPr>
      <w:r>
        <w:separator/>
      </w:r>
    </w:p>
  </w:footnote>
  <w:footnote w:type="continuationSeparator" w:id="0">
    <w:p w:rsidR="0054223F" w:rsidRDefault="0054223F" w:rsidP="0029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563743"/>
      <w:docPartObj>
        <w:docPartGallery w:val="Page Numbers (Top of Page)"/>
        <w:docPartUnique/>
      </w:docPartObj>
    </w:sdtPr>
    <w:sdtEndPr/>
    <w:sdtContent>
      <w:p w:rsidR="00FE6B2B" w:rsidRDefault="00FE6B2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174">
          <w:rPr>
            <w:noProof/>
          </w:rPr>
          <w:t>11</w:t>
        </w:r>
        <w:r>
          <w:fldChar w:fldCharType="end"/>
        </w:r>
      </w:p>
    </w:sdtContent>
  </w:sdt>
  <w:p w:rsidR="008D17C6" w:rsidRDefault="008D17C6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33C"/>
    <w:multiLevelType w:val="hybridMultilevel"/>
    <w:tmpl w:val="6B88D0A4"/>
    <w:lvl w:ilvl="0" w:tplc="0D18A6A4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0E32EC"/>
    <w:multiLevelType w:val="hybridMultilevel"/>
    <w:tmpl w:val="33582D20"/>
    <w:lvl w:ilvl="0" w:tplc="754097A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5341544"/>
    <w:multiLevelType w:val="singleLevel"/>
    <w:tmpl w:val="2FA677E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>
    <w:nsid w:val="4DCF358D"/>
    <w:multiLevelType w:val="hybridMultilevel"/>
    <w:tmpl w:val="2FDA4BBA"/>
    <w:lvl w:ilvl="0" w:tplc="DA50EA8A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3796EF9"/>
    <w:multiLevelType w:val="singleLevel"/>
    <w:tmpl w:val="502E8D9E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43"/>
    <w:rsid w:val="000012CB"/>
    <w:rsid w:val="00001625"/>
    <w:rsid w:val="00004B05"/>
    <w:rsid w:val="0001058F"/>
    <w:rsid w:val="000111FF"/>
    <w:rsid w:val="00015407"/>
    <w:rsid w:val="0001693A"/>
    <w:rsid w:val="00017444"/>
    <w:rsid w:val="00020576"/>
    <w:rsid w:val="000234E1"/>
    <w:rsid w:val="00025964"/>
    <w:rsid w:val="00025B59"/>
    <w:rsid w:val="000304F7"/>
    <w:rsid w:val="00032A2B"/>
    <w:rsid w:val="00034066"/>
    <w:rsid w:val="000376E5"/>
    <w:rsid w:val="00037E3E"/>
    <w:rsid w:val="00041E81"/>
    <w:rsid w:val="00042541"/>
    <w:rsid w:val="000506CA"/>
    <w:rsid w:val="00054493"/>
    <w:rsid w:val="0005552E"/>
    <w:rsid w:val="00062DBA"/>
    <w:rsid w:val="00063223"/>
    <w:rsid w:val="000677F5"/>
    <w:rsid w:val="00070A90"/>
    <w:rsid w:val="000710F7"/>
    <w:rsid w:val="00072C83"/>
    <w:rsid w:val="0008040A"/>
    <w:rsid w:val="000810FB"/>
    <w:rsid w:val="00082D18"/>
    <w:rsid w:val="00082F44"/>
    <w:rsid w:val="000850DB"/>
    <w:rsid w:val="000865BC"/>
    <w:rsid w:val="000866EA"/>
    <w:rsid w:val="00090C37"/>
    <w:rsid w:val="00091E0E"/>
    <w:rsid w:val="000945FD"/>
    <w:rsid w:val="0009623A"/>
    <w:rsid w:val="000A2D0A"/>
    <w:rsid w:val="000A5EDA"/>
    <w:rsid w:val="000A7120"/>
    <w:rsid w:val="000B0EE6"/>
    <w:rsid w:val="000B1792"/>
    <w:rsid w:val="000B3C91"/>
    <w:rsid w:val="000C09CE"/>
    <w:rsid w:val="000C212A"/>
    <w:rsid w:val="000D1190"/>
    <w:rsid w:val="000D156B"/>
    <w:rsid w:val="000D31F7"/>
    <w:rsid w:val="000D416E"/>
    <w:rsid w:val="000D4CE8"/>
    <w:rsid w:val="000E0961"/>
    <w:rsid w:val="000E18EA"/>
    <w:rsid w:val="000E1ABD"/>
    <w:rsid w:val="000E4249"/>
    <w:rsid w:val="000F1F46"/>
    <w:rsid w:val="000F2FE8"/>
    <w:rsid w:val="000F310B"/>
    <w:rsid w:val="000F3225"/>
    <w:rsid w:val="000F3A0A"/>
    <w:rsid w:val="000F3F61"/>
    <w:rsid w:val="000F562F"/>
    <w:rsid w:val="000F6ECD"/>
    <w:rsid w:val="000F6FFA"/>
    <w:rsid w:val="00105490"/>
    <w:rsid w:val="0010677D"/>
    <w:rsid w:val="00107269"/>
    <w:rsid w:val="00107792"/>
    <w:rsid w:val="001133BC"/>
    <w:rsid w:val="00114A86"/>
    <w:rsid w:val="00115586"/>
    <w:rsid w:val="001158EE"/>
    <w:rsid w:val="00115B48"/>
    <w:rsid w:val="00117824"/>
    <w:rsid w:val="001230C4"/>
    <w:rsid w:val="00124C74"/>
    <w:rsid w:val="001308BA"/>
    <w:rsid w:val="0013774F"/>
    <w:rsid w:val="00140BAF"/>
    <w:rsid w:val="00145D03"/>
    <w:rsid w:val="00145E09"/>
    <w:rsid w:val="001516C2"/>
    <w:rsid w:val="0015380E"/>
    <w:rsid w:val="001569B0"/>
    <w:rsid w:val="0016096D"/>
    <w:rsid w:val="00162DE0"/>
    <w:rsid w:val="00163777"/>
    <w:rsid w:val="001650BF"/>
    <w:rsid w:val="00165C70"/>
    <w:rsid w:val="00166EE3"/>
    <w:rsid w:val="0016775D"/>
    <w:rsid w:val="00167B54"/>
    <w:rsid w:val="00171D98"/>
    <w:rsid w:val="00180402"/>
    <w:rsid w:val="00182570"/>
    <w:rsid w:val="0018696F"/>
    <w:rsid w:val="00187723"/>
    <w:rsid w:val="00194C80"/>
    <w:rsid w:val="00196371"/>
    <w:rsid w:val="0019797F"/>
    <w:rsid w:val="001A0F6E"/>
    <w:rsid w:val="001A29BA"/>
    <w:rsid w:val="001A7470"/>
    <w:rsid w:val="001B06EE"/>
    <w:rsid w:val="001B0B67"/>
    <w:rsid w:val="001B4516"/>
    <w:rsid w:val="001B792E"/>
    <w:rsid w:val="001C073D"/>
    <w:rsid w:val="001C4114"/>
    <w:rsid w:val="001D16AA"/>
    <w:rsid w:val="001D1EBA"/>
    <w:rsid w:val="001D2474"/>
    <w:rsid w:val="001D2F7C"/>
    <w:rsid w:val="001D471E"/>
    <w:rsid w:val="001D58BF"/>
    <w:rsid w:val="001D63E7"/>
    <w:rsid w:val="001E1468"/>
    <w:rsid w:val="001E1C40"/>
    <w:rsid w:val="001E53B6"/>
    <w:rsid w:val="001F001E"/>
    <w:rsid w:val="001F08E6"/>
    <w:rsid w:val="001F387F"/>
    <w:rsid w:val="001F4000"/>
    <w:rsid w:val="001F4237"/>
    <w:rsid w:val="00200384"/>
    <w:rsid w:val="002024ED"/>
    <w:rsid w:val="00206728"/>
    <w:rsid w:val="00211D46"/>
    <w:rsid w:val="00216FD4"/>
    <w:rsid w:val="00217D99"/>
    <w:rsid w:val="00221288"/>
    <w:rsid w:val="00232D27"/>
    <w:rsid w:val="00241DD8"/>
    <w:rsid w:val="00250084"/>
    <w:rsid w:val="002505BA"/>
    <w:rsid w:val="00251174"/>
    <w:rsid w:val="00255A42"/>
    <w:rsid w:val="002576A8"/>
    <w:rsid w:val="00261E95"/>
    <w:rsid w:val="002638E2"/>
    <w:rsid w:val="00265CDF"/>
    <w:rsid w:val="002662E5"/>
    <w:rsid w:val="002732CD"/>
    <w:rsid w:val="0028363F"/>
    <w:rsid w:val="00285998"/>
    <w:rsid w:val="0028639A"/>
    <w:rsid w:val="002909E9"/>
    <w:rsid w:val="00291808"/>
    <w:rsid w:val="002918B1"/>
    <w:rsid w:val="002926C8"/>
    <w:rsid w:val="002938D5"/>
    <w:rsid w:val="00296318"/>
    <w:rsid w:val="00297DF2"/>
    <w:rsid w:val="002A0373"/>
    <w:rsid w:val="002A4DD5"/>
    <w:rsid w:val="002A6645"/>
    <w:rsid w:val="002A6E98"/>
    <w:rsid w:val="002B0FE9"/>
    <w:rsid w:val="002B1390"/>
    <w:rsid w:val="002B3D4C"/>
    <w:rsid w:val="002B448E"/>
    <w:rsid w:val="002B552F"/>
    <w:rsid w:val="002B62FC"/>
    <w:rsid w:val="002C2CBA"/>
    <w:rsid w:val="002C6339"/>
    <w:rsid w:val="002D127B"/>
    <w:rsid w:val="002D1ACE"/>
    <w:rsid w:val="002D415F"/>
    <w:rsid w:val="002E054A"/>
    <w:rsid w:val="002E15B7"/>
    <w:rsid w:val="002F16D4"/>
    <w:rsid w:val="002F5ED5"/>
    <w:rsid w:val="00301472"/>
    <w:rsid w:val="00301CF6"/>
    <w:rsid w:val="0030234F"/>
    <w:rsid w:val="00302AA0"/>
    <w:rsid w:val="00310AA8"/>
    <w:rsid w:val="0031159D"/>
    <w:rsid w:val="0031215E"/>
    <w:rsid w:val="003132D2"/>
    <w:rsid w:val="0031689D"/>
    <w:rsid w:val="00320E88"/>
    <w:rsid w:val="003214EF"/>
    <w:rsid w:val="00321CF0"/>
    <w:rsid w:val="003234D4"/>
    <w:rsid w:val="00323DD6"/>
    <w:rsid w:val="00324BD5"/>
    <w:rsid w:val="0032615E"/>
    <w:rsid w:val="003271C0"/>
    <w:rsid w:val="00336173"/>
    <w:rsid w:val="00336F62"/>
    <w:rsid w:val="00337E17"/>
    <w:rsid w:val="0034184F"/>
    <w:rsid w:val="00341874"/>
    <w:rsid w:val="00343D45"/>
    <w:rsid w:val="00343FC9"/>
    <w:rsid w:val="003440A0"/>
    <w:rsid w:val="00345159"/>
    <w:rsid w:val="00346090"/>
    <w:rsid w:val="00352686"/>
    <w:rsid w:val="00353441"/>
    <w:rsid w:val="00354695"/>
    <w:rsid w:val="003549F2"/>
    <w:rsid w:val="00363A30"/>
    <w:rsid w:val="003651E4"/>
    <w:rsid w:val="00365449"/>
    <w:rsid w:val="00367051"/>
    <w:rsid w:val="003722E7"/>
    <w:rsid w:val="0037466C"/>
    <w:rsid w:val="00376525"/>
    <w:rsid w:val="00376C8A"/>
    <w:rsid w:val="00377AF2"/>
    <w:rsid w:val="00380F47"/>
    <w:rsid w:val="00387BB0"/>
    <w:rsid w:val="003903C0"/>
    <w:rsid w:val="00393C35"/>
    <w:rsid w:val="00395BA7"/>
    <w:rsid w:val="00397E51"/>
    <w:rsid w:val="003A0DC0"/>
    <w:rsid w:val="003A67A1"/>
    <w:rsid w:val="003B1346"/>
    <w:rsid w:val="003B46FC"/>
    <w:rsid w:val="003B5067"/>
    <w:rsid w:val="003B718D"/>
    <w:rsid w:val="003C68CE"/>
    <w:rsid w:val="003C7DBD"/>
    <w:rsid w:val="003D10EF"/>
    <w:rsid w:val="003D18EA"/>
    <w:rsid w:val="003D775A"/>
    <w:rsid w:val="003D787A"/>
    <w:rsid w:val="003E19F0"/>
    <w:rsid w:val="003E23F4"/>
    <w:rsid w:val="003E349D"/>
    <w:rsid w:val="003E3589"/>
    <w:rsid w:val="003E6868"/>
    <w:rsid w:val="003F1DD1"/>
    <w:rsid w:val="003F4658"/>
    <w:rsid w:val="003F6E2E"/>
    <w:rsid w:val="004000CB"/>
    <w:rsid w:val="004010A0"/>
    <w:rsid w:val="0040574F"/>
    <w:rsid w:val="004157B5"/>
    <w:rsid w:val="00424A2F"/>
    <w:rsid w:val="00427B4B"/>
    <w:rsid w:val="004315A8"/>
    <w:rsid w:val="00432898"/>
    <w:rsid w:val="00435AA2"/>
    <w:rsid w:val="00436558"/>
    <w:rsid w:val="0044264D"/>
    <w:rsid w:val="004429E9"/>
    <w:rsid w:val="004438BC"/>
    <w:rsid w:val="004463CC"/>
    <w:rsid w:val="00447C80"/>
    <w:rsid w:val="0045133F"/>
    <w:rsid w:val="00451805"/>
    <w:rsid w:val="00451A61"/>
    <w:rsid w:val="00452A71"/>
    <w:rsid w:val="0045366C"/>
    <w:rsid w:val="00456A52"/>
    <w:rsid w:val="004572D3"/>
    <w:rsid w:val="004621CF"/>
    <w:rsid w:val="004668C9"/>
    <w:rsid w:val="00466A9C"/>
    <w:rsid w:val="00467136"/>
    <w:rsid w:val="00472F2A"/>
    <w:rsid w:val="004818F0"/>
    <w:rsid w:val="00481933"/>
    <w:rsid w:val="004830E1"/>
    <w:rsid w:val="00483DC7"/>
    <w:rsid w:val="00485732"/>
    <w:rsid w:val="00487D1D"/>
    <w:rsid w:val="0049225E"/>
    <w:rsid w:val="004927C1"/>
    <w:rsid w:val="00492F07"/>
    <w:rsid w:val="0049548A"/>
    <w:rsid w:val="00497B14"/>
    <w:rsid w:val="004B3371"/>
    <w:rsid w:val="004B60AF"/>
    <w:rsid w:val="004C352A"/>
    <w:rsid w:val="004C6F37"/>
    <w:rsid w:val="004D100E"/>
    <w:rsid w:val="004D1050"/>
    <w:rsid w:val="004D131E"/>
    <w:rsid w:val="004D1350"/>
    <w:rsid w:val="004D2FB6"/>
    <w:rsid w:val="004D473C"/>
    <w:rsid w:val="004D4E65"/>
    <w:rsid w:val="004D660C"/>
    <w:rsid w:val="004E0562"/>
    <w:rsid w:val="004E1AF2"/>
    <w:rsid w:val="004E29CD"/>
    <w:rsid w:val="004E5235"/>
    <w:rsid w:val="004E6427"/>
    <w:rsid w:val="004F0144"/>
    <w:rsid w:val="004F356C"/>
    <w:rsid w:val="004F6849"/>
    <w:rsid w:val="00501380"/>
    <w:rsid w:val="005055E5"/>
    <w:rsid w:val="00511868"/>
    <w:rsid w:val="00512385"/>
    <w:rsid w:val="00512B01"/>
    <w:rsid w:val="005135D1"/>
    <w:rsid w:val="00513E2B"/>
    <w:rsid w:val="005141AA"/>
    <w:rsid w:val="00517E4A"/>
    <w:rsid w:val="005207EE"/>
    <w:rsid w:val="005240E6"/>
    <w:rsid w:val="005262E3"/>
    <w:rsid w:val="0052789D"/>
    <w:rsid w:val="0053069B"/>
    <w:rsid w:val="005335A9"/>
    <w:rsid w:val="00533D0F"/>
    <w:rsid w:val="00540D63"/>
    <w:rsid w:val="00541840"/>
    <w:rsid w:val="0054223F"/>
    <w:rsid w:val="00545033"/>
    <w:rsid w:val="0054553A"/>
    <w:rsid w:val="005466D6"/>
    <w:rsid w:val="00552978"/>
    <w:rsid w:val="00554662"/>
    <w:rsid w:val="0056650E"/>
    <w:rsid w:val="00572354"/>
    <w:rsid w:val="00572C26"/>
    <w:rsid w:val="00573514"/>
    <w:rsid w:val="0057469D"/>
    <w:rsid w:val="00575433"/>
    <w:rsid w:val="005805F4"/>
    <w:rsid w:val="0058105F"/>
    <w:rsid w:val="00587E12"/>
    <w:rsid w:val="00591509"/>
    <w:rsid w:val="00592896"/>
    <w:rsid w:val="00595013"/>
    <w:rsid w:val="005B250E"/>
    <w:rsid w:val="005B2C87"/>
    <w:rsid w:val="005B48FB"/>
    <w:rsid w:val="005B7CA2"/>
    <w:rsid w:val="005D0821"/>
    <w:rsid w:val="005D3F04"/>
    <w:rsid w:val="005D5557"/>
    <w:rsid w:val="005D5736"/>
    <w:rsid w:val="005D6005"/>
    <w:rsid w:val="005E6177"/>
    <w:rsid w:val="005F12BC"/>
    <w:rsid w:val="005F1DB8"/>
    <w:rsid w:val="005F1F18"/>
    <w:rsid w:val="005F277A"/>
    <w:rsid w:val="005F68DA"/>
    <w:rsid w:val="00601857"/>
    <w:rsid w:val="00603A48"/>
    <w:rsid w:val="00606F0B"/>
    <w:rsid w:val="00607342"/>
    <w:rsid w:val="0061376A"/>
    <w:rsid w:val="00617C73"/>
    <w:rsid w:val="00617CE7"/>
    <w:rsid w:val="00617EEF"/>
    <w:rsid w:val="00617FB4"/>
    <w:rsid w:val="00622DB1"/>
    <w:rsid w:val="00624AEB"/>
    <w:rsid w:val="0062584B"/>
    <w:rsid w:val="00636E05"/>
    <w:rsid w:val="006419B2"/>
    <w:rsid w:val="006428A7"/>
    <w:rsid w:val="00643530"/>
    <w:rsid w:val="00643CA3"/>
    <w:rsid w:val="00643CD5"/>
    <w:rsid w:val="00645EF5"/>
    <w:rsid w:val="00647F71"/>
    <w:rsid w:val="006557EB"/>
    <w:rsid w:val="0066057F"/>
    <w:rsid w:val="0066183F"/>
    <w:rsid w:val="006637F6"/>
    <w:rsid w:val="006649A9"/>
    <w:rsid w:val="00665915"/>
    <w:rsid w:val="00665CC0"/>
    <w:rsid w:val="00667D56"/>
    <w:rsid w:val="00670B0D"/>
    <w:rsid w:val="00671682"/>
    <w:rsid w:val="006740FD"/>
    <w:rsid w:val="006764D4"/>
    <w:rsid w:val="00691418"/>
    <w:rsid w:val="00692770"/>
    <w:rsid w:val="00692E9E"/>
    <w:rsid w:val="00693C25"/>
    <w:rsid w:val="0069418A"/>
    <w:rsid w:val="006A194C"/>
    <w:rsid w:val="006A49D7"/>
    <w:rsid w:val="006A4CAB"/>
    <w:rsid w:val="006B0072"/>
    <w:rsid w:val="006B6755"/>
    <w:rsid w:val="006B7DFA"/>
    <w:rsid w:val="006C441A"/>
    <w:rsid w:val="006C7775"/>
    <w:rsid w:val="006D097A"/>
    <w:rsid w:val="006D0CA4"/>
    <w:rsid w:val="006D1374"/>
    <w:rsid w:val="006E2220"/>
    <w:rsid w:val="006E63C1"/>
    <w:rsid w:val="006F1267"/>
    <w:rsid w:val="006F3F81"/>
    <w:rsid w:val="006F5D54"/>
    <w:rsid w:val="006F5D8E"/>
    <w:rsid w:val="006F7CAE"/>
    <w:rsid w:val="00701221"/>
    <w:rsid w:val="0070463D"/>
    <w:rsid w:val="00706A44"/>
    <w:rsid w:val="00707038"/>
    <w:rsid w:val="007076AE"/>
    <w:rsid w:val="00710E1A"/>
    <w:rsid w:val="00711F36"/>
    <w:rsid w:val="00713747"/>
    <w:rsid w:val="00715F47"/>
    <w:rsid w:val="00716F76"/>
    <w:rsid w:val="007174D3"/>
    <w:rsid w:val="007206B9"/>
    <w:rsid w:val="00720AAD"/>
    <w:rsid w:val="007210D2"/>
    <w:rsid w:val="007240CF"/>
    <w:rsid w:val="00724679"/>
    <w:rsid w:val="00724D75"/>
    <w:rsid w:val="0072678B"/>
    <w:rsid w:val="007268B9"/>
    <w:rsid w:val="0073060C"/>
    <w:rsid w:val="00734AB0"/>
    <w:rsid w:val="00735262"/>
    <w:rsid w:val="00735E36"/>
    <w:rsid w:val="0073603E"/>
    <w:rsid w:val="0073629E"/>
    <w:rsid w:val="00737971"/>
    <w:rsid w:val="00737B26"/>
    <w:rsid w:val="0074037D"/>
    <w:rsid w:val="00745BD9"/>
    <w:rsid w:val="00746AF9"/>
    <w:rsid w:val="0074730B"/>
    <w:rsid w:val="00747CE0"/>
    <w:rsid w:val="00750852"/>
    <w:rsid w:val="00750EC7"/>
    <w:rsid w:val="00751A9D"/>
    <w:rsid w:val="00752EA7"/>
    <w:rsid w:val="00757031"/>
    <w:rsid w:val="00762F5E"/>
    <w:rsid w:val="007642EF"/>
    <w:rsid w:val="00766427"/>
    <w:rsid w:val="00767220"/>
    <w:rsid w:val="00767BF6"/>
    <w:rsid w:val="00770184"/>
    <w:rsid w:val="00772267"/>
    <w:rsid w:val="0077622F"/>
    <w:rsid w:val="0077744D"/>
    <w:rsid w:val="00781B79"/>
    <w:rsid w:val="00781CCC"/>
    <w:rsid w:val="00783DEE"/>
    <w:rsid w:val="00787169"/>
    <w:rsid w:val="007934DA"/>
    <w:rsid w:val="00795E23"/>
    <w:rsid w:val="007A298C"/>
    <w:rsid w:val="007A353C"/>
    <w:rsid w:val="007A6C33"/>
    <w:rsid w:val="007A7533"/>
    <w:rsid w:val="007B3D67"/>
    <w:rsid w:val="007B54DB"/>
    <w:rsid w:val="007B7CEB"/>
    <w:rsid w:val="007C4485"/>
    <w:rsid w:val="007D18C8"/>
    <w:rsid w:val="007D1D5F"/>
    <w:rsid w:val="007D2518"/>
    <w:rsid w:val="007D33C7"/>
    <w:rsid w:val="007D35FB"/>
    <w:rsid w:val="007D6229"/>
    <w:rsid w:val="007D6443"/>
    <w:rsid w:val="007E2F2D"/>
    <w:rsid w:val="007E6509"/>
    <w:rsid w:val="007F3661"/>
    <w:rsid w:val="007F466E"/>
    <w:rsid w:val="007F5DDD"/>
    <w:rsid w:val="007F6B82"/>
    <w:rsid w:val="0080068E"/>
    <w:rsid w:val="00800819"/>
    <w:rsid w:val="00800D7A"/>
    <w:rsid w:val="00804146"/>
    <w:rsid w:val="0080569A"/>
    <w:rsid w:val="008060EC"/>
    <w:rsid w:val="008072DF"/>
    <w:rsid w:val="00807A00"/>
    <w:rsid w:val="00811A40"/>
    <w:rsid w:val="00813A06"/>
    <w:rsid w:val="00816F3F"/>
    <w:rsid w:val="0082161D"/>
    <w:rsid w:val="0082361B"/>
    <w:rsid w:val="0082374F"/>
    <w:rsid w:val="00823E06"/>
    <w:rsid w:val="008244F0"/>
    <w:rsid w:val="00824C83"/>
    <w:rsid w:val="00825F7D"/>
    <w:rsid w:val="00827003"/>
    <w:rsid w:val="00827599"/>
    <w:rsid w:val="00830937"/>
    <w:rsid w:val="00833B3F"/>
    <w:rsid w:val="00836E1C"/>
    <w:rsid w:val="00840465"/>
    <w:rsid w:val="008428FF"/>
    <w:rsid w:val="0084447D"/>
    <w:rsid w:val="00846385"/>
    <w:rsid w:val="008503B3"/>
    <w:rsid w:val="008505D0"/>
    <w:rsid w:val="00851A18"/>
    <w:rsid w:val="00852FEB"/>
    <w:rsid w:val="00855CA3"/>
    <w:rsid w:val="00861A7B"/>
    <w:rsid w:val="008627CA"/>
    <w:rsid w:val="008649F7"/>
    <w:rsid w:val="00870406"/>
    <w:rsid w:val="0087178A"/>
    <w:rsid w:val="00874343"/>
    <w:rsid w:val="0087527A"/>
    <w:rsid w:val="0088393A"/>
    <w:rsid w:val="008976E5"/>
    <w:rsid w:val="008A0E8C"/>
    <w:rsid w:val="008A292C"/>
    <w:rsid w:val="008A36A2"/>
    <w:rsid w:val="008B048E"/>
    <w:rsid w:val="008C1276"/>
    <w:rsid w:val="008C3747"/>
    <w:rsid w:val="008C422B"/>
    <w:rsid w:val="008C7609"/>
    <w:rsid w:val="008D17C6"/>
    <w:rsid w:val="008D1D71"/>
    <w:rsid w:val="008D2D7E"/>
    <w:rsid w:val="008D42C8"/>
    <w:rsid w:val="008D45E0"/>
    <w:rsid w:val="008D4F15"/>
    <w:rsid w:val="008D674B"/>
    <w:rsid w:val="008D7047"/>
    <w:rsid w:val="008E3A43"/>
    <w:rsid w:val="008F1317"/>
    <w:rsid w:val="008F13A5"/>
    <w:rsid w:val="008F2EE3"/>
    <w:rsid w:val="008F4E33"/>
    <w:rsid w:val="008F58C2"/>
    <w:rsid w:val="008F74B2"/>
    <w:rsid w:val="009057C1"/>
    <w:rsid w:val="009102CC"/>
    <w:rsid w:val="009203C3"/>
    <w:rsid w:val="009214FF"/>
    <w:rsid w:val="009246AA"/>
    <w:rsid w:val="00927BF2"/>
    <w:rsid w:val="00934B94"/>
    <w:rsid w:val="009354F3"/>
    <w:rsid w:val="00937E23"/>
    <w:rsid w:val="00941439"/>
    <w:rsid w:val="009513E0"/>
    <w:rsid w:val="00951468"/>
    <w:rsid w:val="00951E19"/>
    <w:rsid w:val="00960F92"/>
    <w:rsid w:val="00961084"/>
    <w:rsid w:val="009617CC"/>
    <w:rsid w:val="00962316"/>
    <w:rsid w:val="00966958"/>
    <w:rsid w:val="009705D2"/>
    <w:rsid w:val="009716A8"/>
    <w:rsid w:val="009737C4"/>
    <w:rsid w:val="00974DF3"/>
    <w:rsid w:val="0097575A"/>
    <w:rsid w:val="00975B20"/>
    <w:rsid w:val="0098111E"/>
    <w:rsid w:val="0098592D"/>
    <w:rsid w:val="009879F6"/>
    <w:rsid w:val="00994006"/>
    <w:rsid w:val="009965A3"/>
    <w:rsid w:val="009A1054"/>
    <w:rsid w:val="009A2B24"/>
    <w:rsid w:val="009A3414"/>
    <w:rsid w:val="009A4231"/>
    <w:rsid w:val="009A498E"/>
    <w:rsid w:val="009A7BFA"/>
    <w:rsid w:val="009B3265"/>
    <w:rsid w:val="009B41CE"/>
    <w:rsid w:val="009B4FA0"/>
    <w:rsid w:val="009B6BD6"/>
    <w:rsid w:val="009B78AE"/>
    <w:rsid w:val="009C1C4E"/>
    <w:rsid w:val="009C237C"/>
    <w:rsid w:val="009C3FE0"/>
    <w:rsid w:val="009D1DC3"/>
    <w:rsid w:val="009D42BC"/>
    <w:rsid w:val="009D5408"/>
    <w:rsid w:val="009E19E7"/>
    <w:rsid w:val="009E258D"/>
    <w:rsid w:val="009E608A"/>
    <w:rsid w:val="009E7049"/>
    <w:rsid w:val="009F1A14"/>
    <w:rsid w:val="009F1A85"/>
    <w:rsid w:val="009F589E"/>
    <w:rsid w:val="009F7CE2"/>
    <w:rsid w:val="009F7E2E"/>
    <w:rsid w:val="00A05EF1"/>
    <w:rsid w:val="00A065A8"/>
    <w:rsid w:val="00A1068B"/>
    <w:rsid w:val="00A17DFE"/>
    <w:rsid w:val="00A20546"/>
    <w:rsid w:val="00A209DD"/>
    <w:rsid w:val="00A224AB"/>
    <w:rsid w:val="00A23D07"/>
    <w:rsid w:val="00A344DE"/>
    <w:rsid w:val="00A41F23"/>
    <w:rsid w:val="00A42BAB"/>
    <w:rsid w:val="00A42E65"/>
    <w:rsid w:val="00A430C7"/>
    <w:rsid w:val="00A45E22"/>
    <w:rsid w:val="00A46A9F"/>
    <w:rsid w:val="00A46ECA"/>
    <w:rsid w:val="00A50DB8"/>
    <w:rsid w:val="00A53FE6"/>
    <w:rsid w:val="00A55F9E"/>
    <w:rsid w:val="00A62E51"/>
    <w:rsid w:val="00A66268"/>
    <w:rsid w:val="00A71F06"/>
    <w:rsid w:val="00A75701"/>
    <w:rsid w:val="00A76AB2"/>
    <w:rsid w:val="00A817A8"/>
    <w:rsid w:val="00A818AB"/>
    <w:rsid w:val="00A83A73"/>
    <w:rsid w:val="00A84175"/>
    <w:rsid w:val="00A842AA"/>
    <w:rsid w:val="00A8620F"/>
    <w:rsid w:val="00A87EB3"/>
    <w:rsid w:val="00A916A7"/>
    <w:rsid w:val="00A9289D"/>
    <w:rsid w:val="00A94677"/>
    <w:rsid w:val="00AA30ED"/>
    <w:rsid w:val="00AA5ECF"/>
    <w:rsid w:val="00AA6B39"/>
    <w:rsid w:val="00AC0F23"/>
    <w:rsid w:val="00AC166E"/>
    <w:rsid w:val="00AC2BC1"/>
    <w:rsid w:val="00AC40A8"/>
    <w:rsid w:val="00AC49F3"/>
    <w:rsid w:val="00AD0EAF"/>
    <w:rsid w:val="00AD13D3"/>
    <w:rsid w:val="00AD1CDE"/>
    <w:rsid w:val="00AD217B"/>
    <w:rsid w:val="00AD2C12"/>
    <w:rsid w:val="00AD3079"/>
    <w:rsid w:val="00AD4468"/>
    <w:rsid w:val="00AD5313"/>
    <w:rsid w:val="00AD65FB"/>
    <w:rsid w:val="00AE0A87"/>
    <w:rsid w:val="00AE3A8D"/>
    <w:rsid w:val="00AE598D"/>
    <w:rsid w:val="00AF1332"/>
    <w:rsid w:val="00AF16D8"/>
    <w:rsid w:val="00AF2012"/>
    <w:rsid w:val="00B00590"/>
    <w:rsid w:val="00B00784"/>
    <w:rsid w:val="00B007C1"/>
    <w:rsid w:val="00B0110D"/>
    <w:rsid w:val="00B011A0"/>
    <w:rsid w:val="00B03FBB"/>
    <w:rsid w:val="00B05EDE"/>
    <w:rsid w:val="00B14211"/>
    <w:rsid w:val="00B14E3D"/>
    <w:rsid w:val="00B15055"/>
    <w:rsid w:val="00B15763"/>
    <w:rsid w:val="00B21414"/>
    <w:rsid w:val="00B21881"/>
    <w:rsid w:val="00B22A23"/>
    <w:rsid w:val="00B24F36"/>
    <w:rsid w:val="00B3245F"/>
    <w:rsid w:val="00B37E46"/>
    <w:rsid w:val="00B40DA8"/>
    <w:rsid w:val="00B42203"/>
    <w:rsid w:val="00B42C8A"/>
    <w:rsid w:val="00B510F8"/>
    <w:rsid w:val="00B52355"/>
    <w:rsid w:val="00B5459B"/>
    <w:rsid w:val="00B5671A"/>
    <w:rsid w:val="00B56C38"/>
    <w:rsid w:val="00B57726"/>
    <w:rsid w:val="00B60F82"/>
    <w:rsid w:val="00B61349"/>
    <w:rsid w:val="00B62A47"/>
    <w:rsid w:val="00B661A2"/>
    <w:rsid w:val="00B6634D"/>
    <w:rsid w:val="00B76C34"/>
    <w:rsid w:val="00B777E4"/>
    <w:rsid w:val="00B81DD0"/>
    <w:rsid w:val="00B8397E"/>
    <w:rsid w:val="00B9120F"/>
    <w:rsid w:val="00B93DFA"/>
    <w:rsid w:val="00B94160"/>
    <w:rsid w:val="00B968F4"/>
    <w:rsid w:val="00BA2A46"/>
    <w:rsid w:val="00BA5C95"/>
    <w:rsid w:val="00BA69A6"/>
    <w:rsid w:val="00BB0BB9"/>
    <w:rsid w:val="00BB1BFC"/>
    <w:rsid w:val="00BB6290"/>
    <w:rsid w:val="00BC0094"/>
    <w:rsid w:val="00BC016E"/>
    <w:rsid w:val="00BC2B66"/>
    <w:rsid w:val="00BC397E"/>
    <w:rsid w:val="00BC42F2"/>
    <w:rsid w:val="00BC6938"/>
    <w:rsid w:val="00BC7971"/>
    <w:rsid w:val="00BD2F5E"/>
    <w:rsid w:val="00BD5827"/>
    <w:rsid w:val="00BD7C57"/>
    <w:rsid w:val="00BE0D82"/>
    <w:rsid w:val="00BE1DBE"/>
    <w:rsid w:val="00BE2902"/>
    <w:rsid w:val="00BE2966"/>
    <w:rsid w:val="00BE43DB"/>
    <w:rsid w:val="00BE7155"/>
    <w:rsid w:val="00BE7BAD"/>
    <w:rsid w:val="00BF1EF9"/>
    <w:rsid w:val="00BF6131"/>
    <w:rsid w:val="00BF66CC"/>
    <w:rsid w:val="00BF6F0F"/>
    <w:rsid w:val="00C01361"/>
    <w:rsid w:val="00C01464"/>
    <w:rsid w:val="00C02620"/>
    <w:rsid w:val="00C033D5"/>
    <w:rsid w:val="00C11365"/>
    <w:rsid w:val="00C144FC"/>
    <w:rsid w:val="00C147BC"/>
    <w:rsid w:val="00C158E1"/>
    <w:rsid w:val="00C15A2E"/>
    <w:rsid w:val="00C16D95"/>
    <w:rsid w:val="00C170AA"/>
    <w:rsid w:val="00C1740F"/>
    <w:rsid w:val="00C1783F"/>
    <w:rsid w:val="00C22DAC"/>
    <w:rsid w:val="00C22FDC"/>
    <w:rsid w:val="00C23A02"/>
    <w:rsid w:val="00C25046"/>
    <w:rsid w:val="00C30A67"/>
    <w:rsid w:val="00C311CD"/>
    <w:rsid w:val="00C32ED2"/>
    <w:rsid w:val="00C34C3E"/>
    <w:rsid w:val="00C37500"/>
    <w:rsid w:val="00C377F1"/>
    <w:rsid w:val="00C429DF"/>
    <w:rsid w:val="00C45CBC"/>
    <w:rsid w:val="00C45F74"/>
    <w:rsid w:val="00C47E3D"/>
    <w:rsid w:val="00C507E1"/>
    <w:rsid w:val="00C62390"/>
    <w:rsid w:val="00C6321D"/>
    <w:rsid w:val="00C649DB"/>
    <w:rsid w:val="00C6578A"/>
    <w:rsid w:val="00C70050"/>
    <w:rsid w:val="00C749DC"/>
    <w:rsid w:val="00C752FA"/>
    <w:rsid w:val="00C8189E"/>
    <w:rsid w:val="00C8737E"/>
    <w:rsid w:val="00C87B9B"/>
    <w:rsid w:val="00C92399"/>
    <w:rsid w:val="00C92DBB"/>
    <w:rsid w:val="00C95E36"/>
    <w:rsid w:val="00C966D0"/>
    <w:rsid w:val="00C96E80"/>
    <w:rsid w:val="00C971CA"/>
    <w:rsid w:val="00CA0AE0"/>
    <w:rsid w:val="00CA116B"/>
    <w:rsid w:val="00CA23B0"/>
    <w:rsid w:val="00CB4A57"/>
    <w:rsid w:val="00CC0E8B"/>
    <w:rsid w:val="00CC1761"/>
    <w:rsid w:val="00CC23BC"/>
    <w:rsid w:val="00CC5A64"/>
    <w:rsid w:val="00CD1C11"/>
    <w:rsid w:val="00CD7E40"/>
    <w:rsid w:val="00CE0E20"/>
    <w:rsid w:val="00CE2B22"/>
    <w:rsid w:val="00CE5BBB"/>
    <w:rsid w:val="00CF0CDB"/>
    <w:rsid w:val="00CF1CB6"/>
    <w:rsid w:val="00CF6C3C"/>
    <w:rsid w:val="00D029D3"/>
    <w:rsid w:val="00D03009"/>
    <w:rsid w:val="00D03753"/>
    <w:rsid w:val="00D06507"/>
    <w:rsid w:val="00D06640"/>
    <w:rsid w:val="00D12DE7"/>
    <w:rsid w:val="00D14A18"/>
    <w:rsid w:val="00D17AC1"/>
    <w:rsid w:val="00D21F4B"/>
    <w:rsid w:val="00D23EE0"/>
    <w:rsid w:val="00D30711"/>
    <w:rsid w:val="00D3215F"/>
    <w:rsid w:val="00D3284F"/>
    <w:rsid w:val="00D33B35"/>
    <w:rsid w:val="00D33F8E"/>
    <w:rsid w:val="00D3411B"/>
    <w:rsid w:val="00D354F4"/>
    <w:rsid w:val="00D36302"/>
    <w:rsid w:val="00D418E5"/>
    <w:rsid w:val="00D43D2F"/>
    <w:rsid w:val="00D4414F"/>
    <w:rsid w:val="00D4629B"/>
    <w:rsid w:val="00D501D3"/>
    <w:rsid w:val="00D50836"/>
    <w:rsid w:val="00D55053"/>
    <w:rsid w:val="00D55F37"/>
    <w:rsid w:val="00D603BB"/>
    <w:rsid w:val="00D627F3"/>
    <w:rsid w:val="00D637AE"/>
    <w:rsid w:val="00D66CC3"/>
    <w:rsid w:val="00D70C06"/>
    <w:rsid w:val="00D713B2"/>
    <w:rsid w:val="00D726C8"/>
    <w:rsid w:val="00D76145"/>
    <w:rsid w:val="00D775C1"/>
    <w:rsid w:val="00D82755"/>
    <w:rsid w:val="00D8366E"/>
    <w:rsid w:val="00D90591"/>
    <w:rsid w:val="00D90871"/>
    <w:rsid w:val="00D9271D"/>
    <w:rsid w:val="00D93A83"/>
    <w:rsid w:val="00D9663C"/>
    <w:rsid w:val="00D96B19"/>
    <w:rsid w:val="00D971B6"/>
    <w:rsid w:val="00DA09CD"/>
    <w:rsid w:val="00DA57A4"/>
    <w:rsid w:val="00DA59BA"/>
    <w:rsid w:val="00DA733F"/>
    <w:rsid w:val="00DB02A1"/>
    <w:rsid w:val="00DB1D40"/>
    <w:rsid w:val="00DB4A15"/>
    <w:rsid w:val="00DC143D"/>
    <w:rsid w:val="00DC3771"/>
    <w:rsid w:val="00DC64E3"/>
    <w:rsid w:val="00DC6DE4"/>
    <w:rsid w:val="00DD0EFE"/>
    <w:rsid w:val="00DD207F"/>
    <w:rsid w:val="00DD2820"/>
    <w:rsid w:val="00DD3E72"/>
    <w:rsid w:val="00DD47C9"/>
    <w:rsid w:val="00DD7BB2"/>
    <w:rsid w:val="00DE0A6C"/>
    <w:rsid w:val="00DE0FFB"/>
    <w:rsid w:val="00DE1050"/>
    <w:rsid w:val="00DE3DE8"/>
    <w:rsid w:val="00DE6292"/>
    <w:rsid w:val="00DE6724"/>
    <w:rsid w:val="00DE6902"/>
    <w:rsid w:val="00DE703B"/>
    <w:rsid w:val="00DF571E"/>
    <w:rsid w:val="00DF6175"/>
    <w:rsid w:val="00DF7B99"/>
    <w:rsid w:val="00E01D03"/>
    <w:rsid w:val="00E02D17"/>
    <w:rsid w:val="00E02D4D"/>
    <w:rsid w:val="00E071BE"/>
    <w:rsid w:val="00E15F6F"/>
    <w:rsid w:val="00E22046"/>
    <w:rsid w:val="00E22787"/>
    <w:rsid w:val="00E22790"/>
    <w:rsid w:val="00E22ACA"/>
    <w:rsid w:val="00E22B00"/>
    <w:rsid w:val="00E23BFA"/>
    <w:rsid w:val="00E24884"/>
    <w:rsid w:val="00E30659"/>
    <w:rsid w:val="00E40C01"/>
    <w:rsid w:val="00E43E78"/>
    <w:rsid w:val="00E4508A"/>
    <w:rsid w:val="00E451C0"/>
    <w:rsid w:val="00E51D7E"/>
    <w:rsid w:val="00E53FB2"/>
    <w:rsid w:val="00E549D6"/>
    <w:rsid w:val="00E55434"/>
    <w:rsid w:val="00E55F96"/>
    <w:rsid w:val="00E57B72"/>
    <w:rsid w:val="00E57D84"/>
    <w:rsid w:val="00E6079C"/>
    <w:rsid w:val="00E6082F"/>
    <w:rsid w:val="00E60D82"/>
    <w:rsid w:val="00E61881"/>
    <w:rsid w:val="00E66E77"/>
    <w:rsid w:val="00E670B8"/>
    <w:rsid w:val="00E74B63"/>
    <w:rsid w:val="00E75D72"/>
    <w:rsid w:val="00E81EAF"/>
    <w:rsid w:val="00E85673"/>
    <w:rsid w:val="00E95442"/>
    <w:rsid w:val="00E975C1"/>
    <w:rsid w:val="00EA1AE4"/>
    <w:rsid w:val="00EA1BC4"/>
    <w:rsid w:val="00EA6D1B"/>
    <w:rsid w:val="00EA7F07"/>
    <w:rsid w:val="00EB0520"/>
    <w:rsid w:val="00EB355C"/>
    <w:rsid w:val="00EB5295"/>
    <w:rsid w:val="00EB7412"/>
    <w:rsid w:val="00EC63D2"/>
    <w:rsid w:val="00ED045E"/>
    <w:rsid w:val="00ED40C8"/>
    <w:rsid w:val="00ED517F"/>
    <w:rsid w:val="00ED639B"/>
    <w:rsid w:val="00ED7308"/>
    <w:rsid w:val="00ED78C8"/>
    <w:rsid w:val="00EE0934"/>
    <w:rsid w:val="00EE0A44"/>
    <w:rsid w:val="00EE1DC9"/>
    <w:rsid w:val="00EE3922"/>
    <w:rsid w:val="00EE3D7F"/>
    <w:rsid w:val="00EE58F1"/>
    <w:rsid w:val="00EE7404"/>
    <w:rsid w:val="00EE7DBA"/>
    <w:rsid w:val="00EF02C1"/>
    <w:rsid w:val="00EF0342"/>
    <w:rsid w:val="00EF63C2"/>
    <w:rsid w:val="00F02385"/>
    <w:rsid w:val="00F0253E"/>
    <w:rsid w:val="00F0298A"/>
    <w:rsid w:val="00F1164E"/>
    <w:rsid w:val="00F169F0"/>
    <w:rsid w:val="00F173BA"/>
    <w:rsid w:val="00F234FD"/>
    <w:rsid w:val="00F23B5F"/>
    <w:rsid w:val="00F269F1"/>
    <w:rsid w:val="00F26DEE"/>
    <w:rsid w:val="00F32EB3"/>
    <w:rsid w:val="00F35D30"/>
    <w:rsid w:val="00F40835"/>
    <w:rsid w:val="00F418AA"/>
    <w:rsid w:val="00F46998"/>
    <w:rsid w:val="00F47A08"/>
    <w:rsid w:val="00F55229"/>
    <w:rsid w:val="00F561EE"/>
    <w:rsid w:val="00F56B8E"/>
    <w:rsid w:val="00F56CBA"/>
    <w:rsid w:val="00F66351"/>
    <w:rsid w:val="00F66902"/>
    <w:rsid w:val="00F70BAE"/>
    <w:rsid w:val="00F764DF"/>
    <w:rsid w:val="00F82CDE"/>
    <w:rsid w:val="00F82E5E"/>
    <w:rsid w:val="00F83F02"/>
    <w:rsid w:val="00F93C0A"/>
    <w:rsid w:val="00FA0D14"/>
    <w:rsid w:val="00FB2443"/>
    <w:rsid w:val="00FB2926"/>
    <w:rsid w:val="00FB7325"/>
    <w:rsid w:val="00FB7975"/>
    <w:rsid w:val="00FC0FFB"/>
    <w:rsid w:val="00FD0A0B"/>
    <w:rsid w:val="00FD11F3"/>
    <w:rsid w:val="00FD259A"/>
    <w:rsid w:val="00FD4B76"/>
    <w:rsid w:val="00FD6D8E"/>
    <w:rsid w:val="00FE1423"/>
    <w:rsid w:val="00FE151B"/>
    <w:rsid w:val="00FE1575"/>
    <w:rsid w:val="00FE6B2B"/>
    <w:rsid w:val="00FE73D5"/>
    <w:rsid w:val="00FF119E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F7B0EE-ECB8-4DB7-88CA-BF5B2FBF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6443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AA6B3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A6B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CC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26C8"/>
  </w:style>
  <w:style w:type="paragraph" w:styleId="a9">
    <w:name w:val="footer"/>
    <w:basedOn w:val="a"/>
    <w:link w:val="aa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26C8"/>
  </w:style>
  <w:style w:type="character" w:styleId="ab">
    <w:name w:val="annotation reference"/>
    <w:basedOn w:val="a0"/>
    <w:uiPriority w:val="99"/>
    <w:semiHidden/>
    <w:unhideWhenUsed/>
    <w:rsid w:val="00533D0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3D0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3D0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3D0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3D0F"/>
    <w:rPr>
      <w:b/>
      <w:bCs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C966D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966D0"/>
  </w:style>
  <w:style w:type="character" w:styleId="af2">
    <w:name w:val="Hyperlink"/>
    <w:basedOn w:val="a0"/>
    <w:uiPriority w:val="99"/>
    <w:unhideWhenUsed/>
    <w:rsid w:val="00C966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65D26-C104-4D74-9A9E-3F2211D3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2614</TotalTime>
  <Pages>12</Pages>
  <Words>3546</Words>
  <Characters>20216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23715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antoshenko</dc:creator>
  <cp:keywords/>
  <dc:description/>
  <cp:lastModifiedBy>Светлана Павловна Пешкова</cp:lastModifiedBy>
  <cp:revision>475</cp:revision>
  <cp:lastPrinted>2016-03-25T03:52:00Z</cp:lastPrinted>
  <dcterms:created xsi:type="dcterms:W3CDTF">2015-03-11T04:16:00Z</dcterms:created>
  <dcterms:modified xsi:type="dcterms:W3CDTF">2016-03-25T03:53:00Z</dcterms:modified>
</cp:coreProperties>
</file>