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закон Алтайского края </w:t>
      </w:r>
      <w:r w:rsidR="00786670">
        <w:rPr>
          <w:szCs w:val="28"/>
        </w:rPr>
        <w:t xml:space="preserve">«О статусе и </w:t>
      </w:r>
      <w:r w:rsidR="001C06CA">
        <w:rPr>
          <w:szCs w:val="28"/>
        </w:rPr>
        <w:t>границ</w:t>
      </w:r>
      <w:r w:rsidR="00786670">
        <w:rPr>
          <w:szCs w:val="28"/>
        </w:rPr>
        <w:t>ах</w:t>
      </w:r>
      <w:r>
        <w:rPr>
          <w:szCs w:val="28"/>
        </w:rPr>
        <w:t xml:space="preserve">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 w:rsidR="001C06CA">
        <w:rPr>
          <w:szCs w:val="28"/>
        </w:rPr>
        <w:t xml:space="preserve"> </w:t>
      </w:r>
      <w:proofErr w:type="spellStart"/>
      <w:r w:rsidR="00937F2C">
        <w:rPr>
          <w:szCs w:val="28"/>
        </w:rPr>
        <w:t>Суетского</w:t>
      </w:r>
      <w:proofErr w:type="spellEnd"/>
      <w:r w:rsidR="001C06CA">
        <w:rPr>
          <w:szCs w:val="28"/>
        </w:rPr>
        <w:t xml:space="preserve"> района Алтайского края</w:t>
      </w:r>
      <w: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ab/>
        <w:t xml:space="preserve">Принятие проекта закона Алтайского края «О </w:t>
      </w:r>
      <w:r w:rsidRPr="00FD18A0">
        <w:rPr>
          <w:szCs w:val="28"/>
        </w:rPr>
        <w:t xml:space="preserve">внесении изменений </w:t>
      </w:r>
      <w:r w:rsidR="00786670" w:rsidRPr="00FD18A0">
        <w:rPr>
          <w:szCs w:val="28"/>
        </w:rPr>
        <w:t xml:space="preserve">в закон Алтайского края </w:t>
      </w:r>
      <w:r w:rsidR="00786670">
        <w:rPr>
          <w:szCs w:val="28"/>
        </w:rPr>
        <w:t xml:space="preserve">«О статусе и границах </w:t>
      </w:r>
      <w:r w:rsidR="00786670" w:rsidRPr="00FD18A0">
        <w:rPr>
          <w:szCs w:val="28"/>
        </w:rPr>
        <w:t>муниципальных и администрат</w:t>
      </w:r>
      <w:r w:rsidR="00786670">
        <w:rPr>
          <w:szCs w:val="28"/>
        </w:rPr>
        <w:t xml:space="preserve">ивно-территориальных образований </w:t>
      </w:r>
      <w:r w:rsidR="00937F2C">
        <w:rPr>
          <w:szCs w:val="28"/>
        </w:rPr>
        <w:t>Суетского</w:t>
      </w:r>
      <w:bookmarkStart w:id="0" w:name="_GoBack"/>
      <w:bookmarkEnd w:id="0"/>
      <w:r w:rsidR="00786670">
        <w:rPr>
          <w:szCs w:val="28"/>
        </w:rPr>
        <w:t xml:space="preserve"> района Алтайского края</w:t>
      </w:r>
      <w:r w:rsidR="00786670">
        <w:t xml:space="preserve">» </w:t>
      </w:r>
      <w:r>
        <w:t>не потребует внесения изменений в нормативные правовые акты Алтайского края.</w:t>
      </w: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 xml:space="preserve">Заместитель Губернатора </w:t>
      </w:r>
    </w:p>
    <w:p w:rsidR="00CF7499" w:rsidRDefault="005E7CC3" w:rsidP="00F73BCE">
      <w:pPr>
        <w:spacing w:after="0" w:line="240" w:lineRule="auto"/>
        <w:jc w:val="both"/>
      </w:pPr>
      <w:r>
        <w:t>Алтайского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</w:t>
      </w:r>
      <w:r w:rsidR="00CF7499">
        <w:t xml:space="preserve">.В. </w:t>
      </w:r>
      <w:proofErr w:type="spellStart"/>
      <w:r>
        <w:t>Снесарь</w:t>
      </w:r>
      <w:proofErr w:type="spellEnd"/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37F2C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11</cp:revision>
  <cp:lastPrinted>2012-10-09T10:50:00Z</cp:lastPrinted>
  <dcterms:created xsi:type="dcterms:W3CDTF">2012-05-05T07:22:00Z</dcterms:created>
  <dcterms:modified xsi:type="dcterms:W3CDTF">2016-08-01T09:17:00Z</dcterms:modified>
</cp:coreProperties>
</file>