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10060" w:rsidTr="004634F4">
        <w:tc>
          <w:tcPr>
            <w:tcW w:w="3970" w:type="dxa"/>
          </w:tcPr>
          <w:p w:rsidR="00AF1687" w:rsidRDefault="00310060" w:rsidP="00310060">
            <w:pPr>
              <w:contextualSpacing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088D29A5" wp14:editId="2A835830">
                  <wp:extent cx="2337758" cy="2005509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 СП АК цве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959" cy="201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0060" w:rsidRPr="0079665E" w:rsidRDefault="00310060" w:rsidP="00310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9F">
              <w:t xml:space="preserve"> </w:t>
            </w:r>
            <w:r w:rsidR="00F962C1" w:rsidRPr="0079665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9665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F1687" w:rsidRPr="0079665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962C1" w:rsidRPr="0079665E">
              <w:rPr>
                <w:rFonts w:ascii="Times New Roman" w:hAnsi="Times New Roman" w:cs="Times New Roman"/>
                <w:sz w:val="24"/>
                <w:szCs w:val="24"/>
              </w:rPr>
              <w:t>____№____________</w:t>
            </w:r>
            <w:r w:rsidRPr="0079665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E6469" w:rsidRPr="0079665E" w:rsidRDefault="003E6469" w:rsidP="00310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69" w:rsidRPr="0079665E" w:rsidRDefault="0080629F" w:rsidP="00310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69" w:rsidRPr="0079665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9665E">
              <w:rPr>
                <w:rFonts w:ascii="Times New Roman" w:hAnsi="Times New Roman" w:cs="Times New Roman"/>
                <w:sz w:val="24"/>
                <w:szCs w:val="24"/>
              </w:rPr>
              <w:t>№________________________</w:t>
            </w:r>
          </w:p>
          <w:p w:rsidR="00310060" w:rsidRDefault="00310060"/>
        </w:tc>
        <w:tc>
          <w:tcPr>
            <w:tcW w:w="5670" w:type="dxa"/>
          </w:tcPr>
          <w:p w:rsidR="00310060" w:rsidRPr="004634F4" w:rsidRDefault="00310060" w:rsidP="00F962C1">
            <w:pPr>
              <w:ind w:left="1172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60" w:rsidRPr="004634F4" w:rsidRDefault="00310060" w:rsidP="00F962C1">
            <w:pPr>
              <w:ind w:left="1172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60" w:rsidRPr="004634F4" w:rsidRDefault="00310060" w:rsidP="00F962C1">
            <w:pPr>
              <w:ind w:left="1172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9F" w:rsidRDefault="0080629F" w:rsidP="0080629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BF" w:rsidRDefault="00F62CBF" w:rsidP="0080629F">
            <w:pPr>
              <w:spacing w:line="240" w:lineRule="exact"/>
              <w:ind w:lef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1D" w:rsidRPr="008A4E1D" w:rsidRDefault="008A4E1D" w:rsidP="008A4E1D">
            <w:pPr>
              <w:spacing w:line="240" w:lineRule="exact"/>
              <w:ind w:left="181" w:firstLine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4E1D">
              <w:rPr>
                <w:rFonts w:ascii="Times New Roman" w:hAnsi="Times New Roman" w:cs="Times New Roman"/>
                <w:sz w:val="28"/>
                <w:szCs w:val="28"/>
              </w:rPr>
              <w:t>Алтайское краевое</w:t>
            </w:r>
          </w:p>
          <w:p w:rsidR="008A4E1D" w:rsidRPr="008A4E1D" w:rsidRDefault="008A4E1D" w:rsidP="008A4E1D">
            <w:pPr>
              <w:spacing w:line="240" w:lineRule="exact"/>
              <w:ind w:left="181" w:firstLine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4E1D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</w:t>
            </w:r>
          </w:p>
          <w:p w:rsidR="00310060" w:rsidRPr="008A4E1D" w:rsidRDefault="00310060" w:rsidP="008A4E1D">
            <w:pPr>
              <w:spacing w:line="240" w:lineRule="exact"/>
              <w:ind w:left="605" w:right="34"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4" w:rsidRPr="004634F4" w:rsidRDefault="004634F4" w:rsidP="00533163">
            <w:pPr>
              <w:ind w:left="1172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F4" w:rsidRPr="004634F4" w:rsidRDefault="004634F4" w:rsidP="00533163">
            <w:pPr>
              <w:ind w:left="1172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60" w:rsidRDefault="00310060" w:rsidP="00310060">
            <w:pPr>
              <w:ind w:right="34"/>
            </w:pPr>
          </w:p>
        </w:tc>
      </w:tr>
    </w:tbl>
    <w:p w:rsidR="00460E52" w:rsidRDefault="00460E52" w:rsidP="008A4E1D">
      <w:pPr>
        <w:spacing w:after="0" w:line="240" w:lineRule="auto"/>
        <w:ind w:left="181"/>
        <w:jc w:val="center"/>
        <w:rPr>
          <w:rFonts w:ascii="Times New Roman" w:hAnsi="Times New Roman" w:cs="Times New Roman"/>
          <w:sz w:val="28"/>
          <w:szCs w:val="28"/>
        </w:rPr>
      </w:pPr>
    </w:p>
    <w:p w:rsidR="008A4E1D" w:rsidRPr="008A4E1D" w:rsidRDefault="008A4E1D" w:rsidP="008A4E1D">
      <w:pPr>
        <w:spacing w:after="0" w:line="240" w:lineRule="auto"/>
        <w:ind w:left="181"/>
        <w:jc w:val="center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ЗАКЛЮЧЕНИЕ</w:t>
      </w:r>
    </w:p>
    <w:p w:rsidR="008A4E1D" w:rsidRPr="008A4E1D" w:rsidRDefault="008A4E1D" w:rsidP="008A4E1D">
      <w:pPr>
        <w:spacing w:after="120"/>
        <w:ind w:left="181"/>
        <w:jc w:val="center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на проект закона Алтайского края «О внесении изменений в закон Алтайского края «О краевом бюджете на 2017 год и на плановый период 2018 и 2019 годов»</w:t>
      </w:r>
    </w:p>
    <w:p w:rsidR="008A4E1D" w:rsidRPr="008A4E1D" w:rsidRDefault="008A4E1D" w:rsidP="00460E5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Заключение подготовлено на основании статьи 8 закона Алтайского края от 10 октября 2011 года № 123-ЗС «О Счетной палате Алтайского края».</w:t>
      </w:r>
    </w:p>
    <w:p w:rsidR="008A4E1D" w:rsidRPr="008A4E1D" w:rsidRDefault="008A4E1D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Для подготовки заключения использовались следующие материалы:</w:t>
      </w:r>
    </w:p>
    <w:p w:rsidR="008A4E1D" w:rsidRPr="008A4E1D" w:rsidRDefault="008A4E1D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1. Проект закона Алтайского края «О внесении изменений в закон Алтайского края «О краевом бюджете на 2017 год и на плановый период </w:t>
      </w:r>
      <w:r w:rsidR="005F2358">
        <w:rPr>
          <w:rFonts w:ascii="Times New Roman" w:hAnsi="Times New Roman" w:cs="Times New Roman"/>
          <w:sz w:val="28"/>
          <w:szCs w:val="28"/>
        </w:rPr>
        <w:br/>
      </w:r>
      <w:r w:rsidRPr="008A4E1D">
        <w:rPr>
          <w:rFonts w:ascii="Times New Roman" w:hAnsi="Times New Roman" w:cs="Times New Roman"/>
          <w:sz w:val="28"/>
          <w:szCs w:val="28"/>
        </w:rPr>
        <w:t>2018 и 2019 годов» (далее – законопроект);</w:t>
      </w:r>
    </w:p>
    <w:p w:rsidR="008A4E1D" w:rsidRPr="008A4E1D" w:rsidRDefault="008A4E1D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2. Бюджетный кодекс Российской Федерации;</w:t>
      </w:r>
    </w:p>
    <w:p w:rsidR="008A4E1D" w:rsidRPr="008A4E1D" w:rsidRDefault="008A4E1D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3. Федеральный 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>закон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="004E0B71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>от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 xml:space="preserve"> 19 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>декабря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 xml:space="preserve"> 2016 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>года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 xml:space="preserve"> № 415-ФЗ</w:t>
      </w:r>
      <w:r w:rsidR="005F2358">
        <w:rPr>
          <w:rFonts w:ascii="Times New Roman" w:hAnsi="Times New Roman" w:cs="Times New Roman"/>
          <w:sz w:val="28"/>
          <w:szCs w:val="28"/>
        </w:rPr>
        <w:t xml:space="preserve"> </w:t>
      </w:r>
      <w:r w:rsidRPr="008A4E1D">
        <w:rPr>
          <w:rFonts w:ascii="Times New Roman" w:hAnsi="Times New Roman" w:cs="Times New Roman"/>
          <w:sz w:val="28"/>
          <w:szCs w:val="28"/>
        </w:rPr>
        <w:t xml:space="preserve"> «О федеральном бюджете на 2017 год и на плановый период 2018 и 2019 годов»;</w:t>
      </w:r>
    </w:p>
    <w:p w:rsidR="008A4E1D" w:rsidRDefault="008A4E1D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4. Закон Алтайского края от 19 декабря 2016 года № 89-ЗС «О краевом бюджете на 2017 год и на плановый период 2018 и 2019 годов» (</w:t>
      </w:r>
      <w:r w:rsidR="0098700F">
        <w:rPr>
          <w:rFonts w:ascii="Times New Roman" w:hAnsi="Times New Roman" w:cs="Times New Roman"/>
          <w:sz w:val="28"/>
          <w:szCs w:val="28"/>
        </w:rPr>
        <w:t xml:space="preserve">в </w:t>
      </w:r>
      <w:r w:rsidRPr="008A4E1D">
        <w:rPr>
          <w:rFonts w:ascii="Times New Roman" w:hAnsi="Times New Roman" w:cs="Times New Roman"/>
          <w:sz w:val="28"/>
          <w:szCs w:val="28"/>
        </w:rPr>
        <w:t xml:space="preserve">ред. </w:t>
      </w:r>
      <w:r w:rsidR="0098700F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8A4E1D">
        <w:rPr>
          <w:rFonts w:ascii="Times New Roman" w:hAnsi="Times New Roman" w:cs="Times New Roman"/>
          <w:sz w:val="28"/>
          <w:szCs w:val="28"/>
        </w:rPr>
        <w:t>от 30.06.2017</w:t>
      </w:r>
      <w:r w:rsidR="0098700F">
        <w:rPr>
          <w:rFonts w:ascii="Times New Roman" w:hAnsi="Times New Roman" w:cs="Times New Roman"/>
          <w:sz w:val="28"/>
          <w:szCs w:val="28"/>
        </w:rPr>
        <w:t xml:space="preserve"> № 44-</w:t>
      </w:r>
      <w:r w:rsidR="004F3FEC">
        <w:rPr>
          <w:rFonts w:ascii="Times New Roman" w:hAnsi="Times New Roman" w:cs="Times New Roman"/>
          <w:sz w:val="28"/>
          <w:szCs w:val="28"/>
        </w:rPr>
        <w:t>ЗС</w:t>
      </w:r>
      <w:r w:rsidRPr="008A4E1D">
        <w:rPr>
          <w:rFonts w:ascii="Times New Roman" w:hAnsi="Times New Roman" w:cs="Times New Roman"/>
          <w:sz w:val="28"/>
          <w:szCs w:val="28"/>
        </w:rPr>
        <w:t>) (далее – закон № 89-ЗС);</w:t>
      </w:r>
    </w:p>
    <w:p w:rsidR="008A4E1D" w:rsidRPr="008A4E1D" w:rsidRDefault="004E0B71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4E1D" w:rsidRPr="008A4E1D">
        <w:rPr>
          <w:rFonts w:ascii="Times New Roman" w:hAnsi="Times New Roman" w:cs="Times New Roman"/>
          <w:sz w:val="28"/>
          <w:szCs w:val="28"/>
        </w:rPr>
        <w:t>. Закон Алтайского края от 3 сентября 2007 года № 75-ЗС «О бюджетном процессе и финансовом контроле в Алтайском крае»;</w:t>
      </w:r>
    </w:p>
    <w:p w:rsidR="008A4E1D" w:rsidRPr="008A4E1D" w:rsidRDefault="004E0B71" w:rsidP="008A4E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4E1D" w:rsidRPr="008A4E1D">
        <w:rPr>
          <w:rFonts w:ascii="Times New Roman" w:hAnsi="Times New Roman" w:cs="Times New Roman"/>
          <w:sz w:val="28"/>
          <w:szCs w:val="28"/>
        </w:rPr>
        <w:t>. Нормативные правовые акты Российской Федерации и Алтайского края.</w:t>
      </w:r>
    </w:p>
    <w:p w:rsidR="008A4E1D" w:rsidRPr="008A4E1D" w:rsidRDefault="008A4E1D" w:rsidP="006F1F7A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Законопроектом вносятся изменения в основные характеристики краевого бюджета на 2017 год и отдельные основные характеристики краевого бюджета на 2018 и 2019 годы, утвержденные законом № 89-ЗС.</w:t>
      </w:r>
    </w:p>
    <w:p w:rsidR="008A4E1D" w:rsidRPr="008A4E1D" w:rsidRDefault="008A4E1D" w:rsidP="00460E52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Согласно представленному законопроекту прогнозируемый общий объем доходов краевого бюджета на 2017 год увеличивается на 104104,1 тыс. рублей (0,1%) и составит 81943299,4 тыс. рублей, в том числе объем межбюджетных трансфертов, получаемых из бюджетов других уровней, – на 11128,5 тыс. рублей и составит 35364014,0 тыс. рублей.</w:t>
      </w:r>
      <w:r w:rsidRPr="008A4E1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A4E1D" w:rsidRPr="008A4E1D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краевого бюджета уточняется на сумму безвозмездных поступлений, а также доходов от возврата остатков субсидий, субвенций </w:t>
      </w:r>
      <w:r w:rsidR="00BB5A7F">
        <w:rPr>
          <w:rFonts w:ascii="Times New Roman" w:hAnsi="Times New Roman" w:cs="Times New Roman"/>
          <w:sz w:val="28"/>
          <w:szCs w:val="28"/>
        </w:rPr>
        <w:br/>
      </w:r>
      <w:r w:rsidRPr="008A4E1D">
        <w:rPr>
          <w:rFonts w:ascii="Times New Roman" w:hAnsi="Times New Roman" w:cs="Times New Roman"/>
          <w:sz w:val="28"/>
          <w:szCs w:val="28"/>
        </w:rPr>
        <w:t xml:space="preserve">и иных межбюджетных трансфертов, имеющих целевое назначение, </w:t>
      </w:r>
      <w:r w:rsidR="00BB5A7F">
        <w:rPr>
          <w:rFonts w:ascii="Times New Roman" w:hAnsi="Times New Roman" w:cs="Times New Roman"/>
          <w:sz w:val="28"/>
          <w:szCs w:val="28"/>
        </w:rPr>
        <w:br/>
      </w:r>
      <w:r w:rsidRPr="008A4E1D">
        <w:rPr>
          <w:rFonts w:ascii="Times New Roman" w:hAnsi="Times New Roman" w:cs="Times New Roman"/>
          <w:sz w:val="28"/>
          <w:szCs w:val="28"/>
        </w:rPr>
        <w:t xml:space="preserve">прошлых лет. 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По сравнению с законом № 89-ЗС общая сумма безвозмездных поступлений в законопроекте увеличивается на 104104,1 тыс. рублей (0,3%) и составит 35922681,4 тыс. рублей. 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за счет средств федерального бюджета прогнозируется с ростом 11109,8 тыс. рублей (0,03%), в том числе увеличивается по шести видам межбюджетных трансфертов (на 127199,9 тыс. руб.), уменьшается – по двум </w:t>
      </w:r>
      <w:r w:rsidR="00BB5A7F">
        <w:rPr>
          <w:rFonts w:ascii="Times New Roman" w:hAnsi="Times New Roman" w:cs="Times New Roman"/>
          <w:sz w:val="28"/>
          <w:szCs w:val="28"/>
        </w:rPr>
        <w:t xml:space="preserve">видам </w:t>
      </w:r>
      <w:r w:rsidRPr="008A4E1D">
        <w:rPr>
          <w:rFonts w:ascii="Times New Roman" w:hAnsi="Times New Roman" w:cs="Times New Roman"/>
          <w:sz w:val="28"/>
          <w:szCs w:val="28"/>
        </w:rPr>
        <w:t xml:space="preserve">(на 116090,1 тыс. руб.). 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Доля поступлений из федерального бюджета (35264401,6 тыс. рублей) в общем объеме доходов </w:t>
      </w:r>
      <w:r w:rsidR="00BB5A7F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8A4E1D">
        <w:rPr>
          <w:rFonts w:ascii="Times New Roman" w:hAnsi="Times New Roman" w:cs="Times New Roman"/>
          <w:sz w:val="28"/>
          <w:szCs w:val="28"/>
        </w:rPr>
        <w:t xml:space="preserve">в законопроекте составляет </w:t>
      </w:r>
      <w:r w:rsidR="00BB5A7F">
        <w:rPr>
          <w:rFonts w:ascii="Times New Roman" w:hAnsi="Times New Roman" w:cs="Times New Roman"/>
          <w:sz w:val="28"/>
          <w:szCs w:val="28"/>
        </w:rPr>
        <w:br/>
      </w:r>
      <w:r w:rsidR="004E0B71">
        <w:rPr>
          <w:rFonts w:ascii="Times New Roman" w:hAnsi="Times New Roman" w:cs="Times New Roman"/>
          <w:sz w:val="28"/>
          <w:szCs w:val="28"/>
        </w:rPr>
        <w:t>43,0 процента</w:t>
      </w:r>
      <w:r w:rsidRPr="008A4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Объем субсидий из федерального бюджета увеличивается на 47886,2 тыс. рублей (0,9%) и составит 5583468,9 тыс. рублей, иных межбюджетных трансфертов – на 25049,1 тыс. рублей (3,0%) и составит 871990,4 тыс. рублей; объем субвенций уменьшается на 61825,5 тыс. рублей (1,1%) и составит 5411109,9 тыс. рублей; объем дотаций не изменяется – 23397832,4 тыс. рублей. 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Увеличиваются поступления из Пенсионного фонда Российской Федерации на 18,7 тыс. рублей (0,5%), прочие безвозмездные поступления – на 125243,4 тыс. рублей (в 2,3 раза) и составят 3898,4 и 219856,6 тыс. рублей соответственно.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От некоммерческой организации «Фонд развития моногородов» предусмотрено поступление в сумме 7386,2 тыс. рублей на строительство и реконструкцию автомобильных дорог общего пользования местного значения в монопрофильном образовании город Заринск.</w:t>
      </w:r>
    </w:p>
    <w:p w:rsid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Доходы от возврата остатков субсидий, субвенций и иных межбюджетных трансфертов, имеющих целевое назначение, прошлых лет в законопроекте прогнозируются в объеме 2949,6 тыс. рублей со знаком «минус».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Общий объем расходов краевого бюджета увеличивается на </w:t>
      </w:r>
      <w:r w:rsidRPr="008A4E1D">
        <w:rPr>
          <w:rFonts w:ascii="Times New Roman" w:hAnsi="Times New Roman" w:cs="Times New Roman"/>
          <w:bCs/>
          <w:sz w:val="28"/>
          <w:szCs w:val="28"/>
        </w:rPr>
        <w:t xml:space="preserve">268255,5 </w:t>
      </w:r>
      <w:r w:rsidRPr="008A4E1D">
        <w:rPr>
          <w:rFonts w:ascii="Times New Roman" w:hAnsi="Times New Roman" w:cs="Times New Roman"/>
          <w:sz w:val="28"/>
          <w:szCs w:val="28"/>
        </w:rPr>
        <w:t xml:space="preserve">тыс. рублей (0,3%) и составит 88051821,0 тыс. рублей. </w:t>
      </w:r>
    </w:p>
    <w:p w:rsidR="008A4E1D" w:rsidRPr="00E973B1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3B1">
        <w:rPr>
          <w:rFonts w:ascii="Times New Roman" w:hAnsi="Times New Roman" w:cs="Times New Roman"/>
          <w:sz w:val="28"/>
          <w:szCs w:val="28"/>
        </w:rPr>
        <w:t xml:space="preserve">Из 14 разделов классификации расходов бюджетов увеличение законодательно утвержденных в краевом бюджете бюджетных ассигнований предусматривается по </w:t>
      </w:r>
      <w:r w:rsidR="0033319D">
        <w:rPr>
          <w:rFonts w:ascii="Times New Roman" w:hAnsi="Times New Roman" w:cs="Times New Roman"/>
          <w:sz w:val="28"/>
          <w:szCs w:val="28"/>
        </w:rPr>
        <w:t>восьми</w:t>
      </w:r>
      <w:r w:rsidRPr="00E973B1">
        <w:rPr>
          <w:rFonts w:ascii="Times New Roman" w:hAnsi="Times New Roman" w:cs="Times New Roman"/>
          <w:sz w:val="28"/>
          <w:szCs w:val="28"/>
        </w:rPr>
        <w:t xml:space="preserve"> разделам на общую сумму </w:t>
      </w:r>
      <w:r w:rsidR="001545CD" w:rsidRPr="00E973B1">
        <w:rPr>
          <w:rFonts w:ascii="Times New Roman" w:hAnsi="Times New Roman" w:cs="Times New Roman"/>
          <w:sz w:val="28"/>
          <w:szCs w:val="28"/>
        </w:rPr>
        <w:t>3292401,1</w:t>
      </w:r>
      <w:r w:rsidRPr="00E973B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1545CD" w:rsidRPr="00E973B1">
        <w:rPr>
          <w:rFonts w:ascii="Times New Roman" w:hAnsi="Times New Roman" w:cs="Times New Roman"/>
          <w:sz w:val="28"/>
          <w:szCs w:val="28"/>
        </w:rPr>
        <w:t>5,1</w:t>
      </w:r>
      <w:r w:rsidRPr="00E973B1">
        <w:rPr>
          <w:rFonts w:ascii="Times New Roman" w:hAnsi="Times New Roman" w:cs="Times New Roman"/>
          <w:sz w:val="28"/>
          <w:szCs w:val="28"/>
        </w:rPr>
        <w:t xml:space="preserve">%), уменьшение – по </w:t>
      </w:r>
      <w:r w:rsidR="0033319D">
        <w:rPr>
          <w:rFonts w:ascii="Times New Roman" w:hAnsi="Times New Roman" w:cs="Times New Roman"/>
          <w:sz w:val="28"/>
          <w:szCs w:val="28"/>
        </w:rPr>
        <w:t>пяти</w:t>
      </w:r>
      <w:r w:rsidRPr="00E973B1">
        <w:rPr>
          <w:rFonts w:ascii="Times New Roman" w:hAnsi="Times New Roman" w:cs="Times New Roman"/>
          <w:sz w:val="28"/>
          <w:szCs w:val="28"/>
        </w:rPr>
        <w:t xml:space="preserve"> разделам на общую сумму </w:t>
      </w:r>
      <w:r w:rsidR="001545CD" w:rsidRPr="00E973B1">
        <w:rPr>
          <w:rFonts w:ascii="Times New Roman" w:hAnsi="Times New Roman" w:cs="Times New Roman"/>
          <w:sz w:val="28"/>
          <w:szCs w:val="28"/>
        </w:rPr>
        <w:t>3024145,6</w:t>
      </w:r>
      <w:r w:rsidRPr="00E973B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1545CD" w:rsidRPr="00E973B1">
        <w:rPr>
          <w:rFonts w:ascii="Times New Roman" w:hAnsi="Times New Roman" w:cs="Times New Roman"/>
          <w:sz w:val="28"/>
          <w:szCs w:val="28"/>
        </w:rPr>
        <w:t>13,3</w:t>
      </w:r>
      <w:r w:rsidRPr="00E973B1">
        <w:rPr>
          <w:rFonts w:ascii="Times New Roman" w:hAnsi="Times New Roman" w:cs="Times New Roman"/>
          <w:sz w:val="28"/>
          <w:szCs w:val="28"/>
        </w:rPr>
        <w:t xml:space="preserve">%) и </w:t>
      </w:r>
      <w:r w:rsidR="001545CD" w:rsidRPr="00E973B1">
        <w:rPr>
          <w:rFonts w:ascii="Times New Roman" w:hAnsi="Times New Roman" w:cs="Times New Roman"/>
          <w:sz w:val="28"/>
          <w:szCs w:val="28"/>
        </w:rPr>
        <w:t xml:space="preserve">по одному разделу («Национальная оборона») </w:t>
      </w:r>
      <w:r w:rsidRPr="00E973B1">
        <w:rPr>
          <w:rFonts w:ascii="Times New Roman" w:hAnsi="Times New Roman" w:cs="Times New Roman"/>
          <w:sz w:val="28"/>
          <w:szCs w:val="28"/>
        </w:rPr>
        <w:t>ассигнования не изменяются.</w:t>
      </w:r>
    </w:p>
    <w:p w:rsidR="002D4DF8" w:rsidRPr="005408D7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05">
        <w:rPr>
          <w:rFonts w:ascii="Times New Roman" w:hAnsi="Times New Roman" w:cs="Times New Roman"/>
          <w:sz w:val="28"/>
          <w:szCs w:val="28"/>
        </w:rPr>
        <w:t>Наибольшее увеличение предусмотрено по раздел</w:t>
      </w:r>
      <w:r w:rsidR="001545CD" w:rsidRPr="000A3E05">
        <w:rPr>
          <w:rFonts w:ascii="Times New Roman" w:hAnsi="Times New Roman" w:cs="Times New Roman"/>
          <w:sz w:val="28"/>
          <w:szCs w:val="28"/>
        </w:rPr>
        <w:t xml:space="preserve">у «Межбюджетные трансферты общего характера бюджетам бюджетной </w:t>
      </w:r>
      <w:r w:rsidR="001545CD" w:rsidRPr="002D4DF8">
        <w:rPr>
          <w:rFonts w:ascii="Times New Roman" w:hAnsi="Times New Roman" w:cs="Times New Roman"/>
          <w:sz w:val="28"/>
          <w:szCs w:val="28"/>
        </w:rPr>
        <w:t xml:space="preserve">системы Российской Федерации» </w:t>
      </w:r>
      <w:r w:rsidR="002D4DF8" w:rsidRPr="00E973B1">
        <w:rPr>
          <w:rFonts w:ascii="Times New Roman" w:hAnsi="Times New Roman" w:cs="Times New Roman"/>
          <w:sz w:val="28"/>
          <w:szCs w:val="28"/>
        </w:rPr>
        <w:t>–</w:t>
      </w:r>
      <w:r w:rsidR="001545CD" w:rsidRPr="002D4DF8">
        <w:rPr>
          <w:rFonts w:ascii="Times New Roman" w:hAnsi="Times New Roman" w:cs="Times New Roman"/>
          <w:sz w:val="28"/>
          <w:szCs w:val="28"/>
        </w:rPr>
        <w:t xml:space="preserve"> в 2,1 раза</w:t>
      </w:r>
      <w:r w:rsidR="004E0B71">
        <w:rPr>
          <w:rFonts w:ascii="Times New Roman" w:hAnsi="Times New Roman" w:cs="Times New Roman"/>
          <w:sz w:val="28"/>
          <w:szCs w:val="28"/>
        </w:rPr>
        <w:t>.</w:t>
      </w:r>
      <w:r w:rsidR="001545CD" w:rsidRPr="002D4DF8">
        <w:rPr>
          <w:rFonts w:ascii="Times New Roman" w:hAnsi="Times New Roman" w:cs="Times New Roman"/>
          <w:sz w:val="28"/>
          <w:szCs w:val="28"/>
        </w:rPr>
        <w:t xml:space="preserve"> </w:t>
      </w:r>
      <w:r w:rsidR="004E0B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E0B71" w:rsidRPr="002D4DF8">
        <w:rPr>
          <w:rFonts w:ascii="Times New Roman" w:hAnsi="Times New Roman" w:cs="Times New Roman"/>
          <w:color w:val="000000"/>
          <w:sz w:val="28"/>
          <w:szCs w:val="28"/>
        </w:rPr>
        <w:t>а софинансирование расходных обязательств, возникших при исполнении местных бюджетов</w:t>
      </w:r>
      <w:r w:rsidR="004E0B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0B71" w:rsidRPr="002D4DF8">
        <w:rPr>
          <w:rFonts w:ascii="Times New Roman" w:hAnsi="Times New Roman" w:cs="Times New Roman"/>
          <w:sz w:val="28"/>
          <w:szCs w:val="28"/>
        </w:rPr>
        <w:t xml:space="preserve"> планируется направить </w:t>
      </w:r>
      <w:r w:rsidR="000A3E05" w:rsidRPr="002D4DF8">
        <w:rPr>
          <w:rFonts w:ascii="Times New Roman" w:hAnsi="Times New Roman" w:cs="Times New Roman"/>
          <w:sz w:val="28"/>
          <w:szCs w:val="28"/>
        </w:rPr>
        <w:t>2000000,0 тыс. рублей</w:t>
      </w:r>
      <w:r w:rsidR="002D4DF8" w:rsidRPr="002D4D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4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B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DF8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 разделе увеличивается объем дотации на поддержку мер по обеспечению сбалансированности бюджетов </w:t>
      </w:r>
      <w:r w:rsidR="002D4D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муниципальных районов и городских округов на 200000,0 тыс. рублей.</w:t>
      </w:r>
      <w:r w:rsidR="00B31B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046F">
        <w:rPr>
          <w:rFonts w:ascii="Times New Roman" w:hAnsi="Times New Roman" w:cs="Times New Roman"/>
          <w:sz w:val="28"/>
          <w:szCs w:val="28"/>
        </w:rPr>
        <w:t>Б</w:t>
      </w:r>
      <w:r w:rsidR="002D4DF8" w:rsidRPr="005408D7">
        <w:rPr>
          <w:rFonts w:ascii="Times New Roman" w:hAnsi="Times New Roman" w:cs="Times New Roman"/>
          <w:sz w:val="28"/>
          <w:szCs w:val="28"/>
        </w:rPr>
        <w:t xml:space="preserve">олее, чем </w:t>
      </w:r>
      <w:r w:rsidR="00DB046F">
        <w:rPr>
          <w:rFonts w:ascii="Times New Roman" w:hAnsi="Times New Roman" w:cs="Times New Roman"/>
          <w:sz w:val="28"/>
          <w:szCs w:val="28"/>
        </w:rPr>
        <w:t xml:space="preserve">на </w:t>
      </w:r>
      <w:r w:rsidR="002D4DF8" w:rsidRPr="005408D7">
        <w:rPr>
          <w:rFonts w:ascii="Times New Roman" w:hAnsi="Times New Roman" w:cs="Times New Roman"/>
          <w:sz w:val="28"/>
          <w:szCs w:val="28"/>
        </w:rPr>
        <w:t>10 процентов предусм</w:t>
      </w:r>
      <w:r w:rsidR="00543C59">
        <w:rPr>
          <w:rFonts w:ascii="Times New Roman" w:hAnsi="Times New Roman" w:cs="Times New Roman"/>
          <w:sz w:val="28"/>
          <w:szCs w:val="28"/>
        </w:rPr>
        <w:t>а</w:t>
      </w:r>
      <w:r w:rsidR="002D4DF8" w:rsidRPr="005408D7">
        <w:rPr>
          <w:rFonts w:ascii="Times New Roman" w:hAnsi="Times New Roman" w:cs="Times New Roman"/>
          <w:sz w:val="28"/>
          <w:szCs w:val="28"/>
        </w:rPr>
        <w:t>тр</w:t>
      </w:r>
      <w:r w:rsidR="005408D7">
        <w:rPr>
          <w:rFonts w:ascii="Times New Roman" w:hAnsi="Times New Roman" w:cs="Times New Roman"/>
          <w:sz w:val="28"/>
          <w:szCs w:val="28"/>
        </w:rPr>
        <w:t>ивается</w:t>
      </w:r>
      <w:r w:rsidR="002D4DF8" w:rsidRPr="005408D7">
        <w:rPr>
          <w:rFonts w:ascii="Times New Roman" w:hAnsi="Times New Roman" w:cs="Times New Roman"/>
          <w:sz w:val="28"/>
          <w:szCs w:val="28"/>
        </w:rPr>
        <w:t xml:space="preserve"> рост по разделам </w:t>
      </w:r>
      <w:r w:rsidR="001545CD" w:rsidRPr="005408D7">
        <w:rPr>
          <w:rFonts w:ascii="Times New Roman" w:hAnsi="Times New Roman" w:cs="Times New Roman"/>
          <w:sz w:val="28"/>
          <w:szCs w:val="28"/>
        </w:rPr>
        <w:t xml:space="preserve">«Средства массовой информации» </w:t>
      </w:r>
      <w:r w:rsidR="002D4DF8" w:rsidRPr="005408D7">
        <w:rPr>
          <w:rFonts w:ascii="Times New Roman" w:hAnsi="Times New Roman" w:cs="Times New Roman"/>
          <w:sz w:val="28"/>
          <w:szCs w:val="28"/>
        </w:rPr>
        <w:t>(</w:t>
      </w:r>
      <w:r w:rsidR="001545CD" w:rsidRPr="005408D7">
        <w:rPr>
          <w:rFonts w:ascii="Times New Roman" w:hAnsi="Times New Roman" w:cs="Times New Roman"/>
          <w:sz w:val="28"/>
          <w:szCs w:val="28"/>
        </w:rPr>
        <w:t>на 17,3</w:t>
      </w:r>
      <w:r w:rsidR="002D4DF8" w:rsidRPr="005408D7">
        <w:rPr>
          <w:rFonts w:ascii="Times New Roman" w:hAnsi="Times New Roman" w:cs="Times New Roman"/>
          <w:sz w:val="28"/>
          <w:szCs w:val="28"/>
        </w:rPr>
        <w:t>%) и «Культура, кинематография» (на 10,7%)</w:t>
      </w:r>
      <w:r w:rsidR="005408D7" w:rsidRPr="005408D7">
        <w:rPr>
          <w:rFonts w:ascii="Times New Roman" w:hAnsi="Times New Roman" w:cs="Times New Roman"/>
          <w:sz w:val="28"/>
          <w:szCs w:val="28"/>
        </w:rPr>
        <w:t>,</w:t>
      </w:r>
      <w:r w:rsidR="002D4DF8" w:rsidRPr="005408D7">
        <w:rPr>
          <w:rFonts w:ascii="Times New Roman" w:hAnsi="Times New Roman" w:cs="Times New Roman"/>
          <w:sz w:val="28"/>
          <w:szCs w:val="28"/>
        </w:rPr>
        <w:t xml:space="preserve"> по остальным разделам (</w:t>
      </w:r>
      <w:r w:rsidR="00543C59">
        <w:rPr>
          <w:rFonts w:ascii="Times New Roman" w:hAnsi="Times New Roman" w:cs="Times New Roman"/>
          <w:sz w:val="28"/>
          <w:szCs w:val="28"/>
        </w:rPr>
        <w:t>5-</w:t>
      </w:r>
      <w:r w:rsidR="005408D7" w:rsidRPr="005408D7">
        <w:rPr>
          <w:rFonts w:ascii="Times New Roman" w:hAnsi="Times New Roman" w:cs="Times New Roman"/>
          <w:sz w:val="28"/>
          <w:szCs w:val="28"/>
        </w:rPr>
        <w:t>ти</w:t>
      </w:r>
      <w:r w:rsidR="002D4DF8" w:rsidRPr="005408D7">
        <w:rPr>
          <w:rFonts w:ascii="Times New Roman" w:hAnsi="Times New Roman" w:cs="Times New Roman"/>
          <w:sz w:val="28"/>
          <w:szCs w:val="28"/>
        </w:rPr>
        <w:t xml:space="preserve">), </w:t>
      </w:r>
      <w:r w:rsidR="005408D7" w:rsidRPr="005408D7">
        <w:rPr>
          <w:rFonts w:ascii="Times New Roman" w:hAnsi="Times New Roman" w:cs="Times New Roman"/>
          <w:sz w:val="28"/>
          <w:szCs w:val="28"/>
        </w:rPr>
        <w:t>увеличение составляет от 1,0 до 5,0 процента.</w:t>
      </w:r>
    </w:p>
    <w:p w:rsidR="00543C59" w:rsidRPr="005408D7" w:rsidRDefault="001545CD" w:rsidP="00543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D7">
        <w:rPr>
          <w:rFonts w:ascii="Times New Roman" w:hAnsi="Times New Roman" w:cs="Times New Roman"/>
          <w:sz w:val="28"/>
          <w:szCs w:val="28"/>
        </w:rPr>
        <w:t xml:space="preserve">Наибольшее уменьшение бюджетных ассигнований предусматривается по разделу «Национальная экономика» – на </w:t>
      </w:r>
      <w:r w:rsidR="005408D7" w:rsidRPr="005408D7">
        <w:rPr>
          <w:rFonts w:ascii="Times New Roman" w:hAnsi="Times New Roman" w:cs="Times New Roman"/>
          <w:sz w:val="28"/>
          <w:szCs w:val="28"/>
        </w:rPr>
        <w:t>2250925,7</w:t>
      </w:r>
      <w:r w:rsidRPr="005408D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408D7" w:rsidRPr="005408D7">
        <w:rPr>
          <w:rFonts w:ascii="Times New Roman" w:hAnsi="Times New Roman" w:cs="Times New Roman"/>
          <w:sz w:val="28"/>
          <w:szCs w:val="28"/>
        </w:rPr>
        <w:t>12,8</w:t>
      </w:r>
      <w:r w:rsidRPr="005408D7">
        <w:rPr>
          <w:rFonts w:ascii="Times New Roman" w:hAnsi="Times New Roman" w:cs="Times New Roman"/>
          <w:sz w:val="28"/>
          <w:szCs w:val="28"/>
        </w:rPr>
        <w:t xml:space="preserve">%), в основном за счет снижения расходов по подразделам «Другие вопросы в области национальной экономики» (на </w:t>
      </w:r>
      <w:r w:rsidR="005408D7" w:rsidRPr="005408D7">
        <w:rPr>
          <w:rFonts w:ascii="Times New Roman" w:hAnsi="Times New Roman" w:cs="Times New Roman"/>
          <w:sz w:val="28"/>
          <w:szCs w:val="28"/>
        </w:rPr>
        <w:t>2064470,8</w:t>
      </w:r>
      <w:r w:rsidRPr="005408D7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43C59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5408D7" w:rsidRPr="00543C59">
        <w:rPr>
          <w:rFonts w:ascii="Times New Roman" w:hAnsi="Times New Roman" w:cs="Times New Roman"/>
          <w:sz w:val="28"/>
          <w:szCs w:val="28"/>
        </w:rPr>
        <w:t>в 2,4 раза</w:t>
      </w:r>
      <w:r w:rsidRPr="00543C59">
        <w:rPr>
          <w:rFonts w:ascii="Times New Roman" w:hAnsi="Times New Roman" w:cs="Times New Roman"/>
          <w:sz w:val="28"/>
          <w:szCs w:val="28"/>
        </w:rPr>
        <w:t>) и</w:t>
      </w:r>
      <w:r w:rsidR="005408D7" w:rsidRPr="00543C59">
        <w:rPr>
          <w:rFonts w:ascii="Times New Roman" w:hAnsi="Times New Roman" w:cs="Times New Roman"/>
          <w:sz w:val="28"/>
          <w:szCs w:val="28"/>
        </w:rPr>
        <w:t xml:space="preserve"> «Общеэкономические вопросы» (на 243903,0 тыс. руб. или в 2,8 раза)</w:t>
      </w:r>
      <w:r w:rsidRPr="00543C59">
        <w:rPr>
          <w:rFonts w:ascii="Times New Roman" w:hAnsi="Times New Roman" w:cs="Times New Roman"/>
          <w:sz w:val="28"/>
          <w:szCs w:val="28"/>
        </w:rPr>
        <w:t xml:space="preserve">, при этом по подразделу </w:t>
      </w:r>
      <w:r w:rsidR="005408D7" w:rsidRPr="00543C59">
        <w:rPr>
          <w:rFonts w:ascii="Times New Roman" w:hAnsi="Times New Roman" w:cs="Times New Roman"/>
          <w:sz w:val="28"/>
          <w:szCs w:val="28"/>
        </w:rPr>
        <w:t xml:space="preserve">«Сельское хозяйство и рыболовство» предусмотрено увеличение на </w:t>
      </w:r>
      <w:r w:rsidR="00543C59" w:rsidRPr="00543C59">
        <w:rPr>
          <w:rFonts w:ascii="Times New Roman" w:hAnsi="Times New Roman" w:cs="Times New Roman"/>
          <w:sz w:val="28"/>
          <w:szCs w:val="28"/>
        </w:rPr>
        <w:t>74619,1</w:t>
      </w:r>
      <w:r w:rsidR="005408D7" w:rsidRPr="00543C5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43C59" w:rsidRPr="00543C59">
        <w:rPr>
          <w:rFonts w:ascii="Times New Roman" w:hAnsi="Times New Roman" w:cs="Times New Roman"/>
          <w:sz w:val="28"/>
          <w:szCs w:val="28"/>
        </w:rPr>
        <w:t>лей</w:t>
      </w:r>
      <w:r w:rsidR="005408D7" w:rsidRPr="00543C59">
        <w:rPr>
          <w:rFonts w:ascii="Times New Roman" w:hAnsi="Times New Roman" w:cs="Times New Roman"/>
          <w:sz w:val="28"/>
          <w:szCs w:val="28"/>
        </w:rPr>
        <w:t xml:space="preserve"> или </w:t>
      </w:r>
      <w:r w:rsidR="00543C59" w:rsidRPr="00543C59">
        <w:rPr>
          <w:rFonts w:ascii="Times New Roman" w:hAnsi="Times New Roman" w:cs="Times New Roman"/>
          <w:sz w:val="28"/>
          <w:szCs w:val="28"/>
        </w:rPr>
        <w:t>2,0 процента</w:t>
      </w:r>
      <w:r w:rsidRPr="00543C59">
        <w:rPr>
          <w:rFonts w:ascii="Times New Roman" w:hAnsi="Times New Roman" w:cs="Times New Roman"/>
          <w:sz w:val="28"/>
          <w:szCs w:val="28"/>
        </w:rPr>
        <w:t xml:space="preserve">.  По разделу «Обслуживание государственного и муниципального долга» плановые ассигнования уменьшаются с </w:t>
      </w:r>
      <w:r w:rsidR="00543C59" w:rsidRPr="00543C59">
        <w:rPr>
          <w:rFonts w:ascii="Times New Roman" w:hAnsi="Times New Roman" w:cs="Times New Roman"/>
          <w:sz w:val="28"/>
          <w:szCs w:val="28"/>
        </w:rPr>
        <w:t>6</w:t>
      </w:r>
      <w:r w:rsidRPr="00543C59">
        <w:rPr>
          <w:rFonts w:ascii="Times New Roman" w:hAnsi="Times New Roman" w:cs="Times New Roman"/>
          <w:sz w:val="28"/>
          <w:szCs w:val="28"/>
        </w:rPr>
        <w:t xml:space="preserve">81111,0 до </w:t>
      </w:r>
      <w:r w:rsidR="00543C59" w:rsidRPr="00543C59">
        <w:rPr>
          <w:rFonts w:ascii="Times New Roman" w:hAnsi="Times New Roman" w:cs="Times New Roman"/>
          <w:sz w:val="28"/>
          <w:szCs w:val="28"/>
        </w:rPr>
        <w:t>5</w:t>
      </w:r>
      <w:r w:rsidRPr="00543C59">
        <w:rPr>
          <w:rFonts w:ascii="Times New Roman" w:hAnsi="Times New Roman" w:cs="Times New Roman"/>
          <w:sz w:val="28"/>
          <w:szCs w:val="28"/>
        </w:rPr>
        <w:t xml:space="preserve">000,0 тыс. рублей. </w:t>
      </w:r>
      <w:r w:rsidR="00543C59">
        <w:rPr>
          <w:rFonts w:ascii="Times New Roman" w:hAnsi="Times New Roman" w:cs="Times New Roman"/>
          <w:sz w:val="28"/>
          <w:szCs w:val="28"/>
        </w:rPr>
        <w:t>П</w:t>
      </w:r>
      <w:r w:rsidR="00543C59" w:rsidRPr="005408D7">
        <w:rPr>
          <w:rFonts w:ascii="Times New Roman" w:hAnsi="Times New Roman" w:cs="Times New Roman"/>
          <w:sz w:val="28"/>
          <w:szCs w:val="28"/>
        </w:rPr>
        <w:t>о остальным разделам (</w:t>
      </w:r>
      <w:r w:rsidR="00543C59">
        <w:rPr>
          <w:rFonts w:ascii="Times New Roman" w:hAnsi="Times New Roman" w:cs="Times New Roman"/>
          <w:sz w:val="28"/>
          <w:szCs w:val="28"/>
        </w:rPr>
        <w:t>3-м</w:t>
      </w:r>
      <w:r w:rsidR="00543C59" w:rsidRPr="005408D7">
        <w:rPr>
          <w:rFonts w:ascii="Times New Roman" w:hAnsi="Times New Roman" w:cs="Times New Roman"/>
          <w:sz w:val="28"/>
          <w:szCs w:val="28"/>
        </w:rPr>
        <w:t>), у</w:t>
      </w:r>
      <w:r w:rsidR="00543C59">
        <w:rPr>
          <w:rFonts w:ascii="Times New Roman" w:hAnsi="Times New Roman" w:cs="Times New Roman"/>
          <w:sz w:val="28"/>
          <w:szCs w:val="28"/>
        </w:rPr>
        <w:t>меньш</w:t>
      </w:r>
      <w:r w:rsidR="00543C59" w:rsidRPr="005408D7">
        <w:rPr>
          <w:rFonts w:ascii="Times New Roman" w:hAnsi="Times New Roman" w:cs="Times New Roman"/>
          <w:sz w:val="28"/>
          <w:szCs w:val="28"/>
        </w:rPr>
        <w:t>ение</w:t>
      </w:r>
      <w:r w:rsidR="00543C59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="00543C59" w:rsidRPr="005408D7">
        <w:rPr>
          <w:rFonts w:ascii="Times New Roman" w:hAnsi="Times New Roman" w:cs="Times New Roman"/>
          <w:sz w:val="28"/>
          <w:szCs w:val="28"/>
        </w:rPr>
        <w:t xml:space="preserve">составляет от </w:t>
      </w:r>
      <w:r w:rsidR="00543C59">
        <w:rPr>
          <w:rFonts w:ascii="Times New Roman" w:hAnsi="Times New Roman" w:cs="Times New Roman"/>
          <w:sz w:val="28"/>
          <w:szCs w:val="28"/>
        </w:rPr>
        <w:t>4,4</w:t>
      </w:r>
      <w:r w:rsidR="00543C59" w:rsidRPr="005408D7">
        <w:rPr>
          <w:rFonts w:ascii="Times New Roman" w:hAnsi="Times New Roman" w:cs="Times New Roman"/>
          <w:sz w:val="28"/>
          <w:szCs w:val="28"/>
        </w:rPr>
        <w:t xml:space="preserve"> до </w:t>
      </w:r>
      <w:r w:rsidR="00543C59">
        <w:rPr>
          <w:rFonts w:ascii="Times New Roman" w:hAnsi="Times New Roman" w:cs="Times New Roman"/>
          <w:sz w:val="28"/>
          <w:szCs w:val="28"/>
        </w:rPr>
        <w:t>0,6</w:t>
      </w:r>
      <w:r w:rsidR="00543C59" w:rsidRPr="005408D7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8A4E1D" w:rsidRPr="00390D8C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8C">
        <w:rPr>
          <w:rFonts w:ascii="Times New Roman" w:hAnsi="Times New Roman" w:cs="Times New Roman"/>
          <w:sz w:val="28"/>
          <w:szCs w:val="28"/>
        </w:rPr>
        <w:t>Из 61 подраздела классификации расходов бюджетов, применяемых в законе № 89-ЗС, законопроектом предусмотрены изменения бюджетных ассигнований по 4</w:t>
      </w:r>
      <w:r w:rsidR="00390D8C" w:rsidRPr="00390D8C">
        <w:rPr>
          <w:rFonts w:ascii="Times New Roman" w:hAnsi="Times New Roman" w:cs="Times New Roman"/>
          <w:sz w:val="28"/>
          <w:szCs w:val="28"/>
        </w:rPr>
        <w:t>4</w:t>
      </w:r>
      <w:r w:rsidRPr="00390D8C">
        <w:rPr>
          <w:rFonts w:ascii="Times New Roman" w:hAnsi="Times New Roman" w:cs="Times New Roman"/>
          <w:sz w:val="28"/>
          <w:szCs w:val="28"/>
        </w:rPr>
        <w:t xml:space="preserve">, в том числе по </w:t>
      </w:r>
      <w:r w:rsidR="00390D8C" w:rsidRPr="00390D8C">
        <w:rPr>
          <w:rFonts w:ascii="Times New Roman" w:hAnsi="Times New Roman" w:cs="Times New Roman"/>
          <w:sz w:val="28"/>
          <w:szCs w:val="28"/>
        </w:rPr>
        <w:t>33</w:t>
      </w:r>
      <w:r w:rsidRPr="00390D8C">
        <w:rPr>
          <w:rFonts w:ascii="Times New Roman" w:hAnsi="Times New Roman" w:cs="Times New Roman"/>
          <w:sz w:val="28"/>
          <w:szCs w:val="28"/>
        </w:rPr>
        <w:t xml:space="preserve"> подразделам – увеличение на общую сумму </w:t>
      </w:r>
      <w:r w:rsidR="00390D8C" w:rsidRPr="00390D8C">
        <w:rPr>
          <w:rFonts w:ascii="Times New Roman" w:hAnsi="Times New Roman" w:cs="Times New Roman"/>
          <w:sz w:val="28"/>
          <w:szCs w:val="28"/>
        </w:rPr>
        <w:t>3455468,3</w:t>
      </w:r>
      <w:r w:rsidRPr="00390D8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390D8C" w:rsidRPr="00390D8C">
        <w:rPr>
          <w:rFonts w:ascii="Times New Roman" w:hAnsi="Times New Roman" w:cs="Times New Roman"/>
          <w:sz w:val="28"/>
          <w:szCs w:val="28"/>
        </w:rPr>
        <w:t>4,7</w:t>
      </w:r>
      <w:r w:rsidRPr="00390D8C">
        <w:rPr>
          <w:rFonts w:ascii="Times New Roman" w:hAnsi="Times New Roman" w:cs="Times New Roman"/>
          <w:sz w:val="28"/>
          <w:szCs w:val="28"/>
        </w:rPr>
        <w:t xml:space="preserve">%), по </w:t>
      </w:r>
      <w:r w:rsidR="00390D8C" w:rsidRPr="00390D8C">
        <w:rPr>
          <w:rFonts w:ascii="Times New Roman" w:hAnsi="Times New Roman" w:cs="Times New Roman"/>
          <w:sz w:val="28"/>
          <w:szCs w:val="28"/>
        </w:rPr>
        <w:t>11</w:t>
      </w:r>
      <w:r w:rsidRPr="00390D8C">
        <w:rPr>
          <w:rFonts w:ascii="Times New Roman" w:hAnsi="Times New Roman" w:cs="Times New Roman"/>
          <w:sz w:val="28"/>
          <w:szCs w:val="28"/>
        </w:rPr>
        <w:t xml:space="preserve"> – уменьшение на </w:t>
      </w:r>
      <w:r w:rsidR="00390D8C" w:rsidRPr="00390D8C">
        <w:rPr>
          <w:rFonts w:ascii="Times New Roman" w:hAnsi="Times New Roman" w:cs="Times New Roman"/>
          <w:sz w:val="28"/>
          <w:szCs w:val="28"/>
        </w:rPr>
        <w:t>3187212,8</w:t>
      </w:r>
      <w:r w:rsidRPr="00390D8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390D8C" w:rsidRPr="00390D8C">
        <w:rPr>
          <w:rFonts w:ascii="Times New Roman" w:hAnsi="Times New Roman" w:cs="Times New Roman"/>
          <w:sz w:val="28"/>
          <w:szCs w:val="28"/>
        </w:rPr>
        <w:t>37,3</w:t>
      </w:r>
      <w:r w:rsidRPr="00390D8C">
        <w:rPr>
          <w:rFonts w:ascii="Times New Roman" w:hAnsi="Times New Roman" w:cs="Times New Roman"/>
          <w:sz w:val="28"/>
          <w:szCs w:val="28"/>
        </w:rPr>
        <w:t>%)</w:t>
      </w:r>
      <w:r w:rsidR="00390D8C">
        <w:rPr>
          <w:rFonts w:ascii="Times New Roman" w:hAnsi="Times New Roman" w:cs="Times New Roman"/>
          <w:sz w:val="28"/>
          <w:szCs w:val="28"/>
        </w:rPr>
        <w:t>, по остальным (17-ти) подразделам объемы бюджетных ассигнований не изменяются</w:t>
      </w:r>
      <w:r w:rsidRPr="00390D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E1D" w:rsidRPr="00F75898" w:rsidRDefault="008A4E1D" w:rsidP="008A4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66D">
        <w:rPr>
          <w:rFonts w:ascii="Times New Roman" w:hAnsi="Times New Roman" w:cs="Times New Roman"/>
          <w:sz w:val="28"/>
          <w:szCs w:val="28"/>
        </w:rPr>
        <w:t xml:space="preserve">Всего в местные бюджеты муниципальных образований из краевого бюджета в виде дотаций, субсидий, субвенций и иных межбюджетных трансфертов по разделам функциональной классификации расходов планируется направить </w:t>
      </w:r>
      <w:r w:rsidR="0084566D" w:rsidRPr="0084566D">
        <w:rPr>
          <w:rFonts w:ascii="Times New Roman" w:hAnsi="Times New Roman" w:cs="Times New Roman"/>
          <w:sz w:val="28"/>
          <w:szCs w:val="28"/>
        </w:rPr>
        <w:t>23691656,5</w:t>
      </w:r>
      <w:r w:rsidRPr="0084566D">
        <w:rPr>
          <w:rFonts w:ascii="Times New Roman" w:hAnsi="Times New Roman" w:cs="Times New Roman"/>
          <w:sz w:val="28"/>
          <w:szCs w:val="28"/>
        </w:rPr>
        <w:t xml:space="preserve"> тыс. рублей, что больше, чем утверждено законом № 89-ЗС, на </w:t>
      </w:r>
      <w:r w:rsidR="0084566D" w:rsidRPr="0084566D">
        <w:rPr>
          <w:rFonts w:ascii="Times New Roman" w:hAnsi="Times New Roman" w:cs="Times New Roman"/>
          <w:sz w:val="28"/>
          <w:szCs w:val="28"/>
        </w:rPr>
        <w:t>2292074,3</w:t>
      </w:r>
      <w:r w:rsidRPr="0084566D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84566D" w:rsidRPr="0084566D">
        <w:rPr>
          <w:rFonts w:ascii="Times New Roman" w:hAnsi="Times New Roman" w:cs="Times New Roman"/>
          <w:sz w:val="28"/>
          <w:szCs w:val="28"/>
        </w:rPr>
        <w:t>10,7</w:t>
      </w:r>
      <w:r w:rsidRPr="0084566D">
        <w:rPr>
          <w:rFonts w:ascii="Times New Roman" w:hAnsi="Times New Roman" w:cs="Times New Roman"/>
          <w:sz w:val="28"/>
          <w:szCs w:val="28"/>
        </w:rPr>
        <w:t xml:space="preserve"> процента. Объем дотаций увеличивается на </w:t>
      </w:r>
      <w:r w:rsidR="0084566D" w:rsidRPr="0084566D">
        <w:rPr>
          <w:rFonts w:ascii="Times New Roman" w:hAnsi="Times New Roman" w:cs="Times New Roman"/>
          <w:sz w:val="28"/>
          <w:szCs w:val="28"/>
        </w:rPr>
        <w:t>4,2</w:t>
      </w:r>
      <w:r w:rsidR="006F1F7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4566D">
        <w:rPr>
          <w:rFonts w:ascii="Times New Roman" w:hAnsi="Times New Roman" w:cs="Times New Roman"/>
          <w:sz w:val="28"/>
          <w:szCs w:val="28"/>
        </w:rPr>
        <w:t xml:space="preserve"> и составит 1730150,2</w:t>
      </w:r>
      <w:r w:rsidR="0084566D" w:rsidRPr="0084566D">
        <w:rPr>
          <w:rFonts w:ascii="Times New Roman" w:hAnsi="Times New Roman" w:cs="Times New Roman"/>
          <w:sz w:val="28"/>
          <w:szCs w:val="28"/>
        </w:rPr>
        <w:t xml:space="preserve"> </w:t>
      </w:r>
      <w:r w:rsidR="0084566D">
        <w:rPr>
          <w:rFonts w:ascii="Times New Roman" w:hAnsi="Times New Roman" w:cs="Times New Roman"/>
          <w:sz w:val="28"/>
          <w:szCs w:val="28"/>
        </w:rPr>
        <w:t>тыс. рублей</w:t>
      </w:r>
      <w:r w:rsidRPr="0084566D">
        <w:rPr>
          <w:rFonts w:ascii="Times New Roman" w:hAnsi="Times New Roman" w:cs="Times New Roman"/>
          <w:sz w:val="28"/>
          <w:szCs w:val="28"/>
        </w:rPr>
        <w:t>, субсидий –</w:t>
      </w:r>
      <w:r w:rsidR="0084566D" w:rsidRPr="0084566D">
        <w:rPr>
          <w:rFonts w:ascii="Times New Roman" w:hAnsi="Times New Roman" w:cs="Times New Roman"/>
          <w:sz w:val="28"/>
          <w:szCs w:val="28"/>
        </w:rPr>
        <w:t>в 1,4 раза</w:t>
      </w:r>
      <w:r w:rsidR="0084566D">
        <w:rPr>
          <w:rFonts w:ascii="Times New Roman" w:hAnsi="Times New Roman" w:cs="Times New Roman"/>
          <w:sz w:val="28"/>
          <w:szCs w:val="28"/>
        </w:rPr>
        <w:t xml:space="preserve"> и составит 7331812,9</w:t>
      </w:r>
      <w:r w:rsidR="0084566D" w:rsidRPr="0084566D">
        <w:rPr>
          <w:rFonts w:ascii="Times New Roman" w:hAnsi="Times New Roman" w:cs="Times New Roman"/>
          <w:sz w:val="28"/>
          <w:szCs w:val="28"/>
        </w:rPr>
        <w:t xml:space="preserve"> </w:t>
      </w:r>
      <w:r w:rsidR="0084566D">
        <w:rPr>
          <w:rFonts w:ascii="Times New Roman" w:hAnsi="Times New Roman" w:cs="Times New Roman"/>
          <w:sz w:val="28"/>
          <w:szCs w:val="28"/>
        </w:rPr>
        <w:t>тыс. рублей</w:t>
      </w:r>
      <w:r w:rsidRPr="0084566D">
        <w:rPr>
          <w:rFonts w:ascii="Times New Roman" w:hAnsi="Times New Roman" w:cs="Times New Roman"/>
          <w:sz w:val="28"/>
          <w:szCs w:val="28"/>
        </w:rPr>
        <w:t xml:space="preserve">, объем </w:t>
      </w:r>
      <w:r w:rsidR="0084566D" w:rsidRPr="0084566D">
        <w:rPr>
          <w:rFonts w:ascii="Times New Roman" w:hAnsi="Times New Roman" w:cs="Times New Roman"/>
          <w:sz w:val="28"/>
          <w:szCs w:val="28"/>
        </w:rPr>
        <w:t>субвенций</w:t>
      </w:r>
      <w:r w:rsidR="0084566D">
        <w:rPr>
          <w:rFonts w:ascii="Times New Roman" w:hAnsi="Times New Roman" w:cs="Times New Roman"/>
          <w:sz w:val="28"/>
          <w:szCs w:val="28"/>
        </w:rPr>
        <w:t xml:space="preserve"> (13987193,4</w:t>
      </w:r>
      <w:r w:rsidR="0084566D" w:rsidRPr="0084566D">
        <w:rPr>
          <w:rFonts w:ascii="Times New Roman" w:hAnsi="Times New Roman" w:cs="Times New Roman"/>
          <w:sz w:val="28"/>
          <w:szCs w:val="28"/>
        </w:rPr>
        <w:t xml:space="preserve"> </w:t>
      </w:r>
      <w:r w:rsidR="0084566D">
        <w:rPr>
          <w:rFonts w:ascii="Times New Roman" w:hAnsi="Times New Roman" w:cs="Times New Roman"/>
          <w:sz w:val="28"/>
          <w:szCs w:val="28"/>
        </w:rPr>
        <w:t>тыс. руб</w:t>
      </w:r>
      <w:r w:rsidR="0084566D" w:rsidRPr="00F75898">
        <w:rPr>
          <w:rFonts w:ascii="Times New Roman" w:hAnsi="Times New Roman" w:cs="Times New Roman"/>
          <w:sz w:val="28"/>
          <w:szCs w:val="28"/>
        </w:rPr>
        <w:t xml:space="preserve">.) и </w:t>
      </w:r>
      <w:r w:rsidRPr="00F75898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84566D" w:rsidRPr="00F75898">
        <w:rPr>
          <w:rFonts w:ascii="Times New Roman" w:hAnsi="Times New Roman" w:cs="Times New Roman"/>
          <w:sz w:val="28"/>
          <w:szCs w:val="28"/>
        </w:rPr>
        <w:t xml:space="preserve">(642500,0 тыс. руб.) </w:t>
      </w:r>
      <w:r w:rsidRPr="00F75898">
        <w:rPr>
          <w:rFonts w:ascii="Times New Roman" w:hAnsi="Times New Roman" w:cs="Times New Roman"/>
          <w:sz w:val="28"/>
          <w:szCs w:val="28"/>
        </w:rPr>
        <w:t xml:space="preserve">не изменяется. В объеме межбюджетных трансфертов бюджетам муниципальных образований на долю финансирования в форме субвенций приходится </w:t>
      </w:r>
      <w:r w:rsidR="00F75898" w:rsidRPr="00F75898">
        <w:rPr>
          <w:rFonts w:ascii="Times New Roman" w:hAnsi="Times New Roman" w:cs="Times New Roman"/>
          <w:sz w:val="28"/>
          <w:szCs w:val="28"/>
        </w:rPr>
        <w:t xml:space="preserve">59,0 </w:t>
      </w:r>
      <w:r w:rsidRPr="00F75898">
        <w:rPr>
          <w:rFonts w:ascii="Times New Roman" w:hAnsi="Times New Roman" w:cs="Times New Roman"/>
          <w:sz w:val="28"/>
          <w:szCs w:val="28"/>
        </w:rPr>
        <w:t xml:space="preserve">процента, субсидий – </w:t>
      </w:r>
      <w:r w:rsidR="00F75898" w:rsidRPr="00F75898">
        <w:rPr>
          <w:rFonts w:ascii="Times New Roman" w:hAnsi="Times New Roman" w:cs="Times New Roman"/>
          <w:sz w:val="28"/>
          <w:szCs w:val="28"/>
        </w:rPr>
        <w:t>31,0</w:t>
      </w:r>
      <w:r w:rsidRPr="00F75898">
        <w:rPr>
          <w:rFonts w:ascii="Times New Roman" w:hAnsi="Times New Roman" w:cs="Times New Roman"/>
          <w:sz w:val="28"/>
          <w:szCs w:val="28"/>
        </w:rPr>
        <w:t xml:space="preserve"> процента, дотаций – 7,</w:t>
      </w:r>
      <w:r w:rsidR="00F75898" w:rsidRPr="00F75898">
        <w:rPr>
          <w:rFonts w:ascii="Times New Roman" w:hAnsi="Times New Roman" w:cs="Times New Roman"/>
          <w:sz w:val="28"/>
          <w:szCs w:val="28"/>
        </w:rPr>
        <w:t>3</w:t>
      </w:r>
      <w:r w:rsidRPr="00F75898">
        <w:rPr>
          <w:rFonts w:ascii="Times New Roman" w:hAnsi="Times New Roman" w:cs="Times New Roman"/>
          <w:sz w:val="28"/>
          <w:szCs w:val="28"/>
        </w:rPr>
        <w:t xml:space="preserve"> процента, иных межбюджетных трансфертов – </w:t>
      </w:r>
      <w:r w:rsidR="00F75898" w:rsidRPr="00F75898">
        <w:rPr>
          <w:rFonts w:ascii="Times New Roman" w:hAnsi="Times New Roman" w:cs="Times New Roman"/>
          <w:sz w:val="28"/>
          <w:szCs w:val="28"/>
        </w:rPr>
        <w:t>2,7</w:t>
      </w:r>
      <w:r w:rsidRPr="00F75898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C45260" w:rsidRPr="000B1DDD" w:rsidRDefault="008A4E1D" w:rsidP="000B1D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98">
        <w:rPr>
          <w:rFonts w:ascii="Times New Roman" w:hAnsi="Times New Roman" w:cs="Times New Roman"/>
          <w:sz w:val="28"/>
          <w:szCs w:val="28"/>
        </w:rPr>
        <w:t xml:space="preserve">Из 27 главных распорядителей бюджетных средств по </w:t>
      </w:r>
      <w:r w:rsidR="00CC6078" w:rsidRPr="00F75898">
        <w:rPr>
          <w:rFonts w:ascii="Times New Roman" w:hAnsi="Times New Roman" w:cs="Times New Roman"/>
          <w:sz w:val="28"/>
          <w:szCs w:val="28"/>
        </w:rPr>
        <w:t>17</w:t>
      </w:r>
      <w:r w:rsidRPr="00F75898">
        <w:rPr>
          <w:rFonts w:ascii="Times New Roman" w:hAnsi="Times New Roman" w:cs="Times New Roman"/>
          <w:sz w:val="28"/>
          <w:szCs w:val="28"/>
        </w:rPr>
        <w:t xml:space="preserve"> бюджетные </w:t>
      </w:r>
      <w:r w:rsidRPr="000B1DDD">
        <w:rPr>
          <w:rFonts w:ascii="Times New Roman" w:hAnsi="Times New Roman" w:cs="Times New Roman"/>
          <w:sz w:val="28"/>
          <w:szCs w:val="28"/>
        </w:rPr>
        <w:t xml:space="preserve">ассигнования законопроектом увеличиваются на </w:t>
      </w:r>
      <w:r w:rsidR="00CC6078" w:rsidRPr="000B1DDD">
        <w:rPr>
          <w:rFonts w:ascii="Times New Roman" w:hAnsi="Times New Roman" w:cs="Times New Roman"/>
          <w:sz w:val="28"/>
          <w:szCs w:val="28"/>
        </w:rPr>
        <w:t>2273882,7</w:t>
      </w:r>
      <w:r w:rsidRPr="000B1DD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6078" w:rsidRPr="000B1DDD">
        <w:rPr>
          <w:rFonts w:ascii="Times New Roman" w:hAnsi="Times New Roman" w:cs="Times New Roman"/>
          <w:sz w:val="28"/>
          <w:szCs w:val="28"/>
        </w:rPr>
        <w:t>на 3,5</w:t>
      </w:r>
      <w:r w:rsidR="000B1DDD" w:rsidRPr="000B1DD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0B1DDD">
        <w:rPr>
          <w:rFonts w:ascii="Times New Roman" w:hAnsi="Times New Roman" w:cs="Times New Roman"/>
          <w:sz w:val="28"/>
          <w:szCs w:val="28"/>
        </w:rPr>
        <w:t>.</w:t>
      </w:r>
      <w:r w:rsidR="000B1DDD" w:rsidRPr="000B1DDD">
        <w:rPr>
          <w:rFonts w:ascii="Times New Roman" w:hAnsi="Times New Roman" w:cs="Times New Roman"/>
          <w:sz w:val="28"/>
          <w:szCs w:val="28"/>
        </w:rPr>
        <w:t xml:space="preserve"> </w:t>
      </w:r>
      <w:r w:rsidR="009B1DB0">
        <w:rPr>
          <w:rFonts w:ascii="Times New Roman" w:hAnsi="Times New Roman" w:cs="Times New Roman"/>
          <w:sz w:val="28"/>
          <w:szCs w:val="28"/>
        </w:rPr>
        <w:t xml:space="preserve">По четырем 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главным распорядителям бюджетных средств </w:t>
      </w:r>
      <w:r w:rsidR="000F11F8" w:rsidRPr="000B1DDD">
        <w:rPr>
          <w:rFonts w:ascii="Times New Roman" w:hAnsi="Times New Roman" w:cs="Times New Roman"/>
          <w:sz w:val="28"/>
          <w:szCs w:val="28"/>
        </w:rPr>
        <w:t xml:space="preserve">рост </w:t>
      </w:r>
      <w:r w:rsidR="00C45260" w:rsidRPr="000B1DDD">
        <w:rPr>
          <w:rFonts w:ascii="Times New Roman" w:hAnsi="Times New Roman" w:cs="Times New Roman"/>
          <w:sz w:val="28"/>
          <w:szCs w:val="28"/>
        </w:rPr>
        <w:t>расход</w:t>
      </w:r>
      <w:r w:rsidR="000F11F8" w:rsidRPr="000B1DDD">
        <w:rPr>
          <w:rFonts w:ascii="Times New Roman" w:hAnsi="Times New Roman" w:cs="Times New Roman"/>
          <w:sz w:val="28"/>
          <w:szCs w:val="28"/>
        </w:rPr>
        <w:t>ов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</w:t>
      </w:r>
      <w:r w:rsidR="000F11F8" w:rsidRPr="000B1DDD">
        <w:rPr>
          <w:rFonts w:ascii="Times New Roman" w:hAnsi="Times New Roman" w:cs="Times New Roman"/>
          <w:sz w:val="28"/>
          <w:szCs w:val="28"/>
        </w:rPr>
        <w:t>составит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</w:t>
      </w:r>
      <w:r w:rsidR="009B1DB0">
        <w:rPr>
          <w:rFonts w:ascii="Times New Roman" w:hAnsi="Times New Roman" w:cs="Times New Roman"/>
          <w:sz w:val="28"/>
          <w:szCs w:val="28"/>
        </w:rPr>
        <w:t xml:space="preserve">более, чем на 10 процентов, по семи – 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в пределах от </w:t>
      </w:r>
      <w:r w:rsidR="009B1DB0">
        <w:rPr>
          <w:rFonts w:ascii="Times New Roman" w:hAnsi="Times New Roman" w:cs="Times New Roman"/>
          <w:sz w:val="28"/>
          <w:szCs w:val="28"/>
        </w:rPr>
        <w:t>10,0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до 1,</w:t>
      </w:r>
      <w:r w:rsidR="009B1DB0">
        <w:rPr>
          <w:rFonts w:ascii="Times New Roman" w:hAnsi="Times New Roman" w:cs="Times New Roman"/>
          <w:sz w:val="28"/>
          <w:szCs w:val="28"/>
        </w:rPr>
        <w:t>0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B1DB0">
        <w:rPr>
          <w:rFonts w:ascii="Times New Roman" w:hAnsi="Times New Roman" w:cs="Times New Roman"/>
          <w:sz w:val="28"/>
          <w:szCs w:val="28"/>
        </w:rPr>
        <w:t xml:space="preserve"> и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</w:t>
      </w:r>
      <w:r w:rsidR="000F11F8" w:rsidRPr="000B1DDD">
        <w:rPr>
          <w:rFonts w:ascii="Times New Roman" w:hAnsi="Times New Roman" w:cs="Times New Roman"/>
          <w:sz w:val="28"/>
          <w:szCs w:val="28"/>
        </w:rPr>
        <w:t xml:space="preserve">по </w:t>
      </w:r>
      <w:r w:rsidR="009B1DB0">
        <w:rPr>
          <w:rFonts w:ascii="Times New Roman" w:hAnsi="Times New Roman" w:cs="Times New Roman"/>
          <w:sz w:val="28"/>
          <w:szCs w:val="28"/>
        </w:rPr>
        <w:t>остальным</w:t>
      </w:r>
      <w:r w:rsidR="000F11F8" w:rsidRPr="000B1DDD">
        <w:rPr>
          <w:rFonts w:ascii="Times New Roman" w:hAnsi="Times New Roman" w:cs="Times New Roman"/>
          <w:sz w:val="28"/>
          <w:szCs w:val="28"/>
        </w:rPr>
        <w:t xml:space="preserve"> –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0F11F8" w:rsidRPr="000B1DDD">
        <w:rPr>
          <w:rFonts w:ascii="Times New Roman" w:hAnsi="Times New Roman" w:cs="Times New Roman"/>
          <w:sz w:val="28"/>
          <w:szCs w:val="28"/>
        </w:rPr>
        <w:t>1,0</w:t>
      </w:r>
      <w:r w:rsidR="00C45260" w:rsidRPr="000B1DD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1E7698" w:rsidRPr="001E7698" w:rsidRDefault="000B23AA" w:rsidP="001E7698">
      <w:pPr>
        <w:pStyle w:val="ConsPlusNormal"/>
        <w:widowControl w:val="0"/>
        <w:ind w:firstLine="708"/>
        <w:jc w:val="both"/>
      </w:pPr>
      <w:r w:rsidRPr="000B23AA">
        <w:t>У</w:t>
      </w:r>
      <w:r w:rsidR="00BB2FF3" w:rsidRPr="000B23AA">
        <w:t>меньшение объемов бюджет</w:t>
      </w:r>
      <w:r w:rsidRPr="000B23AA">
        <w:t xml:space="preserve">ных ассигнований </w:t>
      </w:r>
      <w:r w:rsidR="00BB2FF3" w:rsidRPr="000B23AA">
        <w:t xml:space="preserve">предусматривается </w:t>
      </w:r>
      <w:r w:rsidRPr="000B23AA">
        <w:t xml:space="preserve">по пяти главным распорядителям бюджетных средств </w:t>
      </w:r>
      <w:r w:rsidR="000B1DDD" w:rsidRPr="000B23AA">
        <w:t>от 9,1 до 0,1 процента</w:t>
      </w:r>
      <w:r w:rsidR="000B1DDD">
        <w:t xml:space="preserve"> или</w:t>
      </w:r>
      <w:r w:rsidR="000B1DDD" w:rsidRPr="000B1DDD">
        <w:t xml:space="preserve"> </w:t>
      </w:r>
      <w:r w:rsidR="000B1DDD" w:rsidRPr="000B23AA">
        <w:t xml:space="preserve">на </w:t>
      </w:r>
      <w:r w:rsidR="000B1DDD">
        <w:t xml:space="preserve">общую сумму </w:t>
      </w:r>
      <w:r w:rsidR="000B1DDD" w:rsidRPr="000B23AA">
        <w:t xml:space="preserve">2005627,2 тыс. рублей </w:t>
      </w:r>
      <w:r w:rsidR="000B1DDD">
        <w:t>(</w:t>
      </w:r>
      <w:r w:rsidR="000B1DDD" w:rsidRPr="000B23AA">
        <w:t>на 8,9</w:t>
      </w:r>
      <w:r w:rsidR="000B1DDD">
        <w:t xml:space="preserve">%). </w:t>
      </w:r>
    </w:p>
    <w:p w:rsidR="008A4E1D" w:rsidRPr="008A4E1D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70C0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на 2017 год увеличивается на 26488,0 тыс. рублей (0,3%) и составит 9600101,6 тыс. рублей. </w:t>
      </w:r>
      <w:r w:rsidRPr="001F251D">
        <w:rPr>
          <w:rFonts w:ascii="Times New Roman" w:hAnsi="Times New Roman" w:cs="Times New Roman"/>
          <w:snapToGrid w:val="0"/>
          <w:sz w:val="28"/>
          <w:szCs w:val="28"/>
        </w:rPr>
        <w:t xml:space="preserve">В связи с уточнением ожидаемой потребности в бюджетных средствах </w:t>
      </w:r>
      <w:r w:rsidRPr="001F251D">
        <w:rPr>
          <w:rFonts w:ascii="Times New Roman" w:hAnsi="Times New Roman" w:cs="Times New Roman"/>
          <w:sz w:val="28"/>
          <w:szCs w:val="28"/>
        </w:rPr>
        <w:t xml:space="preserve">изменяются в сторону </w:t>
      </w:r>
      <w:r w:rsidRPr="001F251D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увеличения </w:t>
      </w:r>
      <w:r w:rsidR="006F1F7A">
        <w:rPr>
          <w:rFonts w:ascii="Times New Roman" w:hAnsi="Times New Roman" w:cs="Times New Roman"/>
          <w:sz w:val="28"/>
          <w:szCs w:val="28"/>
        </w:rPr>
        <w:t xml:space="preserve">расходы по трем видам </w:t>
      </w:r>
      <w:r w:rsidR="006F1F7A" w:rsidRPr="008A4E1D">
        <w:rPr>
          <w:rFonts w:ascii="Times New Roman" w:hAnsi="Times New Roman" w:cs="Times New Roman"/>
          <w:sz w:val="28"/>
          <w:szCs w:val="28"/>
        </w:rPr>
        <w:t>публичных нормативных обязательств</w:t>
      </w:r>
      <w:r w:rsidR="006F1F7A">
        <w:rPr>
          <w:rFonts w:ascii="Times New Roman" w:hAnsi="Times New Roman" w:cs="Times New Roman"/>
          <w:sz w:val="28"/>
          <w:szCs w:val="28"/>
        </w:rPr>
        <w:t>, в том числе</w:t>
      </w:r>
      <w:r w:rsidR="006F1F7A" w:rsidRPr="001F251D">
        <w:rPr>
          <w:rFonts w:ascii="Times New Roman" w:hAnsi="Times New Roman" w:cs="Times New Roman"/>
          <w:sz w:val="28"/>
          <w:szCs w:val="28"/>
        </w:rPr>
        <w:t xml:space="preserve"> на оказание мер социальной поддержки, направленных на улучшение демографической ситуации в Алтайском крае</w:t>
      </w:r>
      <w:r w:rsidR="006F1F7A">
        <w:rPr>
          <w:rFonts w:ascii="Times New Roman" w:hAnsi="Times New Roman" w:cs="Times New Roman"/>
          <w:sz w:val="28"/>
          <w:szCs w:val="28"/>
        </w:rPr>
        <w:t>, –</w:t>
      </w:r>
      <w:r w:rsidR="006F1F7A" w:rsidRPr="001F251D">
        <w:rPr>
          <w:rFonts w:ascii="Times New Roman" w:hAnsi="Times New Roman" w:cs="Times New Roman"/>
          <w:sz w:val="28"/>
          <w:szCs w:val="28"/>
        </w:rPr>
        <w:t xml:space="preserve"> </w:t>
      </w:r>
      <w:r w:rsidRPr="001F251D">
        <w:rPr>
          <w:rFonts w:ascii="Times New Roman" w:hAnsi="Times New Roman" w:cs="Times New Roman"/>
          <w:sz w:val="28"/>
          <w:szCs w:val="28"/>
        </w:rPr>
        <w:t xml:space="preserve">на </w:t>
      </w:r>
      <w:r w:rsidR="001F251D" w:rsidRPr="001F251D">
        <w:rPr>
          <w:rFonts w:ascii="Times New Roman" w:hAnsi="Times New Roman" w:cs="Times New Roman"/>
          <w:sz w:val="28"/>
          <w:szCs w:val="28"/>
        </w:rPr>
        <w:t>26928,0</w:t>
      </w:r>
      <w:r w:rsidRPr="001F251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F251D" w:rsidRPr="001F251D">
        <w:rPr>
          <w:rFonts w:ascii="Times New Roman" w:hAnsi="Times New Roman" w:cs="Times New Roman"/>
          <w:sz w:val="28"/>
          <w:szCs w:val="28"/>
        </w:rPr>
        <w:t>(11,9%)</w:t>
      </w:r>
      <w:r w:rsidR="006F1F7A">
        <w:rPr>
          <w:rFonts w:ascii="Times New Roman" w:hAnsi="Times New Roman" w:cs="Times New Roman"/>
          <w:sz w:val="28"/>
          <w:szCs w:val="28"/>
        </w:rPr>
        <w:t>,</w:t>
      </w:r>
      <w:r w:rsidR="00973E3C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="003B1C6D">
        <w:rPr>
          <w:rFonts w:ascii="Times New Roman" w:hAnsi="Times New Roman" w:cs="Times New Roman"/>
          <w:sz w:val="28"/>
          <w:szCs w:val="28"/>
        </w:rPr>
        <w:t>уменьшения –</w:t>
      </w:r>
      <w:r w:rsidR="00973E3C">
        <w:rPr>
          <w:rFonts w:ascii="Times New Roman" w:hAnsi="Times New Roman" w:cs="Times New Roman"/>
          <w:sz w:val="28"/>
          <w:szCs w:val="28"/>
        </w:rPr>
        <w:t xml:space="preserve"> </w:t>
      </w:r>
      <w:r w:rsidR="006F1F7A">
        <w:rPr>
          <w:rFonts w:ascii="Times New Roman" w:hAnsi="Times New Roman" w:cs="Times New Roman"/>
          <w:sz w:val="28"/>
          <w:szCs w:val="28"/>
        </w:rPr>
        <w:t>по одному виду (</w:t>
      </w:r>
      <w:r w:rsidR="00973E3C">
        <w:rPr>
          <w:rFonts w:ascii="Times New Roman" w:hAnsi="Times New Roman" w:cs="Times New Roman"/>
          <w:sz w:val="28"/>
          <w:szCs w:val="28"/>
        </w:rPr>
        <w:t>на 500,0 тыс. руб</w:t>
      </w:r>
      <w:r w:rsidR="006F1F7A">
        <w:rPr>
          <w:rFonts w:ascii="Times New Roman" w:hAnsi="Times New Roman" w:cs="Times New Roman"/>
          <w:sz w:val="28"/>
          <w:szCs w:val="28"/>
        </w:rPr>
        <w:t>.)</w:t>
      </w:r>
      <w:r w:rsidR="00973E3C">
        <w:rPr>
          <w:rFonts w:ascii="Times New Roman" w:hAnsi="Times New Roman" w:cs="Times New Roman"/>
          <w:sz w:val="28"/>
          <w:szCs w:val="28"/>
        </w:rPr>
        <w:t>.</w:t>
      </w:r>
      <w:r w:rsidR="001F251D" w:rsidRPr="001F251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A4E1D" w:rsidRPr="00D507B1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5A">
        <w:rPr>
          <w:rFonts w:ascii="Times New Roman" w:hAnsi="Times New Roman" w:cs="Times New Roman"/>
          <w:sz w:val="28"/>
          <w:szCs w:val="28"/>
        </w:rPr>
        <w:t xml:space="preserve">Согласно законопроекту, объем финансирования расходов на </w:t>
      </w:r>
      <w:r w:rsidR="000D1B0E">
        <w:rPr>
          <w:rFonts w:ascii="Times New Roman" w:hAnsi="Times New Roman" w:cs="Times New Roman"/>
          <w:sz w:val="28"/>
          <w:szCs w:val="28"/>
        </w:rPr>
        <w:br/>
        <w:t xml:space="preserve">30 </w:t>
      </w:r>
      <w:r w:rsidRPr="00995A5A">
        <w:rPr>
          <w:rFonts w:ascii="Times New Roman" w:hAnsi="Times New Roman" w:cs="Times New Roman"/>
          <w:sz w:val="28"/>
          <w:szCs w:val="28"/>
        </w:rPr>
        <w:t>государственны</w:t>
      </w:r>
      <w:r w:rsidR="000D1B0E">
        <w:rPr>
          <w:rFonts w:ascii="Times New Roman" w:hAnsi="Times New Roman" w:cs="Times New Roman"/>
          <w:sz w:val="28"/>
          <w:szCs w:val="28"/>
        </w:rPr>
        <w:t>х</w:t>
      </w:r>
      <w:r w:rsidRPr="00995A5A">
        <w:rPr>
          <w:rFonts w:ascii="Times New Roman" w:hAnsi="Times New Roman" w:cs="Times New Roman"/>
          <w:sz w:val="28"/>
          <w:szCs w:val="28"/>
        </w:rPr>
        <w:t xml:space="preserve"> программ Алтайского края </w:t>
      </w:r>
      <w:r w:rsidR="00D507B1" w:rsidRPr="00995A5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507B1" w:rsidRPr="00D507B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D507B1" w:rsidRPr="00995A5A">
        <w:rPr>
          <w:rFonts w:ascii="Times New Roman" w:hAnsi="Times New Roman" w:cs="Times New Roman"/>
          <w:sz w:val="28"/>
          <w:szCs w:val="28"/>
        </w:rPr>
        <w:t>программы)</w:t>
      </w:r>
      <w:r w:rsidR="00D507B1">
        <w:rPr>
          <w:rFonts w:ascii="Times New Roman" w:hAnsi="Times New Roman" w:cs="Times New Roman"/>
          <w:sz w:val="28"/>
          <w:szCs w:val="28"/>
        </w:rPr>
        <w:t xml:space="preserve"> </w:t>
      </w:r>
      <w:r w:rsidRPr="00995A5A">
        <w:rPr>
          <w:rFonts w:ascii="Times New Roman" w:hAnsi="Times New Roman" w:cs="Times New Roman"/>
          <w:sz w:val="28"/>
          <w:szCs w:val="28"/>
        </w:rPr>
        <w:t xml:space="preserve">и </w:t>
      </w:r>
      <w:r w:rsidR="000D1B0E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995A5A">
        <w:rPr>
          <w:rFonts w:ascii="Times New Roman" w:hAnsi="Times New Roman" w:cs="Times New Roman"/>
          <w:sz w:val="28"/>
          <w:szCs w:val="28"/>
        </w:rPr>
        <w:t>ведомственны</w:t>
      </w:r>
      <w:r w:rsidR="000D1B0E">
        <w:rPr>
          <w:rFonts w:ascii="Times New Roman" w:hAnsi="Times New Roman" w:cs="Times New Roman"/>
          <w:sz w:val="28"/>
          <w:szCs w:val="28"/>
        </w:rPr>
        <w:t>х</w:t>
      </w:r>
      <w:r w:rsidRPr="00995A5A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0D1B0E">
        <w:rPr>
          <w:rFonts w:ascii="Times New Roman" w:hAnsi="Times New Roman" w:cs="Times New Roman"/>
          <w:sz w:val="28"/>
          <w:szCs w:val="28"/>
        </w:rPr>
        <w:t>х</w:t>
      </w:r>
      <w:r w:rsidRPr="00995A5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507B1">
        <w:rPr>
          <w:rFonts w:ascii="Times New Roman" w:hAnsi="Times New Roman" w:cs="Times New Roman"/>
          <w:sz w:val="28"/>
          <w:szCs w:val="28"/>
        </w:rPr>
        <w:t xml:space="preserve"> </w:t>
      </w:r>
      <w:r w:rsidR="00D507B1" w:rsidRPr="00995A5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507B1">
        <w:rPr>
          <w:rFonts w:ascii="Times New Roman" w:hAnsi="Times New Roman" w:cs="Times New Roman"/>
          <w:sz w:val="28"/>
          <w:szCs w:val="28"/>
        </w:rPr>
        <w:t xml:space="preserve">ведомственные </w:t>
      </w:r>
      <w:r w:rsidR="00D507B1" w:rsidRPr="00995A5A">
        <w:rPr>
          <w:rFonts w:ascii="Times New Roman" w:hAnsi="Times New Roman" w:cs="Times New Roman"/>
          <w:sz w:val="28"/>
          <w:szCs w:val="28"/>
        </w:rPr>
        <w:t>программы)</w:t>
      </w:r>
      <w:r w:rsidRPr="00995A5A">
        <w:rPr>
          <w:rFonts w:ascii="Times New Roman" w:hAnsi="Times New Roman" w:cs="Times New Roman"/>
          <w:sz w:val="28"/>
          <w:szCs w:val="28"/>
        </w:rPr>
        <w:t>, не вошедши</w:t>
      </w:r>
      <w:r w:rsidR="000D1B0E">
        <w:rPr>
          <w:rFonts w:ascii="Times New Roman" w:hAnsi="Times New Roman" w:cs="Times New Roman"/>
          <w:sz w:val="28"/>
          <w:szCs w:val="28"/>
        </w:rPr>
        <w:t>х</w:t>
      </w:r>
      <w:r w:rsidRPr="00995A5A">
        <w:rPr>
          <w:rFonts w:ascii="Times New Roman" w:hAnsi="Times New Roman" w:cs="Times New Roman"/>
          <w:sz w:val="28"/>
          <w:szCs w:val="28"/>
        </w:rPr>
        <w:t xml:space="preserve"> в указанные государственные программы, </w:t>
      </w:r>
      <w:r w:rsidRPr="00D507B1">
        <w:rPr>
          <w:rFonts w:ascii="Times New Roman" w:hAnsi="Times New Roman" w:cs="Times New Roman"/>
          <w:sz w:val="28"/>
          <w:szCs w:val="28"/>
        </w:rPr>
        <w:t xml:space="preserve">увеличивается на </w:t>
      </w:r>
      <w:r w:rsidR="00995A5A" w:rsidRPr="00D507B1">
        <w:rPr>
          <w:rFonts w:ascii="Times New Roman" w:hAnsi="Times New Roman" w:cs="Times New Roman"/>
          <w:sz w:val="28"/>
          <w:szCs w:val="28"/>
        </w:rPr>
        <w:t>55057,1</w:t>
      </w:r>
      <w:r w:rsidRPr="00D507B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995A5A" w:rsidRPr="00D507B1">
        <w:rPr>
          <w:rFonts w:ascii="Times New Roman" w:hAnsi="Times New Roman" w:cs="Times New Roman"/>
          <w:sz w:val="28"/>
          <w:szCs w:val="28"/>
        </w:rPr>
        <w:t>0,1</w:t>
      </w:r>
      <w:r w:rsidRPr="00D507B1">
        <w:rPr>
          <w:rFonts w:ascii="Times New Roman" w:hAnsi="Times New Roman" w:cs="Times New Roman"/>
          <w:sz w:val="28"/>
          <w:szCs w:val="28"/>
        </w:rPr>
        <w:t xml:space="preserve">%) и составит </w:t>
      </w:r>
      <w:r w:rsidR="00995A5A" w:rsidRPr="00D507B1">
        <w:rPr>
          <w:rFonts w:ascii="Times New Roman" w:hAnsi="Times New Roman" w:cs="Times New Roman"/>
          <w:sz w:val="28"/>
          <w:szCs w:val="28"/>
        </w:rPr>
        <w:t>77650497,3</w:t>
      </w:r>
      <w:r w:rsidRPr="00D507B1">
        <w:rPr>
          <w:rFonts w:ascii="Times New Roman" w:hAnsi="Times New Roman" w:cs="Times New Roman"/>
          <w:sz w:val="28"/>
          <w:szCs w:val="28"/>
        </w:rPr>
        <w:t xml:space="preserve"> тыс. рублей, их доля в объеме расходов краевого бюджета </w:t>
      </w:r>
      <w:r w:rsidR="00D507B1" w:rsidRPr="00D507B1">
        <w:rPr>
          <w:rFonts w:ascii="Times New Roman" w:hAnsi="Times New Roman" w:cs="Times New Roman"/>
          <w:sz w:val="28"/>
          <w:szCs w:val="28"/>
        </w:rPr>
        <w:t>снижается</w:t>
      </w:r>
      <w:r w:rsidRPr="00D507B1">
        <w:rPr>
          <w:rFonts w:ascii="Times New Roman" w:hAnsi="Times New Roman" w:cs="Times New Roman"/>
          <w:sz w:val="28"/>
          <w:szCs w:val="28"/>
        </w:rPr>
        <w:t xml:space="preserve"> на </w:t>
      </w:r>
      <w:r w:rsidR="00BB5A7F">
        <w:rPr>
          <w:rFonts w:ascii="Times New Roman" w:hAnsi="Times New Roman" w:cs="Times New Roman"/>
          <w:sz w:val="28"/>
          <w:szCs w:val="28"/>
        </w:rPr>
        <w:br/>
      </w:r>
      <w:r w:rsidR="00D507B1" w:rsidRPr="00D507B1">
        <w:rPr>
          <w:rFonts w:ascii="Times New Roman" w:hAnsi="Times New Roman" w:cs="Times New Roman"/>
          <w:sz w:val="28"/>
          <w:szCs w:val="28"/>
        </w:rPr>
        <w:t>0,2</w:t>
      </w:r>
      <w:r w:rsidRPr="00D507B1">
        <w:rPr>
          <w:rFonts w:ascii="Times New Roman" w:hAnsi="Times New Roman" w:cs="Times New Roman"/>
          <w:sz w:val="28"/>
          <w:szCs w:val="28"/>
        </w:rPr>
        <w:t xml:space="preserve"> процентного пункта и составит 88,</w:t>
      </w:r>
      <w:r w:rsidR="00D507B1" w:rsidRPr="00D507B1">
        <w:rPr>
          <w:rFonts w:ascii="Times New Roman" w:hAnsi="Times New Roman" w:cs="Times New Roman"/>
          <w:sz w:val="28"/>
          <w:szCs w:val="28"/>
        </w:rPr>
        <w:t>2</w:t>
      </w:r>
      <w:r w:rsidRPr="00D507B1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995A5A" w:rsidRPr="008C14E8" w:rsidRDefault="008A4E1D" w:rsidP="000D1B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7030A0"/>
          <w:sz w:val="28"/>
          <w:szCs w:val="28"/>
        </w:rPr>
      </w:pPr>
      <w:r w:rsidRPr="00D507B1">
        <w:rPr>
          <w:rFonts w:ascii="Times New Roman" w:hAnsi="Times New Roman" w:cs="Times New Roman"/>
          <w:sz w:val="28"/>
          <w:szCs w:val="28"/>
        </w:rPr>
        <w:t xml:space="preserve">По </w:t>
      </w:r>
      <w:r w:rsidR="00D507B1" w:rsidRPr="00D507B1">
        <w:rPr>
          <w:rFonts w:ascii="Times New Roman" w:hAnsi="Times New Roman" w:cs="Times New Roman"/>
          <w:sz w:val="28"/>
          <w:szCs w:val="28"/>
        </w:rPr>
        <w:t xml:space="preserve">10 государственным </w:t>
      </w:r>
      <w:r w:rsidRPr="00D507B1">
        <w:rPr>
          <w:rFonts w:ascii="Times New Roman" w:hAnsi="Times New Roman" w:cs="Times New Roman"/>
          <w:sz w:val="28"/>
          <w:szCs w:val="28"/>
        </w:rPr>
        <w:t xml:space="preserve">программам утвержденные бюджетные ассигнования увеличиваются в общей сумме на </w:t>
      </w:r>
      <w:r w:rsidR="00D507B1" w:rsidRPr="00D507B1">
        <w:rPr>
          <w:rFonts w:ascii="Times New Roman" w:hAnsi="Times New Roman" w:cs="Times New Roman"/>
          <w:sz w:val="28"/>
          <w:szCs w:val="28"/>
        </w:rPr>
        <w:t>981735,3</w:t>
      </w:r>
      <w:r w:rsidRPr="00D507B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507B1" w:rsidRPr="00D507B1">
        <w:rPr>
          <w:rFonts w:ascii="Times New Roman" w:hAnsi="Times New Roman" w:cs="Times New Roman"/>
          <w:sz w:val="28"/>
          <w:szCs w:val="28"/>
        </w:rPr>
        <w:t>1,7</w:t>
      </w:r>
      <w:r w:rsidRPr="00D507B1">
        <w:rPr>
          <w:rFonts w:ascii="Times New Roman" w:hAnsi="Times New Roman" w:cs="Times New Roman"/>
          <w:sz w:val="28"/>
          <w:szCs w:val="28"/>
        </w:rPr>
        <w:t xml:space="preserve">%), по </w:t>
      </w:r>
      <w:r w:rsidR="00D507B1" w:rsidRPr="00D507B1">
        <w:rPr>
          <w:rFonts w:ascii="Times New Roman" w:hAnsi="Times New Roman" w:cs="Times New Roman"/>
          <w:sz w:val="28"/>
          <w:szCs w:val="28"/>
        </w:rPr>
        <w:t>восьми</w:t>
      </w:r>
      <w:r w:rsidRPr="00D507B1">
        <w:rPr>
          <w:rFonts w:ascii="Times New Roman" w:hAnsi="Times New Roman" w:cs="Times New Roman"/>
          <w:sz w:val="28"/>
          <w:szCs w:val="28"/>
        </w:rPr>
        <w:t xml:space="preserve"> – уменьшаются на </w:t>
      </w:r>
      <w:r w:rsidR="00D507B1" w:rsidRPr="00D507B1">
        <w:rPr>
          <w:rFonts w:ascii="Times New Roman" w:hAnsi="Times New Roman" w:cs="Times New Roman"/>
          <w:sz w:val="28"/>
          <w:szCs w:val="28"/>
        </w:rPr>
        <w:t>926678,2</w:t>
      </w:r>
      <w:r w:rsidRPr="00D507B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507B1" w:rsidRPr="00D507B1">
        <w:rPr>
          <w:rFonts w:ascii="Times New Roman" w:hAnsi="Times New Roman" w:cs="Times New Roman"/>
          <w:sz w:val="28"/>
          <w:szCs w:val="28"/>
        </w:rPr>
        <w:t>5,5</w:t>
      </w:r>
      <w:r w:rsidRPr="00D507B1">
        <w:rPr>
          <w:rFonts w:ascii="Times New Roman" w:hAnsi="Times New Roman" w:cs="Times New Roman"/>
          <w:sz w:val="28"/>
          <w:szCs w:val="28"/>
        </w:rPr>
        <w:t xml:space="preserve">%), по </w:t>
      </w:r>
      <w:r w:rsidR="000D1B0E">
        <w:rPr>
          <w:rFonts w:ascii="Times New Roman" w:hAnsi="Times New Roman" w:cs="Times New Roman"/>
          <w:sz w:val="28"/>
          <w:szCs w:val="28"/>
        </w:rPr>
        <w:t>остальным</w:t>
      </w:r>
      <w:r w:rsidR="00D507B1" w:rsidRPr="00D507B1">
        <w:rPr>
          <w:rFonts w:ascii="Times New Roman" w:hAnsi="Times New Roman" w:cs="Times New Roman"/>
          <w:sz w:val="28"/>
          <w:szCs w:val="28"/>
        </w:rPr>
        <w:t xml:space="preserve"> государственным и ведомственным программам </w:t>
      </w:r>
      <w:r w:rsidRPr="00D507B1">
        <w:rPr>
          <w:rFonts w:ascii="Times New Roman" w:hAnsi="Times New Roman" w:cs="Times New Roman"/>
          <w:sz w:val="28"/>
          <w:szCs w:val="28"/>
        </w:rPr>
        <w:t xml:space="preserve">– утвержденные объемы ассигнований не </w:t>
      </w:r>
      <w:r w:rsidRPr="00D21FDB">
        <w:rPr>
          <w:rFonts w:ascii="Times New Roman" w:hAnsi="Times New Roman" w:cs="Times New Roman"/>
          <w:sz w:val="28"/>
          <w:szCs w:val="28"/>
        </w:rPr>
        <w:t xml:space="preserve">изменяются. </w:t>
      </w:r>
    </w:p>
    <w:p w:rsidR="000D1B0E" w:rsidRPr="000D1B0E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0E">
        <w:rPr>
          <w:rFonts w:ascii="Times New Roman" w:hAnsi="Times New Roman" w:cs="Times New Roman"/>
          <w:sz w:val="28"/>
          <w:szCs w:val="28"/>
        </w:rPr>
        <w:t xml:space="preserve">В </w:t>
      </w:r>
      <w:r w:rsidR="000D1B0E" w:rsidRPr="000D1B0E">
        <w:rPr>
          <w:rFonts w:ascii="Times New Roman" w:hAnsi="Times New Roman" w:cs="Times New Roman"/>
          <w:sz w:val="28"/>
          <w:szCs w:val="28"/>
        </w:rPr>
        <w:t xml:space="preserve">денежном выражении </w:t>
      </w:r>
      <w:r w:rsidRPr="000D1B0E">
        <w:rPr>
          <w:rFonts w:ascii="Times New Roman" w:hAnsi="Times New Roman" w:cs="Times New Roman"/>
          <w:sz w:val="28"/>
          <w:szCs w:val="28"/>
        </w:rPr>
        <w:t>наибольшее увеличение приходится на государственные программы: «</w:t>
      </w:r>
      <w:r w:rsidR="000D1B0E" w:rsidRPr="000D1B0E">
        <w:rPr>
          <w:rFonts w:ascii="Times New Roman" w:hAnsi="Times New Roman" w:cs="Times New Roman"/>
          <w:sz w:val="28"/>
          <w:szCs w:val="28"/>
        </w:rPr>
        <w:t>Развитие здравоохранения в Алтайском крае до 2020 года</w:t>
      </w:r>
      <w:r w:rsidRPr="000D1B0E">
        <w:rPr>
          <w:rFonts w:ascii="Times New Roman" w:hAnsi="Times New Roman" w:cs="Times New Roman"/>
          <w:sz w:val="28"/>
          <w:szCs w:val="28"/>
        </w:rPr>
        <w:t>»</w:t>
      </w:r>
      <w:r w:rsidR="000D1B0E">
        <w:rPr>
          <w:rFonts w:ascii="Times New Roman" w:hAnsi="Times New Roman" w:cs="Times New Roman"/>
          <w:sz w:val="28"/>
          <w:szCs w:val="28"/>
        </w:rPr>
        <w:t xml:space="preserve"> (на 425676,9 тыс. руб.)</w:t>
      </w:r>
      <w:r w:rsidRPr="000D1B0E">
        <w:rPr>
          <w:rFonts w:ascii="Times New Roman" w:hAnsi="Times New Roman" w:cs="Times New Roman"/>
          <w:sz w:val="28"/>
          <w:szCs w:val="28"/>
        </w:rPr>
        <w:t xml:space="preserve">; </w:t>
      </w:r>
      <w:r w:rsidR="000D1B0E">
        <w:rPr>
          <w:rFonts w:ascii="Times New Roman" w:hAnsi="Times New Roman" w:cs="Times New Roman"/>
          <w:sz w:val="28"/>
          <w:szCs w:val="28"/>
        </w:rPr>
        <w:t>«</w:t>
      </w:r>
      <w:r w:rsidR="000D1B0E" w:rsidRPr="000D1B0E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="000D1B0E">
        <w:rPr>
          <w:rFonts w:ascii="Times New Roman" w:hAnsi="Times New Roman" w:cs="Times New Roman"/>
          <w:sz w:val="28"/>
          <w:szCs w:val="28"/>
        </w:rPr>
        <w:t>»</w:t>
      </w:r>
      <w:r w:rsidR="000D1B0E" w:rsidRPr="000D1B0E">
        <w:rPr>
          <w:rFonts w:ascii="Times New Roman" w:hAnsi="Times New Roman" w:cs="Times New Roman"/>
          <w:sz w:val="28"/>
          <w:szCs w:val="28"/>
        </w:rPr>
        <w:t xml:space="preserve"> на </w:t>
      </w:r>
      <w:r w:rsidR="00BB5A7F">
        <w:rPr>
          <w:rFonts w:ascii="Times New Roman" w:hAnsi="Times New Roman" w:cs="Times New Roman"/>
          <w:sz w:val="28"/>
          <w:szCs w:val="28"/>
        </w:rPr>
        <w:br/>
      </w:r>
      <w:r w:rsidR="000D1B0E" w:rsidRPr="000D1B0E">
        <w:rPr>
          <w:rFonts w:ascii="Times New Roman" w:hAnsi="Times New Roman" w:cs="Times New Roman"/>
          <w:sz w:val="28"/>
          <w:szCs w:val="28"/>
        </w:rPr>
        <w:t xml:space="preserve">2014-2020 годы </w:t>
      </w:r>
      <w:r w:rsidR="000D1B0E">
        <w:rPr>
          <w:rFonts w:ascii="Times New Roman" w:hAnsi="Times New Roman" w:cs="Times New Roman"/>
          <w:sz w:val="28"/>
          <w:szCs w:val="28"/>
        </w:rPr>
        <w:t>(234597,6 тыс. руб.)</w:t>
      </w:r>
      <w:r w:rsidR="000D1B0E" w:rsidRPr="000D1B0E">
        <w:rPr>
          <w:rFonts w:ascii="Times New Roman" w:hAnsi="Times New Roman" w:cs="Times New Roman"/>
          <w:sz w:val="28"/>
          <w:szCs w:val="28"/>
        </w:rPr>
        <w:t xml:space="preserve">; </w:t>
      </w:r>
      <w:r w:rsidR="000D1B0E">
        <w:rPr>
          <w:rFonts w:ascii="Times New Roman" w:hAnsi="Times New Roman" w:cs="Times New Roman"/>
          <w:sz w:val="28"/>
          <w:szCs w:val="28"/>
        </w:rPr>
        <w:t>«</w:t>
      </w:r>
      <w:r w:rsidR="000D1B0E" w:rsidRPr="000D1B0E">
        <w:rPr>
          <w:rFonts w:ascii="Times New Roman" w:hAnsi="Times New Roman" w:cs="Times New Roman"/>
          <w:sz w:val="28"/>
          <w:szCs w:val="28"/>
        </w:rPr>
        <w:t>Развитие об</w:t>
      </w:r>
      <w:r w:rsidR="000D1B0E">
        <w:rPr>
          <w:rFonts w:ascii="Times New Roman" w:hAnsi="Times New Roman" w:cs="Times New Roman"/>
          <w:sz w:val="28"/>
          <w:szCs w:val="28"/>
        </w:rPr>
        <w:t>разования и молодежной политики»</w:t>
      </w:r>
      <w:r w:rsidR="000D1B0E" w:rsidRPr="000D1B0E">
        <w:rPr>
          <w:rFonts w:ascii="Times New Roman" w:hAnsi="Times New Roman" w:cs="Times New Roman"/>
          <w:sz w:val="28"/>
          <w:szCs w:val="28"/>
        </w:rPr>
        <w:t xml:space="preserve"> на 2014-2020 годы (на 150270,3 тыс. руб.); уменьшение – на государственную программу </w:t>
      </w:r>
      <w:r w:rsidRPr="000D1B0E">
        <w:rPr>
          <w:rFonts w:ascii="Times New Roman" w:hAnsi="Times New Roman" w:cs="Times New Roman"/>
          <w:sz w:val="28"/>
          <w:szCs w:val="28"/>
        </w:rPr>
        <w:t>«</w:t>
      </w:r>
      <w:r w:rsidR="000D1B0E" w:rsidRPr="000D1B0E">
        <w:rPr>
          <w:rFonts w:ascii="Times New Roman" w:hAnsi="Times New Roman" w:cs="Times New Roman"/>
          <w:sz w:val="28"/>
          <w:szCs w:val="28"/>
        </w:rPr>
        <w:t>Содействие занятости населения Алтайского края» на 2015-2020 годы</w:t>
      </w:r>
      <w:r w:rsidRPr="000D1B0E">
        <w:rPr>
          <w:rFonts w:ascii="Times New Roman" w:hAnsi="Times New Roman" w:cs="Times New Roman"/>
          <w:sz w:val="28"/>
          <w:szCs w:val="28"/>
        </w:rPr>
        <w:t>» на 2015-2020 годы</w:t>
      </w:r>
      <w:r w:rsidR="000D1B0E" w:rsidRPr="000D1B0E">
        <w:rPr>
          <w:rFonts w:ascii="Times New Roman" w:hAnsi="Times New Roman" w:cs="Times New Roman"/>
          <w:sz w:val="28"/>
          <w:szCs w:val="28"/>
        </w:rPr>
        <w:t xml:space="preserve"> (на 330172,5 тыс. руб.).</w:t>
      </w:r>
    </w:p>
    <w:p w:rsidR="006A47E6" w:rsidRDefault="008A4E1D" w:rsidP="006A47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E6">
        <w:rPr>
          <w:rFonts w:ascii="Times New Roman" w:hAnsi="Times New Roman" w:cs="Times New Roman"/>
          <w:sz w:val="28"/>
          <w:szCs w:val="28"/>
        </w:rPr>
        <w:t xml:space="preserve">В законопроекте реализация краевой адресной инвестиционной программы предусмотрена в рамках 12 государственных программ на общую сумму </w:t>
      </w:r>
      <w:r w:rsidR="006A47E6" w:rsidRPr="006A47E6">
        <w:rPr>
          <w:rFonts w:ascii="Times New Roman" w:hAnsi="Times New Roman" w:cs="Times New Roman"/>
          <w:sz w:val="28"/>
          <w:szCs w:val="28"/>
        </w:rPr>
        <w:t>4355397,4</w:t>
      </w:r>
      <w:r w:rsidRPr="006A47E6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6A47E6" w:rsidRPr="006A47E6">
        <w:rPr>
          <w:rFonts w:ascii="Times New Roman" w:hAnsi="Times New Roman" w:cs="Times New Roman"/>
          <w:sz w:val="28"/>
          <w:szCs w:val="28"/>
        </w:rPr>
        <w:t>68390,6</w:t>
      </w:r>
      <w:r w:rsidRPr="006A47E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A47E6" w:rsidRPr="006A47E6">
        <w:rPr>
          <w:rFonts w:ascii="Times New Roman" w:hAnsi="Times New Roman" w:cs="Times New Roman"/>
          <w:sz w:val="28"/>
          <w:szCs w:val="28"/>
        </w:rPr>
        <w:t>1,5</w:t>
      </w:r>
      <w:r w:rsidRPr="006A47E6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6A47E6" w:rsidRPr="006A47E6">
        <w:rPr>
          <w:rFonts w:ascii="Times New Roman" w:hAnsi="Times New Roman" w:cs="Times New Roman"/>
          <w:sz w:val="28"/>
          <w:szCs w:val="28"/>
        </w:rPr>
        <w:t>мен</w:t>
      </w:r>
      <w:r w:rsidRPr="006A47E6">
        <w:rPr>
          <w:rFonts w:ascii="Times New Roman" w:hAnsi="Times New Roman" w:cs="Times New Roman"/>
          <w:sz w:val="28"/>
          <w:szCs w:val="28"/>
        </w:rPr>
        <w:t xml:space="preserve">ьше, чем в законе № 89-ЗС. </w:t>
      </w:r>
    </w:p>
    <w:p w:rsidR="006A47E6" w:rsidRPr="006A47E6" w:rsidRDefault="008A4E1D" w:rsidP="006A47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E6">
        <w:rPr>
          <w:rFonts w:ascii="Times New Roman" w:hAnsi="Times New Roman" w:cs="Times New Roman"/>
          <w:sz w:val="28"/>
          <w:szCs w:val="28"/>
        </w:rPr>
        <w:t>Объем расходов</w:t>
      </w:r>
      <w:r w:rsidR="006A47E6" w:rsidRPr="006A47E6">
        <w:rPr>
          <w:rFonts w:ascii="Times New Roman" w:hAnsi="Times New Roman" w:cs="Times New Roman"/>
          <w:sz w:val="28"/>
          <w:szCs w:val="28"/>
        </w:rPr>
        <w:t xml:space="preserve"> </w:t>
      </w:r>
      <w:r w:rsidR="006A47E6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6A47E6" w:rsidRPr="006A47E6">
        <w:rPr>
          <w:rFonts w:ascii="Times New Roman" w:hAnsi="Times New Roman" w:cs="Times New Roman"/>
          <w:sz w:val="28"/>
          <w:szCs w:val="28"/>
        </w:rPr>
        <w:t>краевой адресной инвестиционной программы</w:t>
      </w:r>
      <w:r w:rsidRPr="006A47E6">
        <w:rPr>
          <w:rFonts w:ascii="Times New Roman" w:hAnsi="Times New Roman" w:cs="Times New Roman"/>
          <w:sz w:val="28"/>
          <w:szCs w:val="28"/>
        </w:rPr>
        <w:t>, не распределенных по гос</w:t>
      </w:r>
      <w:r w:rsidR="006A47E6" w:rsidRPr="006A47E6">
        <w:rPr>
          <w:rFonts w:ascii="Times New Roman" w:hAnsi="Times New Roman" w:cs="Times New Roman"/>
          <w:sz w:val="28"/>
          <w:szCs w:val="28"/>
        </w:rPr>
        <w:t xml:space="preserve">ударственным </w:t>
      </w:r>
      <w:r w:rsidRPr="006A47E6">
        <w:rPr>
          <w:rFonts w:ascii="Times New Roman" w:hAnsi="Times New Roman" w:cs="Times New Roman"/>
          <w:sz w:val="28"/>
          <w:szCs w:val="28"/>
        </w:rPr>
        <w:t>программам, у</w:t>
      </w:r>
      <w:r w:rsidR="006A47E6" w:rsidRPr="006A47E6">
        <w:rPr>
          <w:rFonts w:ascii="Times New Roman" w:hAnsi="Times New Roman" w:cs="Times New Roman"/>
          <w:sz w:val="28"/>
          <w:szCs w:val="28"/>
        </w:rPr>
        <w:t>величив</w:t>
      </w:r>
      <w:r w:rsidRPr="006A47E6">
        <w:rPr>
          <w:rFonts w:ascii="Times New Roman" w:hAnsi="Times New Roman" w:cs="Times New Roman"/>
          <w:sz w:val="28"/>
          <w:szCs w:val="28"/>
        </w:rPr>
        <w:t xml:space="preserve">ается на </w:t>
      </w:r>
      <w:r w:rsidR="006A47E6" w:rsidRPr="006A47E6">
        <w:rPr>
          <w:rFonts w:ascii="Times New Roman" w:hAnsi="Times New Roman" w:cs="Times New Roman"/>
          <w:sz w:val="28"/>
          <w:szCs w:val="28"/>
        </w:rPr>
        <w:t xml:space="preserve">68390,6 </w:t>
      </w:r>
      <w:r w:rsidRPr="006A47E6">
        <w:rPr>
          <w:rFonts w:ascii="Times New Roman" w:hAnsi="Times New Roman" w:cs="Times New Roman"/>
          <w:sz w:val="28"/>
          <w:szCs w:val="28"/>
        </w:rPr>
        <w:t>тыс. рублей (</w:t>
      </w:r>
      <w:r w:rsidR="006A47E6" w:rsidRPr="006A47E6">
        <w:rPr>
          <w:rFonts w:ascii="Times New Roman" w:hAnsi="Times New Roman" w:cs="Times New Roman"/>
          <w:sz w:val="28"/>
          <w:szCs w:val="28"/>
        </w:rPr>
        <w:t>на 14,4%</w:t>
      </w:r>
      <w:r w:rsidRPr="006A47E6">
        <w:rPr>
          <w:rFonts w:ascii="Times New Roman" w:hAnsi="Times New Roman" w:cs="Times New Roman"/>
          <w:sz w:val="28"/>
          <w:szCs w:val="28"/>
        </w:rPr>
        <w:t xml:space="preserve">) и составит </w:t>
      </w:r>
      <w:r w:rsidR="006A47E6" w:rsidRPr="006A47E6">
        <w:rPr>
          <w:rFonts w:ascii="Times New Roman" w:hAnsi="Times New Roman" w:cs="Times New Roman"/>
          <w:sz w:val="28"/>
          <w:szCs w:val="28"/>
        </w:rPr>
        <w:t>544602,6</w:t>
      </w:r>
      <w:r w:rsidRPr="006A47E6">
        <w:rPr>
          <w:rFonts w:ascii="Times New Roman" w:hAnsi="Times New Roman" w:cs="Times New Roman"/>
          <w:sz w:val="28"/>
          <w:szCs w:val="28"/>
        </w:rPr>
        <w:t xml:space="preserve"> тыс. рублей, их доля в структуре расходов краевого бюджета – 0,</w:t>
      </w:r>
      <w:r w:rsidR="006A47E6" w:rsidRPr="006A47E6">
        <w:rPr>
          <w:rFonts w:ascii="Times New Roman" w:hAnsi="Times New Roman" w:cs="Times New Roman"/>
          <w:sz w:val="28"/>
          <w:szCs w:val="28"/>
        </w:rPr>
        <w:t>6</w:t>
      </w:r>
      <w:r w:rsidRPr="006A47E6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6A47E6" w:rsidRPr="006A4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7E6" w:rsidRPr="006A47E6" w:rsidRDefault="006A47E6" w:rsidP="006A47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E6">
        <w:rPr>
          <w:rFonts w:ascii="Times New Roman" w:hAnsi="Times New Roman" w:cs="Times New Roman"/>
          <w:sz w:val="28"/>
          <w:szCs w:val="28"/>
        </w:rPr>
        <w:t xml:space="preserve">В целом объем бюджетных ассигнований, утвержденный законом </w:t>
      </w:r>
      <w:r w:rsidRPr="006A47E6">
        <w:rPr>
          <w:rFonts w:ascii="Times New Roman" w:hAnsi="Times New Roman" w:cs="Times New Roman"/>
          <w:sz w:val="28"/>
          <w:szCs w:val="28"/>
        </w:rPr>
        <w:br/>
        <w:t>№ 89-ЗС на реализацию мероприятий краевой адресной инвестиционной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47E6">
        <w:rPr>
          <w:rFonts w:ascii="Times New Roman" w:hAnsi="Times New Roman" w:cs="Times New Roman"/>
          <w:sz w:val="28"/>
          <w:szCs w:val="28"/>
        </w:rPr>
        <w:t xml:space="preserve"> не изменяется (4900000,0 тыс. руб.). </w:t>
      </w:r>
    </w:p>
    <w:p w:rsidR="008A4E1D" w:rsidRPr="008631C0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0">
        <w:rPr>
          <w:rFonts w:ascii="Times New Roman" w:hAnsi="Times New Roman" w:cs="Times New Roman"/>
          <w:sz w:val="28"/>
          <w:szCs w:val="28"/>
        </w:rPr>
        <w:t>Непрограммная часть расходов краевого бюджета (без учета расходов на мероприятия краевой адре</w:t>
      </w:r>
      <w:r w:rsidR="00637B5C" w:rsidRPr="008631C0">
        <w:rPr>
          <w:rFonts w:ascii="Times New Roman" w:hAnsi="Times New Roman" w:cs="Times New Roman"/>
          <w:sz w:val="28"/>
          <w:szCs w:val="28"/>
        </w:rPr>
        <w:t>сной инвестиционной программы) увеличива</w:t>
      </w:r>
      <w:r w:rsidRPr="008631C0">
        <w:rPr>
          <w:rFonts w:ascii="Times New Roman" w:hAnsi="Times New Roman" w:cs="Times New Roman"/>
          <w:sz w:val="28"/>
          <w:szCs w:val="28"/>
        </w:rPr>
        <w:t xml:space="preserve">ется с </w:t>
      </w:r>
      <w:r w:rsidR="00637B5C" w:rsidRPr="008631C0">
        <w:rPr>
          <w:rFonts w:ascii="Times New Roman" w:hAnsi="Times New Roman" w:cs="Times New Roman"/>
          <w:sz w:val="28"/>
          <w:szCs w:val="28"/>
        </w:rPr>
        <w:t xml:space="preserve">9711913,3 </w:t>
      </w:r>
      <w:r w:rsidRPr="008631C0">
        <w:rPr>
          <w:rFonts w:ascii="Times New Roman" w:hAnsi="Times New Roman" w:cs="Times New Roman"/>
          <w:sz w:val="28"/>
          <w:szCs w:val="28"/>
        </w:rPr>
        <w:t xml:space="preserve">до </w:t>
      </w:r>
      <w:r w:rsidR="00637B5C" w:rsidRPr="008631C0">
        <w:rPr>
          <w:rFonts w:ascii="Times New Roman" w:hAnsi="Times New Roman" w:cs="Times New Roman"/>
          <w:sz w:val="28"/>
          <w:szCs w:val="28"/>
        </w:rPr>
        <w:t>9856721,1</w:t>
      </w:r>
      <w:r w:rsidRPr="008631C0"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 w:rsidR="00637B5C" w:rsidRPr="008631C0">
        <w:rPr>
          <w:rFonts w:ascii="Times New Roman" w:hAnsi="Times New Roman" w:cs="Times New Roman"/>
          <w:sz w:val="28"/>
          <w:szCs w:val="28"/>
        </w:rPr>
        <w:t>144807,8</w:t>
      </w:r>
      <w:r w:rsidRPr="008631C0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637B5C" w:rsidRPr="008631C0">
        <w:rPr>
          <w:rFonts w:ascii="Times New Roman" w:hAnsi="Times New Roman" w:cs="Times New Roman"/>
          <w:sz w:val="28"/>
          <w:szCs w:val="28"/>
        </w:rPr>
        <w:t>1,5</w:t>
      </w:r>
      <w:r w:rsidRPr="008631C0">
        <w:rPr>
          <w:rFonts w:ascii="Times New Roman" w:hAnsi="Times New Roman" w:cs="Times New Roman"/>
          <w:sz w:val="28"/>
          <w:szCs w:val="28"/>
        </w:rPr>
        <w:t xml:space="preserve">%), ее доля в общем объеме расходов </w:t>
      </w:r>
      <w:r w:rsidR="008631C0" w:rsidRPr="008631C0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Pr="008631C0">
        <w:rPr>
          <w:rFonts w:ascii="Times New Roman" w:hAnsi="Times New Roman" w:cs="Times New Roman"/>
          <w:sz w:val="28"/>
          <w:szCs w:val="28"/>
        </w:rPr>
        <w:t xml:space="preserve">на </w:t>
      </w:r>
      <w:r w:rsidR="008631C0" w:rsidRPr="008631C0">
        <w:rPr>
          <w:rFonts w:ascii="Times New Roman" w:hAnsi="Times New Roman" w:cs="Times New Roman"/>
          <w:sz w:val="28"/>
          <w:szCs w:val="28"/>
        </w:rPr>
        <w:t>0,1</w:t>
      </w:r>
      <w:r w:rsidRPr="008631C0">
        <w:rPr>
          <w:rFonts w:ascii="Times New Roman" w:hAnsi="Times New Roman" w:cs="Times New Roman"/>
          <w:sz w:val="28"/>
          <w:szCs w:val="28"/>
        </w:rPr>
        <w:t xml:space="preserve"> процентного пункта </w:t>
      </w:r>
      <w:r w:rsidR="00BB5A7F">
        <w:rPr>
          <w:rFonts w:ascii="Times New Roman" w:hAnsi="Times New Roman" w:cs="Times New Roman"/>
          <w:sz w:val="28"/>
          <w:szCs w:val="28"/>
        </w:rPr>
        <w:br/>
      </w:r>
      <w:r w:rsidRPr="008631C0">
        <w:rPr>
          <w:rFonts w:ascii="Times New Roman" w:hAnsi="Times New Roman" w:cs="Times New Roman"/>
          <w:sz w:val="28"/>
          <w:szCs w:val="28"/>
        </w:rPr>
        <w:t>(до 11,</w:t>
      </w:r>
      <w:r w:rsidR="008631C0" w:rsidRPr="008631C0">
        <w:rPr>
          <w:rFonts w:ascii="Times New Roman" w:hAnsi="Times New Roman" w:cs="Times New Roman"/>
          <w:sz w:val="28"/>
          <w:szCs w:val="28"/>
        </w:rPr>
        <w:t>2</w:t>
      </w:r>
      <w:r w:rsidRPr="008631C0">
        <w:rPr>
          <w:rFonts w:ascii="Times New Roman" w:hAnsi="Times New Roman" w:cs="Times New Roman"/>
          <w:sz w:val="28"/>
          <w:szCs w:val="28"/>
        </w:rPr>
        <w:t>%).</w:t>
      </w:r>
    </w:p>
    <w:p w:rsidR="008A4E1D" w:rsidRPr="009B75F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98">
        <w:rPr>
          <w:rFonts w:ascii="Times New Roman" w:hAnsi="Times New Roman" w:cs="Times New Roman"/>
          <w:sz w:val="28"/>
          <w:szCs w:val="28"/>
        </w:rPr>
        <w:t xml:space="preserve">В законопроекте по группам видов расходов наибольшая доля в общем объеме расходов краевого бюджета – 31,1 процента, или </w:t>
      </w:r>
      <w:r w:rsidR="00F75898" w:rsidRPr="00F75898">
        <w:rPr>
          <w:rFonts w:ascii="Times New Roman" w:hAnsi="Times New Roman" w:cs="Times New Roman"/>
          <w:sz w:val="28"/>
          <w:szCs w:val="28"/>
        </w:rPr>
        <w:t>27417166,4</w:t>
      </w:r>
      <w:r w:rsidRPr="00F75898">
        <w:rPr>
          <w:rFonts w:ascii="Times New Roman" w:hAnsi="Times New Roman" w:cs="Times New Roman"/>
          <w:sz w:val="28"/>
          <w:szCs w:val="28"/>
        </w:rPr>
        <w:t xml:space="preserve"> тыс. рублей приходится на социальное обеспечение и иные выплаты населению. Межбюджетные трансферты в структуре занимают </w:t>
      </w:r>
      <w:r w:rsidR="00F75898" w:rsidRPr="00F75898">
        <w:rPr>
          <w:rFonts w:ascii="Times New Roman" w:hAnsi="Times New Roman" w:cs="Times New Roman"/>
          <w:sz w:val="28"/>
          <w:szCs w:val="28"/>
        </w:rPr>
        <w:t>27,1</w:t>
      </w:r>
      <w:r w:rsidRPr="00F75898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F75898" w:rsidRPr="00F75898">
        <w:rPr>
          <w:rFonts w:ascii="Times New Roman" w:hAnsi="Times New Roman" w:cs="Times New Roman"/>
          <w:sz w:val="28"/>
          <w:szCs w:val="28"/>
        </w:rPr>
        <w:t>23836837,5</w:t>
      </w:r>
      <w:r w:rsidRPr="00F75898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F75898" w:rsidRPr="00F75898">
        <w:rPr>
          <w:rFonts w:ascii="Times New Roman" w:hAnsi="Times New Roman" w:cs="Times New Roman"/>
          <w:sz w:val="28"/>
          <w:szCs w:val="28"/>
        </w:rPr>
        <w:t>расходы на предоставление субсидий бюджетным, автономным учреждениям и иным некоммерческим организациям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="00F75898" w:rsidRPr="00F75898">
        <w:rPr>
          <w:rFonts w:ascii="Times New Roman" w:hAnsi="Times New Roman" w:cs="Times New Roman"/>
          <w:sz w:val="28"/>
          <w:szCs w:val="28"/>
        </w:rPr>
        <w:t xml:space="preserve">– </w:t>
      </w:r>
      <w:r w:rsidR="007F41FD">
        <w:rPr>
          <w:rFonts w:ascii="Times New Roman" w:hAnsi="Times New Roman" w:cs="Times New Roman"/>
          <w:sz w:val="28"/>
          <w:szCs w:val="28"/>
        </w:rPr>
        <w:br/>
      </w:r>
      <w:r w:rsidR="00F75898" w:rsidRPr="00F75898">
        <w:rPr>
          <w:rFonts w:ascii="Times New Roman" w:hAnsi="Times New Roman" w:cs="Times New Roman"/>
          <w:sz w:val="28"/>
          <w:szCs w:val="28"/>
        </w:rPr>
        <w:t xml:space="preserve">13,4 процента, или 11788744,5 тыс. рублей; </w:t>
      </w:r>
      <w:r w:rsidRPr="00F75898">
        <w:rPr>
          <w:rFonts w:ascii="Times New Roman" w:hAnsi="Times New Roman" w:cs="Times New Roman"/>
          <w:sz w:val="28"/>
          <w:szCs w:val="28"/>
        </w:rPr>
        <w:t xml:space="preserve">на закупку товаров, работ и </w:t>
      </w:r>
      <w:r w:rsidR="007F41FD">
        <w:rPr>
          <w:rFonts w:ascii="Times New Roman" w:hAnsi="Times New Roman" w:cs="Times New Roman"/>
          <w:sz w:val="28"/>
          <w:szCs w:val="28"/>
        </w:rPr>
        <w:br/>
      </w:r>
      <w:r w:rsidRPr="00F75898">
        <w:rPr>
          <w:rFonts w:ascii="Times New Roman" w:hAnsi="Times New Roman" w:cs="Times New Roman"/>
          <w:sz w:val="28"/>
          <w:szCs w:val="28"/>
        </w:rPr>
        <w:t xml:space="preserve">услуг  – </w:t>
      </w:r>
      <w:r w:rsidR="00F75898" w:rsidRPr="00F75898">
        <w:rPr>
          <w:rFonts w:ascii="Times New Roman" w:hAnsi="Times New Roman" w:cs="Times New Roman"/>
          <w:sz w:val="28"/>
          <w:szCs w:val="28"/>
        </w:rPr>
        <w:t>12</w:t>
      </w:r>
      <w:r w:rsidRPr="00F75898">
        <w:rPr>
          <w:rFonts w:ascii="Times New Roman" w:hAnsi="Times New Roman" w:cs="Times New Roman"/>
          <w:sz w:val="28"/>
          <w:szCs w:val="28"/>
        </w:rPr>
        <w:t xml:space="preserve">,6 процента, или </w:t>
      </w:r>
      <w:r w:rsidR="00F75898" w:rsidRPr="00F75898">
        <w:rPr>
          <w:rFonts w:ascii="Times New Roman" w:hAnsi="Times New Roman" w:cs="Times New Roman"/>
          <w:sz w:val="28"/>
          <w:szCs w:val="28"/>
        </w:rPr>
        <w:t>11069320,3</w:t>
      </w:r>
      <w:r w:rsidRPr="00F758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B75FD">
        <w:rPr>
          <w:rFonts w:ascii="Times New Roman" w:hAnsi="Times New Roman" w:cs="Times New Roman"/>
          <w:sz w:val="28"/>
          <w:szCs w:val="28"/>
        </w:rPr>
        <w:t>; на капитальные вложения в объекты государственной (муниципальной) собственности</w:t>
      </w:r>
      <w:r w:rsidR="00BB5A7F">
        <w:rPr>
          <w:rFonts w:ascii="Times New Roman" w:hAnsi="Times New Roman" w:cs="Times New Roman"/>
          <w:sz w:val="28"/>
          <w:szCs w:val="28"/>
        </w:rPr>
        <w:t xml:space="preserve"> </w:t>
      </w:r>
      <w:r w:rsidRPr="009B75FD">
        <w:rPr>
          <w:rFonts w:ascii="Times New Roman" w:hAnsi="Times New Roman" w:cs="Times New Roman"/>
          <w:sz w:val="28"/>
          <w:szCs w:val="28"/>
        </w:rPr>
        <w:t xml:space="preserve">– </w:t>
      </w:r>
      <w:r w:rsidR="009B75FD" w:rsidRPr="009B75FD">
        <w:rPr>
          <w:rFonts w:ascii="Times New Roman" w:hAnsi="Times New Roman" w:cs="Times New Roman"/>
          <w:sz w:val="28"/>
          <w:szCs w:val="28"/>
        </w:rPr>
        <w:t>5,7</w:t>
      </w:r>
      <w:r w:rsidRPr="009B75FD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9B75FD" w:rsidRPr="009B75FD">
        <w:rPr>
          <w:rFonts w:ascii="Times New Roman" w:hAnsi="Times New Roman" w:cs="Times New Roman"/>
          <w:sz w:val="28"/>
          <w:szCs w:val="28"/>
        </w:rPr>
        <w:t>5017645,5</w:t>
      </w:r>
      <w:r w:rsidRPr="009B75FD">
        <w:rPr>
          <w:rFonts w:ascii="Times New Roman" w:hAnsi="Times New Roman" w:cs="Times New Roman"/>
          <w:sz w:val="28"/>
          <w:szCs w:val="28"/>
        </w:rPr>
        <w:t xml:space="preserve"> тыс. рублей; на выплаты персоналу в целях обеспечения выполнения функций государственными органами, казенными учреждениями  – 4,</w:t>
      </w:r>
      <w:r w:rsidR="009B75FD" w:rsidRPr="009B75FD">
        <w:rPr>
          <w:rFonts w:ascii="Times New Roman" w:hAnsi="Times New Roman" w:cs="Times New Roman"/>
          <w:sz w:val="28"/>
          <w:szCs w:val="28"/>
        </w:rPr>
        <w:t>9</w:t>
      </w:r>
      <w:r w:rsidRPr="009B75FD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9B75FD" w:rsidRPr="009B75FD">
        <w:rPr>
          <w:rFonts w:ascii="Times New Roman" w:hAnsi="Times New Roman" w:cs="Times New Roman"/>
          <w:sz w:val="28"/>
          <w:szCs w:val="28"/>
        </w:rPr>
        <w:t>4316284,0</w:t>
      </w:r>
      <w:r w:rsidRPr="009B75FD">
        <w:rPr>
          <w:rFonts w:ascii="Times New Roman" w:hAnsi="Times New Roman" w:cs="Times New Roman"/>
          <w:sz w:val="28"/>
          <w:szCs w:val="28"/>
        </w:rPr>
        <w:t xml:space="preserve"> тыс. рублей; обслуживание государственного долга субъекта Российской Федерации –</w:t>
      </w:r>
      <w:r w:rsidR="009B75FD" w:rsidRPr="009B75FD">
        <w:rPr>
          <w:rFonts w:ascii="Times New Roman" w:hAnsi="Times New Roman" w:cs="Times New Roman"/>
          <w:sz w:val="28"/>
          <w:szCs w:val="28"/>
        </w:rPr>
        <w:t xml:space="preserve"> 5000</w:t>
      </w:r>
      <w:r w:rsidRPr="009B75FD">
        <w:rPr>
          <w:rFonts w:ascii="Times New Roman" w:hAnsi="Times New Roman" w:cs="Times New Roman"/>
          <w:sz w:val="28"/>
          <w:szCs w:val="28"/>
        </w:rPr>
        <w:t xml:space="preserve">,0 тыс. рублей; иные бюджетные ассигнования – 5,2 процента, или </w:t>
      </w:r>
      <w:r w:rsidR="009B75FD" w:rsidRPr="009B75FD">
        <w:rPr>
          <w:rFonts w:ascii="Times New Roman" w:hAnsi="Times New Roman" w:cs="Times New Roman"/>
          <w:sz w:val="28"/>
          <w:szCs w:val="28"/>
        </w:rPr>
        <w:t>4600822,8</w:t>
      </w:r>
      <w:r w:rsidRPr="009B75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2358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5FD">
        <w:rPr>
          <w:rFonts w:ascii="Times New Roman" w:hAnsi="Times New Roman" w:cs="Times New Roman"/>
          <w:sz w:val="28"/>
          <w:szCs w:val="28"/>
        </w:rPr>
        <w:t xml:space="preserve">В связи с уточнением объема расходов </w:t>
      </w:r>
      <w:r w:rsidR="009B75FD" w:rsidRPr="009B75FD">
        <w:rPr>
          <w:rFonts w:ascii="Times New Roman" w:hAnsi="Times New Roman" w:cs="Times New Roman"/>
          <w:sz w:val="28"/>
          <w:szCs w:val="28"/>
        </w:rPr>
        <w:t xml:space="preserve">и перераспределением бюджетных ассигнований </w:t>
      </w:r>
      <w:r w:rsidRPr="009B75FD">
        <w:rPr>
          <w:rFonts w:ascii="Times New Roman" w:hAnsi="Times New Roman" w:cs="Times New Roman"/>
          <w:sz w:val="28"/>
          <w:szCs w:val="28"/>
        </w:rPr>
        <w:t>вносятся соответствующие изменения в ведомственную структуру расходов краевого бюджета на 2017 год по главным распорядителям бюджетных средств, в распределение бюджетных ассигнований по целевым статьям (государственным программам Алтайского края и непрограммным направлениям деятельности), группам (группам и подгруппам) видов расходов классификации расходов бюджетов (приложения 11 и 13 к закону № 89-ЗС).</w:t>
      </w:r>
    </w:p>
    <w:p w:rsidR="007F41FD" w:rsidRDefault="005F2358" w:rsidP="007F4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58">
        <w:rPr>
          <w:rFonts w:ascii="Times New Roman" w:hAnsi="Times New Roman" w:cs="Times New Roman"/>
          <w:sz w:val="28"/>
          <w:szCs w:val="28"/>
        </w:rPr>
        <w:t xml:space="preserve">В части 10 статьи 6 </w:t>
      </w:r>
      <w:r w:rsidR="007F41FD">
        <w:rPr>
          <w:rFonts w:ascii="Times New Roman" w:hAnsi="Times New Roman" w:cs="Times New Roman"/>
          <w:sz w:val="28"/>
          <w:szCs w:val="28"/>
        </w:rPr>
        <w:t xml:space="preserve">закона № 89-ЗС законопроектом </w:t>
      </w:r>
      <w:r w:rsidRPr="005F2358">
        <w:rPr>
          <w:rFonts w:ascii="Times New Roman" w:hAnsi="Times New Roman" w:cs="Times New Roman"/>
          <w:sz w:val="28"/>
          <w:szCs w:val="28"/>
        </w:rPr>
        <w:t>объем бюджетных ассигнований на организацию деятельности многофункциональных центров предоставления государственных и муниципальных услуг, предусмотренных по подразделу «Социальное обслуживание населения» раздела «Социальная политика», увеличивается с 197637,0 до 203979,8 тыс. рублей</w:t>
      </w:r>
      <w:r w:rsidR="007F41FD">
        <w:rPr>
          <w:rFonts w:ascii="Times New Roman" w:hAnsi="Times New Roman" w:cs="Times New Roman"/>
          <w:sz w:val="28"/>
          <w:szCs w:val="28"/>
        </w:rPr>
        <w:t>,</w:t>
      </w:r>
      <w:r w:rsidR="007F41FD" w:rsidRPr="007F41FD">
        <w:rPr>
          <w:rFonts w:ascii="Times New Roman" w:hAnsi="Times New Roman" w:cs="Times New Roman"/>
          <w:sz w:val="28"/>
          <w:szCs w:val="28"/>
        </w:rPr>
        <w:t xml:space="preserve"> </w:t>
      </w:r>
      <w:r w:rsidR="007F41FD">
        <w:rPr>
          <w:rFonts w:ascii="Times New Roman" w:hAnsi="Times New Roman" w:cs="Times New Roman"/>
          <w:sz w:val="28"/>
          <w:szCs w:val="28"/>
        </w:rPr>
        <w:t>в пределах поступления доходов от государственной пошлины за совершение федеральными органами исполнительной власти юридически значимых действий, а также платы за предоставление федеральными государственными органами, федеральными казенными учреждениями сведений, документов, в случае подачи заявления и (или) документов, необходимых для их совершения, в многофункциональный центр предоставления государственных и муниципальных услуг.</w:t>
      </w:r>
    </w:p>
    <w:p w:rsidR="008A4E1D" w:rsidRPr="005F2358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58">
        <w:rPr>
          <w:rFonts w:ascii="Times New Roman" w:hAnsi="Times New Roman" w:cs="Times New Roman"/>
          <w:sz w:val="28"/>
          <w:szCs w:val="28"/>
        </w:rPr>
        <w:t xml:space="preserve">В законопроекте увеличивается общий объем бюджетных ассигнований из федерального и краевого бюджетов, направляемых на государственную поддержку семьи и детей в 2017 году, на </w:t>
      </w:r>
      <w:r w:rsidR="005F2358" w:rsidRPr="005F2358">
        <w:rPr>
          <w:rFonts w:ascii="Times New Roman" w:hAnsi="Times New Roman" w:cs="Times New Roman"/>
          <w:sz w:val="28"/>
          <w:szCs w:val="28"/>
        </w:rPr>
        <w:t>41517,0</w:t>
      </w:r>
      <w:r w:rsidRPr="005F2358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F2358" w:rsidRPr="005F2358">
        <w:rPr>
          <w:rFonts w:ascii="Times New Roman" w:hAnsi="Times New Roman" w:cs="Times New Roman"/>
          <w:sz w:val="28"/>
          <w:szCs w:val="28"/>
        </w:rPr>
        <w:t>0,2</w:t>
      </w:r>
      <w:r w:rsidRPr="005F2358">
        <w:rPr>
          <w:rFonts w:ascii="Times New Roman" w:hAnsi="Times New Roman" w:cs="Times New Roman"/>
          <w:sz w:val="28"/>
          <w:szCs w:val="28"/>
        </w:rPr>
        <w:t xml:space="preserve">%) и составит </w:t>
      </w:r>
      <w:r w:rsidR="005F2358" w:rsidRPr="005F2358">
        <w:rPr>
          <w:rFonts w:ascii="Times New Roman" w:hAnsi="Times New Roman" w:cs="Times New Roman"/>
          <w:sz w:val="28"/>
          <w:szCs w:val="28"/>
        </w:rPr>
        <w:t>20882720,6</w:t>
      </w:r>
      <w:r w:rsidRPr="005F2358">
        <w:rPr>
          <w:rFonts w:ascii="Times New Roman" w:hAnsi="Times New Roman" w:cs="Times New Roman"/>
          <w:sz w:val="28"/>
          <w:szCs w:val="28"/>
        </w:rPr>
        <w:t xml:space="preserve"> тыс. рублей. Корректировка в сторону роста от 10</w:t>
      </w:r>
      <w:r w:rsidR="005F2358" w:rsidRPr="005F2358">
        <w:rPr>
          <w:rFonts w:ascii="Times New Roman" w:hAnsi="Times New Roman" w:cs="Times New Roman"/>
          <w:sz w:val="28"/>
          <w:szCs w:val="28"/>
        </w:rPr>
        <w:t>0</w:t>
      </w:r>
      <w:r w:rsidRPr="005F2358">
        <w:rPr>
          <w:rFonts w:ascii="Times New Roman" w:hAnsi="Times New Roman" w:cs="Times New Roman"/>
          <w:sz w:val="28"/>
          <w:szCs w:val="28"/>
        </w:rPr>
        <w:t xml:space="preserve">,1 до </w:t>
      </w:r>
      <w:r w:rsidR="005F2358" w:rsidRPr="005F2358">
        <w:rPr>
          <w:rFonts w:ascii="Times New Roman" w:hAnsi="Times New Roman" w:cs="Times New Roman"/>
          <w:sz w:val="28"/>
          <w:szCs w:val="28"/>
        </w:rPr>
        <w:t>111,9</w:t>
      </w:r>
      <w:r w:rsidRPr="005F2358">
        <w:rPr>
          <w:rFonts w:ascii="Times New Roman" w:hAnsi="Times New Roman" w:cs="Times New Roman"/>
          <w:sz w:val="28"/>
          <w:szCs w:val="28"/>
        </w:rPr>
        <w:t xml:space="preserve"> процента производится по </w:t>
      </w:r>
      <w:r w:rsidR="005F2358" w:rsidRPr="005F2358">
        <w:rPr>
          <w:rFonts w:ascii="Times New Roman" w:hAnsi="Times New Roman" w:cs="Times New Roman"/>
          <w:sz w:val="28"/>
          <w:szCs w:val="28"/>
        </w:rPr>
        <w:t>шести</w:t>
      </w:r>
      <w:r w:rsidRPr="005F2358">
        <w:rPr>
          <w:rFonts w:ascii="Times New Roman" w:hAnsi="Times New Roman" w:cs="Times New Roman"/>
          <w:sz w:val="28"/>
          <w:szCs w:val="28"/>
        </w:rPr>
        <w:t xml:space="preserve"> из 28 позиций перечня наименований приложения 21 к закону № 89-ЗС. </w:t>
      </w:r>
    </w:p>
    <w:p w:rsidR="008A4E1D" w:rsidRPr="008A4E1D" w:rsidRDefault="008A4E1D" w:rsidP="008A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58">
        <w:rPr>
          <w:rFonts w:ascii="Times New Roman" w:hAnsi="Times New Roman" w:cs="Times New Roman"/>
          <w:sz w:val="28"/>
          <w:szCs w:val="28"/>
        </w:rPr>
        <w:t xml:space="preserve">Дефицит краевого бюджета </w:t>
      </w:r>
      <w:r w:rsidRPr="008A4E1D">
        <w:rPr>
          <w:rFonts w:ascii="Times New Roman" w:hAnsi="Times New Roman" w:cs="Times New Roman"/>
          <w:sz w:val="28"/>
          <w:szCs w:val="28"/>
        </w:rPr>
        <w:t xml:space="preserve">увеличивается на 164151,4 тыс. рублей (2,8%) и составит 6108521,6 тыс. рублей. Отношение планового размера дефицита к годовому объему доходов краевого бюджета без учета безвозмездных поступлений составит 13,3 процента, в пределах ограничений, установленных статьей 92.1 Бюджетного кодекса Российской Федерации. </w:t>
      </w:r>
    </w:p>
    <w:p w:rsidR="008A4E1D" w:rsidRPr="008A4E1D" w:rsidRDefault="008A4E1D" w:rsidP="008A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Источники финансирования дефицита краевого бюджета соответствуют объему дефицита на 2017 год. Изменения в источниках финансирования дефицита краевого бюджета (приложение 1 к закону № 89-ЗС) произошли за счет: увеличения суммы изменения остатков средств на счетах по учету средств краевого бюджета в течение финансового года (на 1016255,8 тыс. руб.), разницы между средствами, полученными от возврата и суммой предоставленных бюджетных кредитов из краевого бюджета бюджетам муниципальных образований (20000,0 тыс. руб.); уменьшения объема привлечения и возврата кредитов кредитных организаций (на 859804,4 тыс. руб.) и иных источников внутреннего финансирования дефицита (на 12300,0 тыс. руб.).</w:t>
      </w:r>
    </w:p>
    <w:p w:rsidR="008A4E1D" w:rsidRPr="008A4E1D" w:rsidRDefault="008A4E1D" w:rsidP="008A4E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В связи с вносимыми изменениями в источниках финансирования дефицита краевого бюджета соответствующие корректировки вносятся в программу государственных внутренних заимствований Алтайского края на 2017 год и на плановый период 2018 и 2019 годов (приложение 18 к закону </w:t>
      </w:r>
      <w:r w:rsidR="00A161CB">
        <w:rPr>
          <w:rFonts w:ascii="Times New Roman" w:hAnsi="Times New Roman" w:cs="Times New Roman"/>
          <w:sz w:val="28"/>
          <w:szCs w:val="28"/>
        </w:rPr>
        <w:br/>
      </w:r>
      <w:r w:rsidRPr="008A4E1D">
        <w:rPr>
          <w:rFonts w:ascii="Times New Roman" w:hAnsi="Times New Roman" w:cs="Times New Roman"/>
          <w:sz w:val="28"/>
          <w:szCs w:val="28"/>
        </w:rPr>
        <w:t>№ 89-ЗС).</w:t>
      </w:r>
    </w:p>
    <w:p w:rsidR="008A4E1D" w:rsidRPr="008A4E1D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Из объема государственных внутренних заимствований и объема средств, направляемых на погашение основной суммы государственного долга Алтайского края, на 2017 год исключены средства в размере 2000000,0 тыс. рублей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края. По кредитным соглашениям и договорам с кредитными организациями в объеме государственных внутренних заимствований Алтайского края сумма уменьшена на 1100012,4 тыс. рублей (с 1720367,0 до 620354,6 тыс. руб.), из объема средств, направляемых на погашение основной суммы государственного долга Алтайского края, – исключена (240208,0 тыс. руб.). В результате уменьшается объем государственных внутренних заимствований Алтайского края на 3100012,4 тыс. рублей (с 4050947,0 до 950934,6 тыс. руб.), объем средств, направляемых на погашение основной суммы государственного долга Алтайского края, – на 2240208,0 тыс. рублей </w:t>
      </w:r>
      <w:r w:rsidR="00A161CB">
        <w:rPr>
          <w:rFonts w:ascii="Times New Roman" w:hAnsi="Times New Roman" w:cs="Times New Roman"/>
          <w:sz w:val="28"/>
          <w:szCs w:val="28"/>
        </w:rPr>
        <w:br/>
      </w:r>
      <w:r w:rsidRPr="008A4E1D">
        <w:rPr>
          <w:rFonts w:ascii="Times New Roman" w:hAnsi="Times New Roman" w:cs="Times New Roman"/>
          <w:sz w:val="28"/>
          <w:szCs w:val="28"/>
        </w:rPr>
        <w:t>(с 2758463,6 до 518255,6 тыс. руб.).</w:t>
      </w:r>
    </w:p>
    <w:p w:rsidR="008A4E1D" w:rsidRPr="008A4E1D" w:rsidRDefault="008A4E1D" w:rsidP="008A4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Уточняется пункт 3 части 1 статьи 1 закона № 89-ЗС: показатель предельного объема государственного долга Алтайского края на 2017 год снижается на 3100012,4 тыс. рублей, показатель верхнего предела государственного внутреннего долга Алтайского края на 1 января 2018 года – на 859804,4 тыс. рублей.</w:t>
      </w:r>
    </w:p>
    <w:p w:rsidR="008A4E1D" w:rsidRPr="008A4E1D" w:rsidRDefault="008A4E1D" w:rsidP="008A4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Уточняется пункт 3 части 2 статьи 1 закона № 89-ЗС: предельные объемы государственного долга Алтайского края на 2018 и 2019 годы и верхние пределы государственного внутреннего долга Алтайского края на </w:t>
      </w:r>
      <w:r w:rsidRPr="008A4E1D">
        <w:rPr>
          <w:rFonts w:ascii="Times New Roman" w:hAnsi="Times New Roman" w:cs="Times New Roman"/>
          <w:sz w:val="28"/>
          <w:szCs w:val="28"/>
        </w:rPr>
        <w:br/>
        <w:t>1 января 2019 и 2020 годов снижаются на 859804,4 тыс. рублей каждый</w:t>
      </w:r>
      <w:r w:rsidRPr="008A4E1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A4E1D" w:rsidRPr="008A4E1D" w:rsidRDefault="008A4E1D" w:rsidP="008A4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В программе государственных гарантий Алтайского края на 2017 год (приложение 19 к закону № 89-ЗС) общий объем бюджетных ассигнований, предусмотренных на исполнение государственных гарантий Алтайского края в 2017 году, за счет источников финансирования дефицита краевого бюджета увеличивается с 5000,0 до 17300,0 тыс. рублей.</w:t>
      </w:r>
    </w:p>
    <w:p w:rsidR="008A4E1D" w:rsidRPr="008A4E1D" w:rsidRDefault="008A4E1D" w:rsidP="008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Согласно представленному законопроекту в программе государственных внутренних заимствований Алтайского края предельные объемы расходов на обслуживание государственного долга Алтайского края в 2017, 2018 и 2019 годах уменьшаются на 500000,0 тыс. рублей (в 2 раза) ежегодно.</w:t>
      </w:r>
    </w:p>
    <w:p w:rsidR="008A4E1D" w:rsidRPr="008A4E1D" w:rsidRDefault="008A4E1D" w:rsidP="00460E52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 xml:space="preserve">Нормы предельного объема государственного долга Алтайского края и предельного объема расходов на его обслуживание, определенные статьями 107 и 111 Бюджетного кодекса Российской Федерации, выдержаны. </w:t>
      </w:r>
    </w:p>
    <w:p w:rsidR="008A4E1D" w:rsidRPr="008A4E1D" w:rsidRDefault="008A4E1D" w:rsidP="008A4E1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ab/>
        <w:t>Предлагаемые изменения в закон Алтайского края «О краевом бюджете на 2017 год и на плановый период 2018 и 2019 годов» соответствуют нормам бюджетного законодательства.</w:t>
      </w:r>
    </w:p>
    <w:p w:rsidR="00A161CB" w:rsidRDefault="00A161CB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1CB" w:rsidRDefault="00A161CB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2358" w:rsidRDefault="008A4E1D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4E1D">
        <w:rPr>
          <w:rFonts w:ascii="Times New Roman" w:hAnsi="Times New Roman" w:cs="Times New Roman"/>
          <w:sz w:val="28"/>
          <w:szCs w:val="28"/>
        </w:rPr>
        <w:t>Председатель</w:t>
      </w:r>
      <w:r w:rsidRPr="008A4E1D">
        <w:rPr>
          <w:rFonts w:ascii="Times New Roman" w:hAnsi="Times New Roman" w:cs="Times New Roman"/>
          <w:sz w:val="28"/>
          <w:szCs w:val="28"/>
        </w:rPr>
        <w:tab/>
      </w:r>
      <w:r w:rsidRPr="008A4E1D">
        <w:rPr>
          <w:rFonts w:ascii="Times New Roman" w:hAnsi="Times New Roman" w:cs="Times New Roman"/>
          <w:sz w:val="28"/>
          <w:szCs w:val="28"/>
        </w:rPr>
        <w:tab/>
      </w:r>
      <w:r w:rsidRPr="008A4E1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A4E1D">
        <w:rPr>
          <w:rFonts w:ascii="Times New Roman" w:hAnsi="Times New Roman" w:cs="Times New Roman"/>
          <w:sz w:val="28"/>
          <w:szCs w:val="28"/>
        </w:rPr>
        <w:tab/>
      </w:r>
      <w:r w:rsidRPr="008A4E1D">
        <w:rPr>
          <w:rFonts w:ascii="Times New Roman" w:hAnsi="Times New Roman" w:cs="Times New Roman"/>
          <w:sz w:val="28"/>
          <w:szCs w:val="28"/>
        </w:rPr>
        <w:tab/>
      </w:r>
      <w:r w:rsidRPr="008A4E1D">
        <w:rPr>
          <w:rFonts w:ascii="Times New Roman" w:hAnsi="Times New Roman" w:cs="Times New Roman"/>
          <w:sz w:val="28"/>
          <w:szCs w:val="28"/>
        </w:rPr>
        <w:tab/>
      </w:r>
      <w:r w:rsidRPr="008A4E1D">
        <w:rPr>
          <w:rFonts w:ascii="Times New Roman" w:hAnsi="Times New Roman" w:cs="Times New Roman"/>
          <w:sz w:val="28"/>
          <w:szCs w:val="28"/>
        </w:rPr>
        <w:tab/>
      </w:r>
      <w:r w:rsidRPr="008A4E1D">
        <w:rPr>
          <w:rFonts w:ascii="Times New Roman" w:hAnsi="Times New Roman" w:cs="Times New Roman"/>
          <w:sz w:val="28"/>
          <w:szCs w:val="28"/>
        </w:rPr>
        <w:tab/>
        <w:t xml:space="preserve">        В.В. Миненок</w:t>
      </w: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0E52" w:rsidRDefault="00460E52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F7A" w:rsidRDefault="006F1F7A" w:rsidP="008A4E1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F1F7A" w:rsidSect="008A4E1D">
      <w:headerReference w:type="default" r:id="rId8"/>
      <w:pgSz w:w="11906" w:h="16838" w:code="9"/>
      <w:pgMar w:top="1134" w:right="851" w:bottom="1134" w:left="1701" w:header="0" w:footer="0" w:gutter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D1" w:rsidRDefault="00CF19D1" w:rsidP="00310060">
      <w:pPr>
        <w:spacing w:after="0" w:line="240" w:lineRule="auto"/>
      </w:pPr>
      <w:r>
        <w:separator/>
      </w:r>
    </w:p>
  </w:endnote>
  <w:endnote w:type="continuationSeparator" w:id="0">
    <w:p w:rsidR="00CF19D1" w:rsidRDefault="00CF19D1" w:rsidP="0031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D1" w:rsidRDefault="00CF19D1" w:rsidP="00310060">
      <w:pPr>
        <w:spacing w:after="0" w:line="240" w:lineRule="auto"/>
      </w:pPr>
      <w:r>
        <w:separator/>
      </w:r>
    </w:p>
  </w:footnote>
  <w:footnote w:type="continuationSeparator" w:id="0">
    <w:p w:rsidR="00CF19D1" w:rsidRDefault="00CF19D1" w:rsidP="0031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23973"/>
      <w:docPartObj>
        <w:docPartGallery w:val="Page Numbers (Top of Page)"/>
        <w:docPartUnique/>
      </w:docPartObj>
    </w:sdtPr>
    <w:sdtEndPr/>
    <w:sdtContent>
      <w:p w:rsidR="00FA705F" w:rsidRDefault="00FA705F">
        <w:pPr>
          <w:pStyle w:val="a7"/>
          <w:jc w:val="center"/>
        </w:pPr>
      </w:p>
      <w:p w:rsidR="00FA705F" w:rsidRDefault="00FA705F">
        <w:pPr>
          <w:pStyle w:val="a7"/>
          <w:jc w:val="center"/>
        </w:pPr>
      </w:p>
      <w:p w:rsidR="00FA705F" w:rsidRDefault="00FA70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202">
          <w:rPr>
            <w:noProof/>
          </w:rPr>
          <w:t>2</w:t>
        </w:r>
        <w:r>
          <w:fldChar w:fldCharType="end"/>
        </w:r>
      </w:p>
    </w:sdtContent>
  </w:sdt>
  <w:p w:rsidR="00C3390F" w:rsidRDefault="00C339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DEC"/>
    <w:multiLevelType w:val="hybridMultilevel"/>
    <w:tmpl w:val="1FBC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A3B51"/>
    <w:multiLevelType w:val="hybridMultilevel"/>
    <w:tmpl w:val="E7AAF2B8"/>
    <w:lvl w:ilvl="0" w:tplc="90E06D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F6F5913"/>
    <w:multiLevelType w:val="hybridMultilevel"/>
    <w:tmpl w:val="7ABCE8D2"/>
    <w:lvl w:ilvl="0" w:tplc="D8BC5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965CAB"/>
    <w:multiLevelType w:val="hybridMultilevel"/>
    <w:tmpl w:val="7ABCE8D2"/>
    <w:lvl w:ilvl="0" w:tplc="D8BC5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FF28EF"/>
    <w:multiLevelType w:val="hybridMultilevel"/>
    <w:tmpl w:val="A59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526"/>
    <w:multiLevelType w:val="hybridMultilevel"/>
    <w:tmpl w:val="CD48CA06"/>
    <w:lvl w:ilvl="0" w:tplc="F522B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05"/>
    <w:rsid w:val="000A3E05"/>
    <w:rsid w:val="000B1DDD"/>
    <w:rsid w:val="000B23AA"/>
    <w:rsid w:val="000B60D9"/>
    <w:rsid w:val="000C4C76"/>
    <w:rsid w:val="000D1B0E"/>
    <w:rsid w:val="000F11F8"/>
    <w:rsid w:val="0010746E"/>
    <w:rsid w:val="001545CD"/>
    <w:rsid w:val="00182F84"/>
    <w:rsid w:val="001E1973"/>
    <w:rsid w:val="001E7698"/>
    <w:rsid w:val="001F251D"/>
    <w:rsid w:val="001F6754"/>
    <w:rsid w:val="00214895"/>
    <w:rsid w:val="0023049E"/>
    <w:rsid w:val="002D4DF8"/>
    <w:rsid w:val="002E7762"/>
    <w:rsid w:val="00310060"/>
    <w:rsid w:val="0033319D"/>
    <w:rsid w:val="003531EE"/>
    <w:rsid w:val="00383F25"/>
    <w:rsid w:val="00390D8C"/>
    <w:rsid w:val="003B1C6D"/>
    <w:rsid w:val="003E6469"/>
    <w:rsid w:val="00424C63"/>
    <w:rsid w:val="0045272D"/>
    <w:rsid w:val="00457D81"/>
    <w:rsid w:val="00460E52"/>
    <w:rsid w:val="00462BAE"/>
    <w:rsid w:val="004634F4"/>
    <w:rsid w:val="0047377E"/>
    <w:rsid w:val="00490F80"/>
    <w:rsid w:val="004C3DB9"/>
    <w:rsid w:val="004D78DF"/>
    <w:rsid w:val="004E0B71"/>
    <w:rsid w:val="004E527B"/>
    <w:rsid w:val="004F3FEC"/>
    <w:rsid w:val="004F7AF1"/>
    <w:rsid w:val="00533163"/>
    <w:rsid w:val="005408D7"/>
    <w:rsid w:val="00543C59"/>
    <w:rsid w:val="005E4FC9"/>
    <w:rsid w:val="005F2358"/>
    <w:rsid w:val="005F57C3"/>
    <w:rsid w:val="006012A2"/>
    <w:rsid w:val="006060C2"/>
    <w:rsid w:val="006162DA"/>
    <w:rsid w:val="00637B5C"/>
    <w:rsid w:val="00647F31"/>
    <w:rsid w:val="00664765"/>
    <w:rsid w:val="00667768"/>
    <w:rsid w:val="006933B1"/>
    <w:rsid w:val="006936C6"/>
    <w:rsid w:val="006A47E6"/>
    <w:rsid w:val="006F1F7A"/>
    <w:rsid w:val="006F6606"/>
    <w:rsid w:val="0070346A"/>
    <w:rsid w:val="007047DC"/>
    <w:rsid w:val="00743021"/>
    <w:rsid w:val="00774151"/>
    <w:rsid w:val="00783AD7"/>
    <w:rsid w:val="0079665E"/>
    <w:rsid w:val="007F41FD"/>
    <w:rsid w:val="00801A63"/>
    <w:rsid w:val="0080629F"/>
    <w:rsid w:val="00833BC0"/>
    <w:rsid w:val="0084566D"/>
    <w:rsid w:val="008631C0"/>
    <w:rsid w:val="008742C5"/>
    <w:rsid w:val="0089360E"/>
    <w:rsid w:val="008A4E1D"/>
    <w:rsid w:val="008C14E8"/>
    <w:rsid w:val="008E39B8"/>
    <w:rsid w:val="008E41F8"/>
    <w:rsid w:val="00900C0A"/>
    <w:rsid w:val="00930CAA"/>
    <w:rsid w:val="00963DBB"/>
    <w:rsid w:val="00973E3C"/>
    <w:rsid w:val="0098700F"/>
    <w:rsid w:val="00992CF7"/>
    <w:rsid w:val="00995A5A"/>
    <w:rsid w:val="009B1DB0"/>
    <w:rsid w:val="009B75FD"/>
    <w:rsid w:val="009C20E6"/>
    <w:rsid w:val="009E3B24"/>
    <w:rsid w:val="00A0097E"/>
    <w:rsid w:val="00A161CB"/>
    <w:rsid w:val="00A16EAC"/>
    <w:rsid w:val="00A61EF2"/>
    <w:rsid w:val="00AB599F"/>
    <w:rsid w:val="00AE0F44"/>
    <w:rsid w:val="00AE339D"/>
    <w:rsid w:val="00AF1687"/>
    <w:rsid w:val="00B02DE8"/>
    <w:rsid w:val="00B31BBE"/>
    <w:rsid w:val="00BB2FF3"/>
    <w:rsid w:val="00BB5A7F"/>
    <w:rsid w:val="00BF32C7"/>
    <w:rsid w:val="00C3390F"/>
    <w:rsid w:val="00C45260"/>
    <w:rsid w:val="00C91911"/>
    <w:rsid w:val="00CC1951"/>
    <w:rsid w:val="00CC606D"/>
    <w:rsid w:val="00CC6078"/>
    <w:rsid w:val="00CD58C2"/>
    <w:rsid w:val="00CF19D1"/>
    <w:rsid w:val="00CF5753"/>
    <w:rsid w:val="00D04DF4"/>
    <w:rsid w:val="00D07A32"/>
    <w:rsid w:val="00D21FDB"/>
    <w:rsid w:val="00D507B1"/>
    <w:rsid w:val="00D81B1C"/>
    <w:rsid w:val="00D8445F"/>
    <w:rsid w:val="00DA65B8"/>
    <w:rsid w:val="00DA7BCB"/>
    <w:rsid w:val="00DB046F"/>
    <w:rsid w:val="00DB3A4D"/>
    <w:rsid w:val="00DB490E"/>
    <w:rsid w:val="00E01305"/>
    <w:rsid w:val="00E01FB0"/>
    <w:rsid w:val="00E16118"/>
    <w:rsid w:val="00E46B2A"/>
    <w:rsid w:val="00E973B1"/>
    <w:rsid w:val="00EB4202"/>
    <w:rsid w:val="00EB5229"/>
    <w:rsid w:val="00F62CBF"/>
    <w:rsid w:val="00F75898"/>
    <w:rsid w:val="00F95102"/>
    <w:rsid w:val="00F962C1"/>
    <w:rsid w:val="00FA705F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45D0801-E26E-45D1-8502-A28B674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4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6754"/>
    <w:pPr>
      <w:ind w:left="720"/>
      <w:contextualSpacing/>
    </w:pPr>
  </w:style>
  <w:style w:type="paragraph" w:customStyle="1" w:styleId="Default">
    <w:name w:val="Default"/>
    <w:rsid w:val="008062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90F"/>
  </w:style>
  <w:style w:type="paragraph" w:styleId="a9">
    <w:name w:val="footer"/>
    <w:basedOn w:val="a"/>
    <w:link w:val="aa"/>
    <w:uiPriority w:val="99"/>
    <w:unhideWhenUsed/>
    <w:rsid w:val="00C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90F"/>
  </w:style>
  <w:style w:type="character" w:styleId="ab">
    <w:name w:val="Hyperlink"/>
    <w:rsid w:val="00CF57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5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CC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4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3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5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097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5C5C5"/>
            <w:right w:val="none" w:sz="0" w:space="0" w:color="auto"/>
          </w:divBdr>
        </w:div>
        <w:div w:id="15671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0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0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28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2454</Words>
  <Characters>13993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berdyugin</dc:creator>
  <cp:keywords/>
  <dc:description/>
  <cp:lastModifiedBy>Олеся Сергеевна Ляпина</cp:lastModifiedBy>
  <cp:revision>2</cp:revision>
  <cp:lastPrinted>2017-10-20T09:09:00Z</cp:lastPrinted>
  <dcterms:created xsi:type="dcterms:W3CDTF">2017-10-23T11:15:00Z</dcterms:created>
  <dcterms:modified xsi:type="dcterms:W3CDTF">2017-10-23T11:15:00Z</dcterms:modified>
</cp:coreProperties>
</file>