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1D9" w:rsidRPr="00BC11D9" w:rsidRDefault="00BC11D9" w:rsidP="00BC11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C11D9">
        <w:rPr>
          <w:rFonts w:ascii="Times New Roman" w:hAnsi="Times New Roman" w:cs="Times New Roman"/>
          <w:noProof/>
        </w:rPr>
        <w:drawing>
          <wp:inline distT="0" distB="0" distL="0" distR="0" wp14:anchorId="387CF1A1" wp14:editId="2C4E79EB">
            <wp:extent cx="546100" cy="514350"/>
            <wp:effectExtent l="19050" t="0" r="635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1D9" w:rsidRPr="00BC11D9" w:rsidRDefault="00BC11D9" w:rsidP="00BC11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BC11D9">
        <w:rPr>
          <w:rFonts w:ascii="Times New Roman" w:hAnsi="Times New Roman" w:cs="Times New Roman"/>
          <w:b/>
        </w:rPr>
        <w:t xml:space="preserve"> </w:t>
      </w:r>
    </w:p>
    <w:p w:rsidR="00BC11D9" w:rsidRPr="00BC11D9" w:rsidRDefault="00BC11D9" w:rsidP="00BC11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1D9">
        <w:rPr>
          <w:rFonts w:ascii="Times New Roman" w:hAnsi="Times New Roman" w:cs="Times New Roman"/>
          <w:b/>
          <w:sz w:val="28"/>
          <w:szCs w:val="28"/>
        </w:rPr>
        <w:t>СЧЕТНАЯ  ПАЛАТА  АЛТАЙСКОГО  КРАЯ</w:t>
      </w:r>
    </w:p>
    <w:p w:rsidR="00BC11D9" w:rsidRPr="00BC11D9" w:rsidRDefault="00BC11D9" w:rsidP="00BC11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iCs/>
        </w:rPr>
      </w:pPr>
    </w:p>
    <w:p w:rsidR="00BC11D9" w:rsidRPr="00BC11D9" w:rsidRDefault="00BC11D9" w:rsidP="00BC11D9">
      <w:pPr>
        <w:widowControl/>
        <w:tabs>
          <w:tab w:val="left" w:pos="7938"/>
        </w:tabs>
        <w:autoSpaceDE/>
        <w:autoSpaceDN/>
        <w:adjustRightInd/>
        <w:ind w:left="708" w:right="990" w:firstLine="708"/>
        <w:rPr>
          <w:rFonts w:ascii="Times New Roman" w:hAnsi="Times New Roman" w:cs="Times New Roman"/>
          <w:iCs/>
        </w:rPr>
      </w:pPr>
      <w:r w:rsidRPr="00BC11D9">
        <w:rPr>
          <w:rFonts w:ascii="Times New Roman" w:hAnsi="Times New Roman" w:cs="Times New Roman"/>
          <w:iCs/>
        </w:rPr>
        <w:t>656035,  г. Барнаул,</w:t>
      </w:r>
      <w:r w:rsidRPr="00BC11D9">
        <w:rPr>
          <w:rFonts w:ascii="Times New Roman" w:hAnsi="Times New Roman" w:cs="Times New Roman"/>
          <w:sz w:val="16"/>
        </w:rPr>
        <w:t xml:space="preserve">  </w:t>
      </w:r>
      <w:r w:rsidRPr="00BC11D9">
        <w:rPr>
          <w:rFonts w:ascii="Times New Roman" w:hAnsi="Times New Roman" w:cs="Times New Roman"/>
          <w:iCs/>
        </w:rPr>
        <w:t xml:space="preserve">Ленина пр-т, 59  Тел. (385-2) 24-47-29, факс 24-76-25(27) </w:t>
      </w:r>
    </w:p>
    <w:p w:rsidR="00BC11D9" w:rsidRPr="00E27175" w:rsidRDefault="00BC11D9" w:rsidP="00BC11D9">
      <w:pPr>
        <w:widowControl/>
        <w:autoSpaceDE/>
        <w:autoSpaceDN/>
        <w:adjustRightInd/>
        <w:ind w:left="2126" w:right="1673" w:firstLine="709"/>
        <w:rPr>
          <w:rFonts w:ascii="Times New Roman" w:hAnsi="Times New Roman" w:cs="Times New Roman"/>
          <w:iCs/>
        </w:rPr>
      </w:pPr>
      <w:r w:rsidRPr="00BC11D9">
        <w:rPr>
          <w:rFonts w:ascii="Times New Roman" w:hAnsi="Times New Roman" w:cs="Times New Roman"/>
          <w:iCs/>
        </w:rPr>
        <w:t>Е</w:t>
      </w:r>
      <w:r w:rsidRPr="00E27175">
        <w:rPr>
          <w:rFonts w:ascii="Times New Roman" w:hAnsi="Times New Roman" w:cs="Times New Roman"/>
          <w:iCs/>
        </w:rPr>
        <w:t>-</w:t>
      </w:r>
      <w:r w:rsidRPr="00BC11D9">
        <w:rPr>
          <w:rFonts w:ascii="Times New Roman" w:hAnsi="Times New Roman" w:cs="Times New Roman"/>
          <w:iCs/>
          <w:lang w:val="en-US"/>
        </w:rPr>
        <w:t>mail</w:t>
      </w:r>
      <w:r w:rsidRPr="00E27175">
        <w:rPr>
          <w:rFonts w:ascii="Times New Roman" w:hAnsi="Times New Roman" w:cs="Times New Roman"/>
          <w:iCs/>
        </w:rPr>
        <w:t xml:space="preserve">: </w:t>
      </w:r>
      <w:hyperlink r:id="rId8" w:history="1">
        <w:r w:rsidRPr="00BC11D9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holav</w:t>
        </w:r>
        <w:r w:rsidRPr="00E27175">
          <w:rPr>
            <w:rFonts w:ascii="Times New Roman" w:hAnsi="Times New Roman" w:cs="Times New Roman"/>
            <w:iCs/>
            <w:color w:val="0000FF"/>
            <w:u w:val="single"/>
          </w:rPr>
          <w:t>@</w:t>
        </w:r>
        <w:r w:rsidRPr="00BC11D9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alregn</w:t>
        </w:r>
        <w:r w:rsidRPr="00E27175">
          <w:rPr>
            <w:rFonts w:ascii="Times New Roman" w:hAnsi="Times New Roman" w:cs="Times New Roman"/>
            <w:iCs/>
            <w:color w:val="0000FF"/>
            <w:u w:val="single"/>
          </w:rPr>
          <w:t>.</w:t>
        </w:r>
        <w:r w:rsidRPr="00BC11D9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ru</w:t>
        </w:r>
      </w:hyperlink>
      <w:r w:rsidRPr="00E27175">
        <w:rPr>
          <w:rFonts w:ascii="Times New Roman" w:hAnsi="Times New Roman" w:cs="Times New Roman"/>
          <w:iCs/>
        </w:rPr>
        <w:t xml:space="preserve">, </w:t>
      </w:r>
      <w:hyperlink r:id="rId9" w:history="1">
        <w:r w:rsidRPr="00BC11D9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ach</w:t>
        </w:r>
        <w:r w:rsidRPr="00E27175">
          <w:rPr>
            <w:rFonts w:ascii="Times New Roman" w:hAnsi="Times New Roman" w:cs="Times New Roman"/>
            <w:iCs/>
            <w:color w:val="0000FF"/>
            <w:u w:val="single"/>
          </w:rPr>
          <w:t>22@</w:t>
        </w:r>
        <w:r w:rsidRPr="00BC11D9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mail</w:t>
        </w:r>
        <w:r w:rsidRPr="00E27175">
          <w:rPr>
            <w:rFonts w:ascii="Times New Roman" w:hAnsi="Times New Roman" w:cs="Times New Roman"/>
            <w:iCs/>
            <w:color w:val="0000FF"/>
            <w:u w:val="single"/>
          </w:rPr>
          <w:t>.</w:t>
        </w:r>
        <w:proofErr w:type="spellStart"/>
        <w:r w:rsidRPr="00BC11D9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ru</w:t>
        </w:r>
        <w:proofErr w:type="spellEnd"/>
      </w:hyperlink>
      <w:r w:rsidRPr="00E27175">
        <w:rPr>
          <w:rFonts w:ascii="Times New Roman" w:hAnsi="Times New Roman" w:cs="Times New Roman"/>
          <w:iCs/>
        </w:rPr>
        <w:t xml:space="preserve"> </w:t>
      </w:r>
    </w:p>
    <w:p w:rsidR="00BC11D9" w:rsidRPr="00E27175" w:rsidRDefault="00BC11D9" w:rsidP="00BC11D9">
      <w:pPr>
        <w:widowControl/>
        <w:autoSpaceDE/>
        <w:autoSpaceDN/>
        <w:adjustRightInd/>
        <w:ind w:left="2126" w:right="1673" w:firstLine="709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149225</wp:posOffset>
                </wp:positionV>
                <wp:extent cx="5929630" cy="0"/>
                <wp:effectExtent l="29210" t="25400" r="32385" b="317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9F5CE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75pt" to="464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" strokeweight="4pt">
                <v:stroke linestyle="thinThin"/>
              </v:line>
            </w:pict>
          </mc:Fallback>
        </mc:AlternateContent>
      </w:r>
    </w:p>
    <w:p w:rsidR="00BC11D9" w:rsidRPr="00BC11D9" w:rsidRDefault="00BC11D9" w:rsidP="00BC11D9">
      <w:pPr>
        <w:widowControl/>
        <w:shd w:val="clear" w:color="auto" w:fill="FFFFFF"/>
        <w:tabs>
          <w:tab w:val="left" w:pos="2445"/>
          <w:tab w:val="left" w:pos="2985"/>
          <w:tab w:val="center" w:pos="4850"/>
        </w:tabs>
        <w:autoSpaceDE/>
        <w:autoSpaceDN/>
        <w:adjustRightInd/>
        <w:spacing w:before="100" w:beforeAutospacing="1"/>
        <w:ind w:right="-346" w:firstLine="0"/>
        <w:jc w:val="left"/>
        <w:rPr>
          <w:rFonts w:ascii="Times New Roman" w:hAnsi="Times New Roman" w:cs="Times New Roman"/>
          <w:b/>
          <w:sz w:val="32"/>
        </w:rPr>
      </w:pPr>
      <w:r w:rsidRPr="00E27175">
        <w:rPr>
          <w:rFonts w:ascii="Times New Roman" w:hAnsi="Times New Roman" w:cs="Times New Roman"/>
          <w:b/>
          <w:sz w:val="36"/>
        </w:rPr>
        <w:tab/>
      </w:r>
      <w:r w:rsidRPr="00E27175">
        <w:rPr>
          <w:rFonts w:ascii="Times New Roman" w:hAnsi="Times New Roman" w:cs="Times New Roman"/>
          <w:b/>
          <w:sz w:val="36"/>
        </w:rPr>
        <w:tab/>
      </w:r>
      <w:r w:rsidRPr="00BC11D9">
        <w:rPr>
          <w:rFonts w:ascii="Times New Roman" w:hAnsi="Times New Roman" w:cs="Times New Roman"/>
          <w:b/>
          <w:sz w:val="36"/>
        </w:rPr>
        <w:t>З А К Л Ю Ч Е Н И Е</w:t>
      </w:r>
    </w:p>
    <w:p w:rsidR="00BC11D9" w:rsidRPr="00BC11D9" w:rsidRDefault="00BC11D9" w:rsidP="00BC11D9">
      <w:pPr>
        <w:widowControl/>
        <w:autoSpaceDE/>
        <w:autoSpaceDN/>
        <w:adjustRightInd/>
        <w:ind w:right="167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11D9" w:rsidRPr="00BC11D9" w:rsidRDefault="00CB5B11" w:rsidP="00BC11D9">
      <w:pPr>
        <w:widowControl/>
        <w:autoSpaceDE/>
        <w:autoSpaceDN/>
        <w:adjustRightInd/>
        <w:ind w:right="-2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24.11.2017                 </w:t>
      </w:r>
      <w:r w:rsidR="00BC11D9" w:rsidRPr="00BC11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123/П/482</w:t>
      </w:r>
    </w:p>
    <w:p w:rsidR="003F24EF" w:rsidRDefault="003F24EF" w:rsidP="003F24EF">
      <w:pPr>
        <w:ind w:left="180"/>
        <w:jc w:val="center"/>
        <w:rPr>
          <w:rFonts w:ascii="Times New Roman" w:hAnsi="Times New Roman" w:cs="Times New Roman"/>
          <w:sz w:val="28"/>
          <w:szCs w:val="28"/>
        </w:rPr>
      </w:pPr>
    </w:p>
    <w:p w:rsidR="00582271" w:rsidRDefault="003F24EF" w:rsidP="00582271">
      <w:pPr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4EF">
        <w:rPr>
          <w:rFonts w:ascii="Times New Roman" w:hAnsi="Times New Roman" w:cs="Times New Roman"/>
          <w:b/>
          <w:sz w:val="28"/>
          <w:szCs w:val="28"/>
        </w:rPr>
        <w:t xml:space="preserve">на проект постановления Алтайского краевого Законодательного Собрания «О внесении изменений в постановление Алтайского </w:t>
      </w:r>
    </w:p>
    <w:p w:rsidR="003F24EF" w:rsidRDefault="003F24EF" w:rsidP="0058227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4EF">
        <w:rPr>
          <w:rFonts w:ascii="Times New Roman" w:hAnsi="Times New Roman" w:cs="Times New Roman"/>
          <w:b/>
          <w:sz w:val="28"/>
          <w:szCs w:val="28"/>
        </w:rPr>
        <w:t>краевого Законодательного Собрания от 31 октября 2017 года № 308</w:t>
      </w:r>
    </w:p>
    <w:p w:rsidR="003F24EF" w:rsidRDefault="003F24EF" w:rsidP="0058227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4EF">
        <w:rPr>
          <w:rFonts w:ascii="Times New Roman" w:hAnsi="Times New Roman" w:cs="Times New Roman"/>
          <w:b/>
          <w:sz w:val="28"/>
          <w:szCs w:val="28"/>
        </w:rPr>
        <w:t xml:space="preserve">«О проекте закона Алтайского края «О краевом бюджете </w:t>
      </w:r>
    </w:p>
    <w:p w:rsidR="003F24EF" w:rsidRPr="003F24EF" w:rsidRDefault="003F24EF" w:rsidP="0058227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4EF">
        <w:rPr>
          <w:rFonts w:ascii="Times New Roman" w:hAnsi="Times New Roman" w:cs="Times New Roman"/>
          <w:b/>
          <w:sz w:val="28"/>
          <w:szCs w:val="28"/>
        </w:rPr>
        <w:t>на 2018 год и на плановый период 2019 и 2020 годов»</w:t>
      </w:r>
    </w:p>
    <w:p w:rsidR="003F24EF" w:rsidRPr="003F24EF" w:rsidRDefault="003F24EF" w:rsidP="003F24EF">
      <w:pPr>
        <w:ind w:left="180"/>
        <w:jc w:val="center"/>
        <w:rPr>
          <w:rFonts w:ascii="Times New Roman" w:hAnsi="Times New Roman" w:cs="Times New Roman"/>
          <w:sz w:val="28"/>
          <w:szCs w:val="28"/>
        </w:rPr>
      </w:pPr>
    </w:p>
    <w:p w:rsidR="003F24EF" w:rsidRPr="003F24EF" w:rsidRDefault="003F24EF" w:rsidP="0064757F">
      <w:pPr>
        <w:rPr>
          <w:rFonts w:ascii="Times New Roman" w:hAnsi="Times New Roman" w:cs="Times New Roman"/>
          <w:sz w:val="28"/>
          <w:szCs w:val="28"/>
        </w:rPr>
      </w:pPr>
      <w:r w:rsidRPr="003F24EF">
        <w:rPr>
          <w:rFonts w:ascii="Times New Roman" w:hAnsi="Times New Roman" w:cs="Times New Roman"/>
          <w:sz w:val="28"/>
          <w:szCs w:val="28"/>
        </w:rPr>
        <w:t>Заключение подготовлено на основании статьи 8 закона Алтайского края от 10 октября 2011 года № 123-ЗС «О Счетной палате Алтайского края».</w:t>
      </w:r>
    </w:p>
    <w:p w:rsidR="003F24EF" w:rsidRPr="003F24EF" w:rsidRDefault="003F24EF" w:rsidP="001425E8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3F24EF">
        <w:rPr>
          <w:rFonts w:ascii="Times New Roman" w:hAnsi="Times New Roman" w:cs="Times New Roman"/>
          <w:sz w:val="28"/>
          <w:szCs w:val="28"/>
        </w:rPr>
        <w:t>Для подготовки заключения использовались следующие материалы:</w:t>
      </w:r>
    </w:p>
    <w:p w:rsidR="003F24EF" w:rsidRPr="003F24EF" w:rsidRDefault="003F24EF" w:rsidP="006475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3F24EF"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3F24EF" w:rsidRPr="003F24EF" w:rsidRDefault="003F24EF" w:rsidP="006475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3F24EF">
        <w:rPr>
          <w:rFonts w:ascii="Times New Roman" w:hAnsi="Times New Roman" w:cs="Times New Roman"/>
          <w:sz w:val="28"/>
          <w:szCs w:val="28"/>
        </w:rPr>
        <w:t>Проект Федерального закона «О федеральном бюджете на 2018 год и на плановый период 2019 и 2020 годов»;</w:t>
      </w:r>
    </w:p>
    <w:p w:rsidR="003F24EF" w:rsidRPr="003F24EF" w:rsidRDefault="003F24EF" w:rsidP="006475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3F24EF">
        <w:rPr>
          <w:rFonts w:ascii="Times New Roman" w:hAnsi="Times New Roman" w:cs="Times New Roman"/>
          <w:sz w:val="28"/>
          <w:szCs w:val="28"/>
        </w:rPr>
        <w:t>Закон Алтайского края от 3 сентября 2007 года № 75-ЗС «О бюджетном процессе и финансовом контроле в Алтайском крае»;</w:t>
      </w:r>
    </w:p>
    <w:p w:rsidR="003F24EF" w:rsidRDefault="003F24EF" w:rsidP="006475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3F24EF">
        <w:rPr>
          <w:rFonts w:ascii="Times New Roman" w:hAnsi="Times New Roman" w:cs="Times New Roman"/>
          <w:sz w:val="28"/>
          <w:szCs w:val="28"/>
        </w:rPr>
        <w:t>Постановление Алтайского краевого Законодательного Собрания от 31 октября 2017 года № 308 «О проекте закона Алтайского края «О краевом бюджете на 2018 год и на плановый период 2019 и 2020 годов»;</w:t>
      </w:r>
    </w:p>
    <w:p w:rsidR="003F24EF" w:rsidRPr="003F24EF" w:rsidRDefault="003F24EF" w:rsidP="006475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3F24EF">
        <w:rPr>
          <w:rFonts w:ascii="Times New Roman" w:hAnsi="Times New Roman" w:cs="Times New Roman"/>
          <w:sz w:val="28"/>
          <w:szCs w:val="28"/>
        </w:rPr>
        <w:t>Нормативные правовые акты Российской Федерации и Алтайского края.</w:t>
      </w:r>
    </w:p>
    <w:p w:rsidR="00DD11B4" w:rsidRDefault="00DD11B4" w:rsidP="001425E8">
      <w:pPr>
        <w:widowControl/>
        <w:autoSpaceDE/>
        <w:autoSpaceDN/>
        <w:adjustRightInd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з</w:t>
      </w:r>
      <w:r w:rsidRPr="00F237FE">
        <w:rPr>
          <w:rFonts w:ascii="Times New Roman" w:hAnsi="Times New Roman" w:cs="Times New Roman"/>
          <w:sz w:val="28"/>
          <w:szCs w:val="28"/>
        </w:rPr>
        <w:t>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237FE">
        <w:rPr>
          <w:rFonts w:ascii="Times New Roman" w:hAnsi="Times New Roman" w:cs="Times New Roman"/>
          <w:sz w:val="28"/>
          <w:szCs w:val="28"/>
        </w:rPr>
        <w:t xml:space="preserve"> Счетной палаты Алтайского края на проект </w:t>
      </w:r>
      <w:r w:rsidR="0064757F" w:rsidRPr="003F24EF">
        <w:rPr>
          <w:rFonts w:ascii="Times New Roman" w:hAnsi="Times New Roman" w:cs="Times New Roman"/>
          <w:sz w:val="28"/>
          <w:szCs w:val="28"/>
        </w:rPr>
        <w:t xml:space="preserve">постановления Алтайского краевого Законодательного Собрания «О внесении изменений в постановление Алтайского краевого Законодательного Собрания от 31 октября 2017 года № 308 «О проекте закона Алтайского края «О краевом бюджете на 2018 год и на плановый период 2019 и 2020 годов» </w:t>
      </w:r>
      <w:r>
        <w:rPr>
          <w:rFonts w:ascii="Times New Roman" w:hAnsi="Times New Roman" w:cs="Times New Roman"/>
          <w:sz w:val="28"/>
          <w:szCs w:val="28"/>
        </w:rPr>
        <w:t xml:space="preserve">обусловлена внесением изменений в </w:t>
      </w:r>
      <w:r w:rsidRPr="00F237FE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37FE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37FE">
        <w:rPr>
          <w:rFonts w:ascii="Times New Roman" w:hAnsi="Times New Roman" w:cs="Times New Roman"/>
          <w:sz w:val="28"/>
          <w:szCs w:val="28"/>
        </w:rPr>
        <w:t xml:space="preserve"> краевого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3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="0064757F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3F24E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F2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первом чтении.</w:t>
      </w:r>
    </w:p>
    <w:p w:rsidR="00800333" w:rsidRPr="00F237FE" w:rsidRDefault="00DB342D" w:rsidP="008003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237FE">
        <w:rPr>
          <w:rFonts w:ascii="Times New Roman" w:hAnsi="Times New Roman" w:cs="Times New Roman"/>
          <w:sz w:val="28"/>
          <w:szCs w:val="28"/>
        </w:rPr>
        <w:t>Объем доходов краевого бюджета на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F237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увеличивается</w:t>
      </w:r>
      <w:r w:rsidRPr="00F237F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7196516,9</w:t>
      </w:r>
      <w:r w:rsidRPr="00F237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8,6 процента</w:t>
      </w:r>
      <w:r w:rsidRPr="00F23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составит 90777442,0 тыс. рублей.</w:t>
      </w:r>
      <w:r w:rsidR="00DD11B4">
        <w:rPr>
          <w:rFonts w:ascii="Times New Roman" w:hAnsi="Times New Roman" w:cs="Times New Roman"/>
          <w:sz w:val="28"/>
          <w:szCs w:val="28"/>
        </w:rPr>
        <w:t xml:space="preserve"> </w:t>
      </w:r>
      <w:r w:rsidR="00800333">
        <w:rPr>
          <w:rFonts w:ascii="Times New Roman" w:hAnsi="Times New Roman" w:cs="Times New Roman"/>
          <w:sz w:val="28"/>
          <w:szCs w:val="28"/>
        </w:rPr>
        <w:t>В объеме доходов краевого бюджета прогнозируемый объем межбюджетных трансфертов, получаемых из других бюджетов, увеличивается на 719</w:t>
      </w:r>
      <w:r w:rsidR="00E27175">
        <w:rPr>
          <w:rFonts w:ascii="Times New Roman" w:hAnsi="Times New Roman" w:cs="Times New Roman"/>
          <w:sz w:val="28"/>
          <w:szCs w:val="28"/>
        </w:rPr>
        <w:t>7963,7</w:t>
      </w:r>
      <w:r w:rsidR="00800333">
        <w:rPr>
          <w:rFonts w:ascii="Times New Roman" w:hAnsi="Times New Roman" w:cs="Times New Roman"/>
          <w:sz w:val="28"/>
          <w:szCs w:val="28"/>
        </w:rPr>
        <w:t xml:space="preserve"> тыс. рублей или на 20,5 процента и составит 4236</w:t>
      </w:r>
      <w:r w:rsidR="00E27175">
        <w:rPr>
          <w:rFonts w:ascii="Times New Roman" w:hAnsi="Times New Roman" w:cs="Times New Roman"/>
          <w:sz w:val="28"/>
          <w:szCs w:val="28"/>
        </w:rPr>
        <w:t>9247,6</w:t>
      </w:r>
      <w:r w:rsidR="00800333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DB342D" w:rsidRDefault="00DB342D" w:rsidP="00DB342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Доходы н</w:t>
      </w:r>
      <w:r w:rsidRPr="00F237FE">
        <w:rPr>
          <w:rFonts w:ascii="Times New Roman" w:hAnsi="Times New Roman" w:cs="Times New Roman"/>
          <w:sz w:val="28"/>
          <w:szCs w:val="28"/>
        </w:rPr>
        <w:t>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237FE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237FE">
        <w:rPr>
          <w:rFonts w:ascii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sz w:val="28"/>
          <w:szCs w:val="28"/>
        </w:rPr>
        <w:t>возрастают на 3346218,1</w:t>
      </w:r>
      <w:r w:rsidRPr="00F237F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2493247,9</w:t>
      </w:r>
      <w:r w:rsidRPr="00F237F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80033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4,4 и 3,1 процента и составят 78922633,7 и 82338944,7 тыс. рублей </w:t>
      </w:r>
      <w:r w:rsidRPr="00F237FE">
        <w:rPr>
          <w:rFonts w:ascii="Times New Roman" w:hAnsi="Times New Roman" w:cs="Times New Roman"/>
          <w:sz w:val="28"/>
          <w:szCs w:val="28"/>
        </w:rPr>
        <w:t>соответственно.</w:t>
      </w:r>
      <w:r w:rsidR="00800333">
        <w:rPr>
          <w:rFonts w:ascii="Times New Roman" w:hAnsi="Times New Roman" w:cs="Times New Roman"/>
          <w:sz w:val="28"/>
          <w:szCs w:val="28"/>
        </w:rPr>
        <w:t xml:space="preserve"> С учетом увеличения доходов прогнозируемый объем межбюджетных трансфертов, получаемых из других бюджетов, на 2019 год составит 2851987</w:t>
      </w:r>
      <w:r w:rsidR="00975005">
        <w:rPr>
          <w:rFonts w:ascii="Times New Roman" w:hAnsi="Times New Roman" w:cs="Times New Roman"/>
          <w:sz w:val="28"/>
          <w:szCs w:val="28"/>
        </w:rPr>
        <w:t>3</w:t>
      </w:r>
      <w:r w:rsidR="00800333">
        <w:rPr>
          <w:rFonts w:ascii="Times New Roman" w:hAnsi="Times New Roman" w:cs="Times New Roman"/>
          <w:sz w:val="28"/>
          <w:szCs w:val="28"/>
        </w:rPr>
        <w:t>,7 тыс. рублей, на 2020 год – 29608574,7 тыс. рублей.</w:t>
      </w:r>
    </w:p>
    <w:p w:rsidR="00DB342D" w:rsidRPr="00BA13D3" w:rsidRDefault="00DB342D" w:rsidP="003F24E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A13D3">
        <w:rPr>
          <w:rFonts w:ascii="Times New Roman" w:hAnsi="Times New Roman" w:cs="Times New Roman"/>
          <w:sz w:val="28"/>
          <w:szCs w:val="28"/>
        </w:rPr>
        <w:t>Изменение доходной части краевого бюджета на 2018 год связано</w:t>
      </w:r>
      <w:r w:rsidR="00BA13D3">
        <w:rPr>
          <w:rFonts w:ascii="Times New Roman" w:hAnsi="Times New Roman" w:cs="Times New Roman"/>
          <w:sz w:val="28"/>
          <w:szCs w:val="28"/>
        </w:rPr>
        <w:t xml:space="preserve"> с</w:t>
      </w:r>
      <w:r w:rsidRPr="00BA13D3">
        <w:rPr>
          <w:rFonts w:ascii="Times New Roman" w:hAnsi="Times New Roman" w:cs="Times New Roman"/>
          <w:sz w:val="28"/>
          <w:szCs w:val="28"/>
        </w:rPr>
        <w:t>:</w:t>
      </w:r>
    </w:p>
    <w:p w:rsidR="0085135A" w:rsidRPr="00934581" w:rsidRDefault="00DB342D" w:rsidP="0085135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BA13D3">
        <w:rPr>
          <w:rFonts w:ascii="Times New Roman" w:hAnsi="Times New Roman" w:cs="Times New Roman"/>
          <w:sz w:val="28"/>
          <w:szCs w:val="28"/>
        </w:rPr>
        <w:t xml:space="preserve">дополнительными объемами </w:t>
      </w:r>
      <w:r w:rsidR="00814C2D">
        <w:rPr>
          <w:rFonts w:ascii="Times New Roman" w:hAnsi="Times New Roman" w:cs="Times New Roman"/>
          <w:sz w:val="28"/>
          <w:szCs w:val="28"/>
        </w:rPr>
        <w:t xml:space="preserve">поступлений субсидий </w:t>
      </w:r>
      <w:r w:rsidR="009F3819">
        <w:rPr>
          <w:rFonts w:ascii="Times New Roman" w:hAnsi="Times New Roman" w:cs="Times New Roman"/>
          <w:sz w:val="28"/>
          <w:szCs w:val="28"/>
        </w:rPr>
        <w:t xml:space="preserve">из </w:t>
      </w:r>
      <w:r w:rsidR="009F3819" w:rsidRPr="008A4E1D">
        <w:rPr>
          <w:rFonts w:ascii="Times New Roman" w:hAnsi="Times New Roman" w:cs="Times New Roman"/>
          <w:sz w:val="28"/>
          <w:szCs w:val="28"/>
        </w:rPr>
        <w:t>Пенсионного фонда Российской Федерации</w:t>
      </w:r>
      <w:r w:rsidR="009F3819" w:rsidRPr="00BA13D3">
        <w:rPr>
          <w:rFonts w:ascii="Times New Roman" w:hAnsi="Times New Roman" w:cs="Times New Roman"/>
          <w:sz w:val="28"/>
          <w:szCs w:val="28"/>
        </w:rPr>
        <w:t xml:space="preserve"> </w:t>
      </w:r>
      <w:r w:rsidR="00814C2D">
        <w:rPr>
          <w:rFonts w:ascii="Times New Roman" w:hAnsi="Times New Roman" w:cs="Times New Roman"/>
          <w:sz w:val="28"/>
          <w:szCs w:val="28"/>
        </w:rPr>
        <w:t xml:space="preserve">в сумме 86418,8 тыс. рублей, межбюджетных </w:t>
      </w:r>
      <w:r w:rsidRPr="00BA13D3">
        <w:rPr>
          <w:rFonts w:ascii="Times New Roman" w:hAnsi="Times New Roman" w:cs="Times New Roman"/>
          <w:sz w:val="28"/>
          <w:szCs w:val="28"/>
        </w:rPr>
        <w:t xml:space="preserve">трансфертов из федерального бюджета в </w:t>
      </w:r>
      <w:r w:rsidR="0085135A" w:rsidRPr="00BA13D3">
        <w:rPr>
          <w:rFonts w:ascii="Times New Roman" w:hAnsi="Times New Roman" w:cs="Times New Roman"/>
          <w:sz w:val="28"/>
          <w:szCs w:val="28"/>
        </w:rPr>
        <w:t>форме</w:t>
      </w:r>
      <w:r w:rsidRPr="00BA13D3">
        <w:rPr>
          <w:rFonts w:ascii="Times New Roman" w:hAnsi="Times New Roman" w:cs="Times New Roman"/>
          <w:sz w:val="28"/>
          <w:szCs w:val="28"/>
        </w:rPr>
        <w:t xml:space="preserve"> дотации на частичную компенсацию дополнительных расходов на повышение оплаты труда работников бюджетной сферы</w:t>
      </w:r>
      <w:r w:rsidR="00AC00BC">
        <w:rPr>
          <w:rFonts w:ascii="Times New Roman" w:hAnsi="Times New Roman" w:cs="Times New Roman"/>
          <w:sz w:val="28"/>
          <w:szCs w:val="28"/>
        </w:rPr>
        <w:t xml:space="preserve"> и иные цели</w:t>
      </w:r>
      <w:r w:rsidRPr="00BA13D3">
        <w:rPr>
          <w:rFonts w:ascii="Times New Roman" w:hAnsi="Times New Roman" w:cs="Times New Roman"/>
          <w:sz w:val="28"/>
          <w:szCs w:val="28"/>
        </w:rPr>
        <w:t xml:space="preserve"> – 4213557,0 тыс. рублей; субсидий </w:t>
      </w:r>
      <w:r w:rsidR="0085135A" w:rsidRPr="00BA13D3">
        <w:rPr>
          <w:rFonts w:ascii="Times New Roman" w:hAnsi="Times New Roman" w:cs="Times New Roman"/>
          <w:sz w:val="28"/>
          <w:szCs w:val="28"/>
        </w:rPr>
        <w:t xml:space="preserve">по 11 видам </w:t>
      </w:r>
      <w:r w:rsidR="00AA7D71" w:rsidRPr="00BA13D3">
        <w:rPr>
          <w:rFonts w:ascii="Times New Roman" w:hAnsi="Times New Roman" w:cs="Times New Roman"/>
          <w:sz w:val="28"/>
          <w:szCs w:val="28"/>
        </w:rPr>
        <w:t>(</w:t>
      </w:r>
      <w:r w:rsidR="0085135A" w:rsidRPr="00BA13D3">
        <w:rPr>
          <w:rFonts w:ascii="Times New Roman" w:hAnsi="Times New Roman" w:cs="Times New Roman"/>
          <w:sz w:val="28"/>
          <w:szCs w:val="28"/>
        </w:rPr>
        <w:t>касающимся</w:t>
      </w:r>
      <w:r w:rsidR="00AA7D71" w:rsidRPr="00BA13D3">
        <w:rPr>
          <w:rFonts w:ascii="Times New Roman" w:hAnsi="Times New Roman" w:cs="Times New Roman"/>
          <w:sz w:val="28"/>
          <w:szCs w:val="28"/>
        </w:rPr>
        <w:t xml:space="preserve"> сфер</w:t>
      </w:r>
      <w:r w:rsidR="0085135A" w:rsidRPr="00BA13D3">
        <w:rPr>
          <w:rFonts w:ascii="Times New Roman" w:hAnsi="Times New Roman" w:cs="Times New Roman"/>
          <w:sz w:val="28"/>
          <w:szCs w:val="28"/>
        </w:rPr>
        <w:t>ы</w:t>
      </w:r>
      <w:r w:rsidR="00AA7D71" w:rsidRPr="00BA13D3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комплекса, </w:t>
      </w:r>
      <w:r w:rsidR="0085135A" w:rsidRPr="00BA13D3">
        <w:rPr>
          <w:rFonts w:ascii="Times New Roman" w:hAnsi="Times New Roman" w:cs="Times New Roman"/>
          <w:sz w:val="28"/>
          <w:szCs w:val="28"/>
        </w:rPr>
        <w:t>жилищно-коммунального хозяйства, предпринимательской деятельности, отраслей «</w:t>
      </w:r>
      <w:r w:rsidR="00AA7D71" w:rsidRPr="00BA13D3">
        <w:rPr>
          <w:rFonts w:ascii="Times New Roman" w:hAnsi="Times New Roman" w:cs="Times New Roman"/>
          <w:sz w:val="28"/>
          <w:szCs w:val="28"/>
        </w:rPr>
        <w:t>здравоохранени</w:t>
      </w:r>
      <w:r w:rsidR="0085135A" w:rsidRPr="00BA13D3">
        <w:rPr>
          <w:rFonts w:ascii="Times New Roman" w:hAnsi="Times New Roman" w:cs="Times New Roman"/>
          <w:sz w:val="28"/>
          <w:szCs w:val="28"/>
        </w:rPr>
        <w:t>е»</w:t>
      </w:r>
      <w:r w:rsidR="00AA7D71" w:rsidRPr="00BA13D3">
        <w:rPr>
          <w:rFonts w:ascii="Times New Roman" w:hAnsi="Times New Roman" w:cs="Times New Roman"/>
          <w:sz w:val="28"/>
          <w:szCs w:val="28"/>
        </w:rPr>
        <w:t xml:space="preserve">, </w:t>
      </w:r>
      <w:r w:rsidR="0085135A" w:rsidRPr="00BA13D3">
        <w:rPr>
          <w:rFonts w:ascii="Times New Roman" w:hAnsi="Times New Roman" w:cs="Times New Roman"/>
          <w:sz w:val="28"/>
          <w:szCs w:val="28"/>
        </w:rPr>
        <w:t>«</w:t>
      </w:r>
      <w:r w:rsidR="00AA7D71" w:rsidRPr="00BA13D3">
        <w:rPr>
          <w:rFonts w:ascii="Times New Roman" w:hAnsi="Times New Roman" w:cs="Times New Roman"/>
          <w:sz w:val="28"/>
          <w:szCs w:val="28"/>
        </w:rPr>
        <w:t>социальн</w:t>
      </w:r>
      <w:r w:rsidR="0085135A" w:rsidRPr="00BA13D3">
        <w:rPr>
          <w:rFonts w:ascii="Times New Roman" w:hAnsi="Times New Roman" w:cs="Times New Roman"/>
          <w:sz w:val="28"/>
          <w:szCs w:val="28"/>
        </w:rPr>
        <w:t>ая</w:t>
      </w:r>
      <w:r w:rsidR="00AA7D71" w:rsidRPr="00BA13D3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85135A" w:rsidRPr="00BA13D3">
        <w:rPr>
          <w:rFonts w:ascii="Times New Roman" w:hAnsi="Times New Roman" w:cs="Times New Roman"/>
          <w:sz w:val="28"/>
          <w:szCs w:val="28"/>
        </w:rPr>
        <w:t>а» и</w:t>
      </w:r>
      <w:r w:rsidR="00AA7D71" w:rsidRPr="00BA13D3">
        <w:rPr>
          <w:rFonts w:ascii="Times New Roman" w:hAnsi="Times New Roman" w:cs="Times New Roman"/>
          <w:sz w:val="28"/>
          <w:szCs w:val="28"/>
        </w:rPr>
        <w:t xml:space="preserve"> </w:t>
      </w:r>
      <w:r w:rsidR="0085135A" w:rsidRPr="00BA13D3">
        <w:rPr>
          <w:rFonts w:ascii="Times New Roman" w:hAnsi="Times New Roman" w:cs="Times New Roman"/>
          <w:sz w:val="28"/>
          <w:szCs w:val="28"/>
        </w:rPr>
        <w:t>«</w:t>
      </w:r>
      <w:r w:rsidR="00AA7D71" w:rsidRPr="00BA13D3">
        <w:rPr>
          <w:rFonts w:ascii="Times New Roman" w:hAnsi="Times New Roman" w:cs="Times New Roman"/>
          <w:sz w:val="28"/>
          <w:szCs w:val="28"/>
        </w:rPr>
        <w:t>культур</w:t>
      </w:r>
      <w:r w:rsidR="0085135A" w:rsidRPr="00BA13D3">
        <w:rPr>
          <w:rFonts w:ascii="Times New Roman" w:hAnsi="Times New Roman" w:cs="Times New Roman"/>
          <w:sz w:val="28"/>
          <w:szCs w:val="28"/>
        </w:rPr>
        <w:t xml:space="preserve">а») на общую сумму 2684880,2 тыс. рублей; субвенции на </w:t>
      </w:r>
      <w:r w:rsidR="0085135A" w:rsidRPr="00934581">
        <w:rPr>
          <w:rFonts w:ascii="Times New Roman" w:hAnsi="Times New Roman" w:cs="Times New Roman"/>
          <w:sz w:val="28"/>
          <w:szCs w:val="28"/>
        </w:rPr>
        <w:t xml:space="preserve">осуществление полномочий по обеспечению жильем отдельных категорий граждан, установленных Федеральным законом от 12 января 1995 года </w:t>
      </w:r>
      <w:r w:rsidR="009F3819">
        <w:rPr>
          <w:rFonts w:ascii="Times New Roman" w:hAnsi="Times New Roman" w:cs="Times New Roman"/>
          <w:sz w:val="28"/>
          <w:szCs w:val="28"/>
        </w:rPr>
        <w:t>№</w:t>
      </w:r>
      <w:r w:rsidR="0085135A" w:rsidRPr="00934581">
        <w:rPr>
          <w:rFonts w:ascii="Times New Roman" w:hAnsi="Times New Roman" w:cs="Times New Roman"/>
          <w:sz w:val="28"/>
          <w:szCs w:val="28"/>
        </w:rPr>
        <w:t xml:space="preserve"> 5-ФЗ «О ветеранах» </w:t>
      </w:r>
      <w:r w:rsidR="009F3819" w:rsidRPr="00934581">
        <w:rPr>
          <w:rFonts w:ascii="Times New Roman" w:hAnsi="Times New Roman" w:cs="Times New Roman"/>
          <w:sz w:val="28"/>
          <w:szCs w:val="28"/>
        </w:rPr>
        <w:t>–</w:t>
      </w:r>
      <w:r w:rsidR="0085135A" w:rsidRPr="00934581">
        <w:rPr>
          <w:rFonts w:ascii="Times New Roman" w:hAnsi="Times New Roman" w:cs="Times New Roman"/>
          <w:sz w:val="28"/>
          <w:szCs w:val="28"/>
        </w:rPr>
        <w:t xml:space="preserve"> 8927,0 тыс. рублей;</w:t>
      </w:r>
    </w:p>
    <w:p w:rsidR="00BA13D3" w:rsidRPr="00934581" w:rsidRDefault="00BA13D3" w:rsidP="00BA13D3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934581">
        <w:rPr>
          <w:rFonts w:ascii="Times New Roman" w:hAnsi="Times New Roman" w:cs="Times New Roman"/>
          <w:sz w:val="28"/>
          <w:szCs w:val="28"/>
        </w:rPr>
        <w:t xml:space="preserve">увеличением объемов межбюджетных трансфертов </w:t>
      </w:r>
      <w:r w:rsidR="00934581" w:rsidRPr="00BA13D3">
        <w:rPr>
          <w:rFonts w:ascii="Times New Roman" w:hAnsi="Times New Roman" w:cs="Times New Roman"/>
          <w:sz w:val="28"/>
          <w:szCs w:val="28"/>
        </w:rPr>
        <w:t>из федерального бюджета</w:t>
      </w:r>
      <w:r w:rsidR="00934581" w:rsidRPr="00934581">
        <w:rPr>
          <w:rFonts w:ascii="Times New Roman" w:hAnsi="Times New Roman" w:cs="Times New Roman"/>
          <w:sz w:val="28"/>
          <w:szCs w:val="28"/>
        </w:rPr>
        <w:t xml:space="preserve"> </w:t>
      </w:r>
      <w:r w:rsidRPr="00934581">
        <w:rPr>
          <w:rFonts w:ascii="Times New Roman" w:hAnsi="Times New Roman" w:cs="Times New Roman"/>
          <w:sz w:val="28"/>
          <w:szCs w:val="28"/>
        </w:rPr>
        <w:t>по 5 видам субсидий на общую сумму 158888,6 тыс. рублей, по 3 видам субвенции на общую сумму 66498,3 тыс. рублей и по иному межбюджетному трансферту – на 9361,8 тыс. рублей;</w:t>
      </w:r>
    </w:p>
    <w:p w:rsidR="00DB342D" w:rsidRPr="00934581" w:rsidRDefault="00934581" w:rsidP="00BA13D3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934581">
        <w:rPr>
          <w:rFonts w:ascii="Times New Roman" w:hAnsi="Times New Roman" w:cs="Times New Roman"/>
          <w:sz w:val="28"/>
          <w:szCs w:val="28"/>
        </w:rPr>
        <w:t>у</w:t>
      </w:r>
      <w:r w:rsidR="00BA13D3" w:rsidRPr="00934581">
        <w:rPr>
          <w:rFonts w:ascii="Times New Roman" w:hAnsi="Times New Roman" w:cs="Times New Roman"/>
          <w:sz w:val="28"/>
          <w:szCs w:val="28"/>
        </w:rPr>
        <w:t xml:space="preserve">меньшением </w:t>
      </w:r>
      <w:r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Pr="00BA13D3">
        <w:rPr>
          <w:rFonts w:ascii="Times New Roman" w:hAnsi="Times New Roman" w:cs="Times New Roman"/>
          <w:sz w:val="28"/>
          <w:szCs w:val="28"/>
        </w:rPr>
        <w:t>из федерального бюджета</w:t>
      </w:r>
      <w:r w:rsidRPr="00934581">
        <w:rPr>
          <w:rFonts w:ascii="Times New Roman" w:hAnsi="Times New Roman" w:cs="Times New Roman"/>
          <w:sz w:val="28"/>
          <w:szCs w:val="28"/>
        </w:rPr>
        <w:t xml:space="preserve"> </w:t>
      </w:r>
      <w:r w:rsidR="009F3819"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934581">
        <w:rPr>
          <w:rFonts w:ascii="Times New Roman" w:hAnsi="Times New Roman" w:cs="Times New Roman"/>
          <w:sz w:val="28"/>
          <w:szCs w:val="28"/>
        </w:rPr>
        <w:t>субсидии и субвенции на 15957,1 и 14610,9 тыс. рублей соответственно</w:t>
      </w:r>
      <w:r w:rsidR="009F3819">
        <w:rPr>
          <w:rFonts w:ascii="Times New Roman" w:hAnsi="Times New Roman" w:cs="Times New Roman"/>
          <w:sz w:val="28"/>
          <w:szCs w:val="28"/>
        </w:rPr>
        <w:t xml:space="preserve">, а также от </w:t>
      </w:r>
      <w:r w:rsidR="009F3819" w:rsidRPr="008A4E1D">
        <w:rPr>
          <w:rFonts w:ascii="Times New Roman" w:hAnsi="Times New Roman" w:cs="Times New Roman"/>
          <w:sz w:val="28"/>
          <w:szCs w:val="28"/>
        </w:rPr>
        <w:t>некоммерческой организации «Фонд развития моногородов»</w:t>
      </w:r>
      <w:r w:rsidR="009F3819">
        <w:rPr>
          <w:rFonts w:ascii="Times New Roman" w:hAnsi="Times New Roman" w:cs="Times New Roman"/>
          <w:sz w:val="28"/>
          <w:szCs w:val="28"/>
        </w:rPr>
        <w:t xml:space="preserve"> </w:t>
      </w:r>
      <w:r w:rsidR="009F3819" w:rsidRPr="00934581">
        <w:rPr>
          <w:rFonts w:ascii="Times New Roman" w:hAnsi="Times New Roman" w:cs="Times New Roman"/>
          <w:sz w:val="28"/>
          <w:szCs w:val="28"/>
        </w:rPr>
        <w:t xml:space="preserve">– </w:t>
      </w:r>
      <w:r w:rsidR="009F3819">
        <w:rPr>
          <w:rFonts w:ascii="Times New Roman" w:hAnsi="Times New Roman" w:cs="Times New Roman"/>
          <w:sz w:val="28"/>
          <w:szCs w:val="28"/>
        </w:rPr>
        <w:t>на 1446,8 тыс. рублей</w:t>
      </w:r>
      <w:r w:rsidRPr="00934581">
        <w:rPr>
          <w:rFonts w:ascii="Times New Roman" w:hAnsi="Times New Roman" w:cs="Times New Roman"/>
          <w:sz w:val="28"/>
          <w:szCs w:val="28"/>
        </w:rPr>
        <w:t>.</w:t>
      </w:r>
    </w:p>
    <w:p w:rsidR="00814C2D" w:rsidRDefault="008A64F3" w:rsidP="0093458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14C2D">
        <w:rPr>
          <w:rFonts w:ascii="Times New Roman" w:hAnsi="Times New Roman" w:cs="Times New Roman"/>
          <w:sz w:val="28"/>
          <w:szCs w:val="28"/>
        </w:rPr>
        <w:t xml:space="preserve">Расходная часть краевого бюджета </w:t>
      </w:r>
      <w:r w:rsidR="00841736" w:rsidRPr="00814C2D">
        <w:rPr>
          <w:rFonts w:ascii="Times New Roman" w:hAnsi="Times New Roman" w:cs="Times New Roman"/>
          <w:sz w:val="28"/>
          <w:szCs w:val="28"/>
        </w:rPr>
        <w:t xml:space="preserve">по сравнению с показателями, утвержденными постановлением Алтайского краевого Законодательного Собрания от 31 октября 2017 года № 308 «О проекте закона Алтайского края «О краевом бюджете на 2018 год и на плановый период 2019 и 2020 годов», </w:t>
      </w:r>
      <w:r w:rsidRPr="00814C2D">
        <w:rPr>
          <w:rFonts w:ascii="Times New Roman" w:hAnsi="Times New Roman" w:cs="Times New Roman"/>
          <w:sz w:val="28"/>
          <w:szCs w:val="28"/>
        </w:rPr>
        <w:t xml:space="preserve">увеличивается на 2018 год </w:t>
      </w:r>
      <w:r w:rsidR="00EE405D" w:rsidRPr="00814C2D">
        <w:rPr>
          <w:rFonts w:ascii="Times New Roman" w:hAnsi="Times New Roman" w:cs="Times New Roman"/>
          <w:sz w:val="28"/>
          <w:szCs w:val="28"/>
        </w:rPr>
        <w:t>–</w:t>
      </w:r>
      <w:r w:rsidR="00814C2D" w:rsidRPr="00814C2D">
        <w:rPr>
          <w:rFonts w:ascii="Times New Roman" w:hAnsi="Times New Roman" w:cs="Times New Roman"/>
          <w:sz w:val="28"/>
          <w:szCs w:val="28"/>
        </w:rPr>
        <w:t xml:space="preserve"> </w:t>
      </w:r>
      <w:r w:rsidRPr="00814C2D">
        <w:rPr>
          <w:rFonts w:ascii="Times New Roman" w:hAnsi="Times New Roman" w:cs="Times New Roman"/>
          <w:sz w:val="28"/>
          <w:szCs w:val="28"/>
        </w:rPr>
        <w:t xml:space="preserve">на </w:t>
      </w:r>
      <w:r w:rsidR="00EE405D" w:rsidRPr="00814C2D">
        <w:rPr>
          <w:rFonts w:ascii="Times New Roman" w:hAnsi="Times New Roman" w:cs="Times New Roman"/>
          <w:sz w:val="28"/>
          <w:szCs w:val="28"/>
        </w:rPr>
        <w:t xml:space="preserve">7196516,9 </w:t>
      </w:r>
      <w:r w:rsidRPr="00814C2D">
        <w:rPr>
          <w:rFonts w:ascii="Times New Roman" w:hAnsi="Times New Roman" w:cs="Times New Roman"/>
          <w:sz w:val="28"/>
          <w:szCs w:val="28"/>
        </w:rPr>
        <w:t>тыс. рублей</w:t>
      </w:r>
      <w:r w:rsidR="00EE405D" w:rsidRPr="00814C2D">
        <w:rPr>
          <w:rFonts w:ascii="Times New Roman" w:hAnsi="Times New Roman" w:cs="Times New Roman"/>
          <w:sz w:val="28"/>
          <w:szCs w:val="28"/>
        </w:rPr>
        <w:t xml:space="preserve"> (8,1 %)</w:t>
      </w:r>
      <w:r w:rsidRPr="00814C2D">
        <w:rPr>
          <w:rFonts w:ascii="Times New Roman" w:hAnsi="Times New Roman" w:cs="Times New Roman"/>
          <w:sz w:val="28"/>
          <w:szCs w:val="28"/>
        </w:rPr>
        <w:t>, 201</w:t>
      </w:r>
      <w:r w:rsidR="00EE405D" w:rsidRPr="00814C2D">
        <w:rPr>
          <w:rFonts w:ascii="Times New Roman" w:hAnsi="Times New Roman" w:cs="Times New Roman"/>
          <w:sz w:val="28"/>
          <w:szCs w:val="28"/>
        </w:rPr>
        <w:t>9</w:t>
      </w:r>
      <w:r w:rsidRPr="00814C2D">
        <w:rPr>
          <w:rFonts w:ascii="Times New Roman" w:hAnsi="Times New Roman" w:cs="Times New Roman"/>
          <w:sz w:val="28"/>
          <w:szCs w:val="28"/>
        </w:rPr>
        <w:t xml:space="preserve"> год </w:t>
      </w:r>
      <w:r w:rsidR="009F3819" w:rsidRPr="00814C2D">
        <w:rPr>
          <w:rFonts w:ascii="Times New Roman" w:hAnsi="Times New Roman" w:cs="Times New Roman"/>
          <w:sz w:val="28"/>
          <w:szCs w:val="28"/>
        </w:rPr>
        <w:t>–</w:t>
      </w:r>
      <w:r w:rsidRPr="00814C2D">
        <w:rPr>
          <w:rFonts w:ascii="Times New Roman" w:hAnsi="Times New Roman" w:cs="Times New Roman"/>
          <w:sz w:val="28"/>
          <w:szCs w:val="28"/>
        </w:rPr>
        <w:t xml:space="preserve"> на </w:t>
      </w:r>
      <w:r w:rsidR="00EE405D" w:rsidRPr="00814C2D">
        <w:rPr>
          <w:rFonts w:ascii="Times New Roman" w:hAnsi="Times New Roman" w:cs="Times New Roman"/>
          <w:sz w:val="28"/>
          <w:szCs w:val="28"/>
        </w:rPr>
        <w:t xml:space="preserve">3346218,1 </w:t>
      </w:r>
      <w:r w:rsidRPr="00814C2D">
        <w:rPr>
          <w:rFonts w:ascii="Times New Roman" w:hAnsi="Times New Roman" w:cs="Times New Roman"/>
          <w:sz w:val="28"/>
          <w:szCs w:val="28"/>
        </w:rPr>
        <w:t>тыс. рублей</w:t>
      </w:r>
      <w:r w:rsidR="00814C2D" w:rsidRPr="00814C2D">
        <w:rPr>
          <w:rFonts w:ascii="Times New Roman" w:hAnsi="Times New Roman" w:cs="Times New Roman"/>
          <w:sz w:val="28"/>
          <w:szCs w:val="28"/>
        </w:rPr>
        <w:t xml:space="preserve"> (4,2 %)</w:t>
      </w:r>
      <w:r w:rsidRPr="00814C2D">
        <w:rPr>
          <w:rFonts w:ascii="Times New Roman" w:hAnsi="Times New Roman" w:cs="Times New Roman"/>
          <w:sz w:val="28"/>
          <w:szCs w:val="28"/>
        </w:rPr>
        <w:t>, 20</w:t>
      </w:r>
      <w:r w:rsidR="00EE405D" w:rsidRPr="00814C2D">
        <w:rPr>
          <w:rFonts w:ascii="Times New Roman" w:hAnsi="Times New Roman" w:cs="Times New Roman"/>
          <w:sz w:val="28"/>
          <w:szCs w:val="28"/>
        </w:rPr>
        <w:t>20</w:t>
      </w:r>
      <w:r w:rsidRPr="00814C2D">
        <w:rPr>
          <w:rFonts w:ascii="Times New Roman" w:hAnsi="Times New Roman" w:cs="Times New Roman"/>
          <w:sz w:val="28"/>
          <w:szCs w:val="28"/>
        </w:rPr>
        <w:t xml:space="preserve"> год </w:t>
      </w:r>
      <w:r w:rsidR="009F3819" w:rsidRPr="00814C2D">
        <w:rPr>
          <w:rFonts w:ascii="Times New Roman" w:hAnsi="Times New Roman" w:cs="Times New Roman"/>
          <w:sz w:val="28"/>
          <w:szCs w:val="28"/>
        </w:rPr>
        <w:t>–</w:t>
      </w:r>
      <w:r w:rsidRPr="00814C2D">
        <w:rPr>
          <w:rFonts w:ascii="Times New Roman" w:hAnsi="Times New Roman" w:cs="Times New Roman"/>
          <w:sz w:val="28"/>
          <w:szCs w:val="28"/>
        </w:rPr>
        <w:t xml:space="preserve"> на </w:t>
      </w:r>
      <w:r w:rsidR="00EE405D" w:rsidRPr="00814C2D">
        <w:rPr>
          <w:rFonts w:ascii="Times New Roman" w:hAnsi="Times New Roman" w:cs="Times New Roman"/>
          <w:sz w:val="28"/>
          <w:szCs w:val="28"/>
        </w:rPr>
        <w:t xml:space="preserve">2493247,9 </w:t>
      </w:r>
      <w:r w:rsidRPr="00814C2D">
        <w:rPr>
          <w:rFonts w:ascii="Times New Roman" w:hAnsi="Times New Roman" w:cs="Times New Roman"/>
          <w:sz w:val="28"/>
          <w:szCs w:val="28"/>
        </w:rPr>
        <w:t>тыс. рублей</w:t>
      </w:r>
      <w:r w:rsidR="00814C2D" w:rsidRPr="00814C2D">
        <w:rPr>
          <w:rFonts w:ascii="Times New Roman" w:hAnsi="Times New Roman" w:cs="Times New Roman"/>
          <w:sz w:val="28"/>
          <w:szCs w:val="28"/>
        </w:rPr>
        <w:t xml:space="preserve"> (2,9 %)</w:t>
      </w:r>
      <w:r w:rsidR="00DD11B4">
        <w:rPr>
          <w:rFonts w:ascii="Times New Roman" w:hAnsi="Times New Roman" w:cs="Times New Roman"/>
          <w:sz w:val="28"/>
          <w:szCs w:val="28"/>
        </w:rPr>
        <w:t>. С учетом вносимых изменений расходы составят на</w:t>
      </w:r>
      <w:r w:rsidR="00DD11B4" w:rsidRPr="00DD11B4">
        <w:rPr>
          <w:rFonts w:ascii="Times New Roman" w:hAnsi="Times New Roman" w:cs="Times New Roman"/>
          <w:sz w:val="28"/>
          <w:szCs w:val="28"/>
        </w:rPr>
        <w:t xml:space="preserve"> </w:t>
      </w:r>
      <w:r w:rsidR="00DD11B4" w:rsidRPr="00814C2D">
        <w:rPr>
          <w:rFonts w:ascii="Times New Roman" w:hAnsi="Times New Roman" w:cs="Times New Roman"/>
          <w:sz w:val="28"/>
          <w:szCs w:val="28"/>
        </w:rPr>
        <w:t>2018 год –</w:t>
      </w:r>
      <w:r w:rsidR="00F124E2">
        <w:rPr>
          <w:rFonts w:ascii="Times New Roman" w:hAnsi="Times New Roman" w:cs="Times New Roman"/>
          <w:sz w:val="28"/>
          <w:szCs w:val="28"/>
        </w:rPr>
        <w:t xml:space="preserve"> </w:t>
      </w:r>
      <w:r w:rsidR="00DD11B4">
        <w:rPr>
          <w:rFonts w:ascii="Times New Roman" w:hAnsi="Times New Roman" w:cs="Times New Roman"/>
          <w:sz w:val="28"/>
          <w:szCs w:val="28"/>
        </w:rPr>
        <w:t>95614328,6</w:t>
      </w:r>
      <w:r w:rsidR="00DD11B4" w:rsidRPr="00814C2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D11B4">
        <w:rPr>
          <w:rFonts w:ascii="Times New Roman" w:hAnsi="Times New Roman" w:cs="Times New Roman"/>
          <w:sz w:val="28"/>
          <w:szCs w:val="28"/>
        </w:rPr>
        <w:t>,</w:t>
      </w:r>
      <w:r w:rsidR="00DD11B4" w:rsidRPr="00814C2D">
        <w:rPr>
          <w:rFonts w:ascii="Times New Roman" w:hAnsi="Times New Roman" w:cs="Times New Roman"/>
          <w:sz w:val="28"/>
          <w:szCs w:val="28"/>
        </w:rPr>
        <w:t xml:space="preserve"> 2019 год – </w:t>
      </w:r>
      <w:r w:rsidR="00DD11B4">
        <w:rPr>
          <w:rFonts w:ascii="Times New Roman" w:hAnsi="Times New Roman" w:cs="Times New Roman"/>
          <w:sz w:val="28"/>
          <w:szCs w:val="28"/>
        </w:rPr>
        <w:t>83962909,7</w:t>
      </w:r>
      <w:r w:rsidR="00DD11B4" w:rsidRPr="00814C2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D11B4">
        <w:rPr>
          <w:rFonts w:ascii="Times New Roman" w:hAnsi="Times New Roman" w:cs="Times New Roman"/>
          <w:sz w:val="28"/>
          <w:szCs w:val="28"/>
        </w:rPr>
        <w:t>,</w:t>
      </w:r>
      <w:r w:rsidR="00DD11B4" w:rsidRPr="00814C2D">
        <w:rPr>
          <w:rFonts w:ascii="Times New Roman" w:hAnsi="Times New Roman" w:cs="Times New Roman"/>
          <w:sz w:val="28"/>
          <w:szCs w:val="28"/>
        </w:rPr>
        <w:t xml:space="preserve"> 2020 год –</w:t>
      </w:r>
      <w:r w:rsidR="00DD11B4">
        <w:rPr>
          <w:rFonts w:ascii="Times New Roman" w:hAnsi="Times New Roman" w:cs="Times New Roman"/>
          <w:sz w:val="28"/>
          <w:szCs w:val="28"/>
        </w:rPr>
        <w:t xml:space="preserve"> 87611981,7</w:t>
      </w:r>
      <w:r w:rsidR="00DD11B4" w:rsidRPr="00814C2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814C2D">
        <w:rPr>
          <w:rFonts w:ascii="Times New Roman" w:hAnsi="Times New Roman" w:cs="Times New Roman"/>
          <w:sz w:val="28"/>
          <w:szCs w:val="28"/>
        </w:rPr>
        <w:t>.</w:t>
      </w:r>
    </w:p>
    <w:p w:rsidR="00DA5A98" w:rsidRPr="00DA5A98" w:rsidRDefault="00DA5A98" w:rsidP="008A64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5A98">
        <w:rPr>
          <w:rFonts w:ascii="Times New Roman" w:hAnsi="Times New Roman" w:cs="Times New Roman"/>
          <w:sz w:val="28"/>
          <w:szCs w:val="28"/>
        </w:rPr>
        <w:t>В основных характеристиках краевого бюджета</w:t>
      </w:r>
      <w:r>
        <w:rPr>
          <w:rFonts w:ascii="Times New Roman" w:hAnsi="Times New Roman" w:cs="Times New Roman"/>
          <w:sz w:val="28"/>
          <w:szCs w:val="28"/>
        </w:rPr>
        <w:t xml:space="preserve"> размер </w:t>
      </w:r>
      <w:r w:rsidRPr="00DA5A98">
        <w:rPr>
          <w:rFonts w:ascii="Times New Roman" w:hAnsi="Times New Roman" w:cs="Times New Roman"/>
          <w:sz w:val="28"/>
          <w:szCs w:val="28"/>
        </w:rPr>
        <w:t>д</w:t>
      </w:r>
      <w:r w:rsidR="008A64F3" w:rsidRPr="00DA5A98">
        <w:rPr>
          <w:rFonts w:ascii="Times New Roman" w:hAnsi="Times New Roman" w:cs="Times New Roman"/>
          <w:sz w:val="28"/>
          <w:szCs w:val="28"/>
        </w:rPr>
        <w:t>ефицит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64F3" w:rsidRPr="00DA5A98">
        <w:rPr>
          <w:rFonts w:ascii="Times New Roman" w:hAnsi="Times New Roman" w:cs="Times New Roman"/>
          <w:sz w:val="28"/>
          <w:szCs w:val="28"/>
        </w:rPr>
        <w:t xml:space="preserve"> краевого бюджета</w:t>
      </w:r>
      <w:r w:rsidRPr="00DA5A98">
        <w:rPr>
          <w:rFonts w:ascii="Times New Roman" w:hAnsi="Times New Roman" w:cs="Times New Roman"/>
          <w:sz w:val="28"/>
          <w:szCs w:val="28"/>
        </w:rPr>
        <w:t>, утвержденный на 2018 год и на плановый период 2019 и 2020 годов в первом чтении, не изменяется.</w:t>
      </w:r>
    </w:p>
    <w:p w:rsidR="003F24EF" w:rsidRPr="00DA5A98" w:rsidRDefault="003F24EF" w:rsidP="003F24EF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A5A98">
        <w:rPr>
          <w:rFonts w:ascii="Times New Roman" w:hAnsi="Times New Roman" w:cs="Times New Roman"/>
          <w:sz w:val="28"/>
          <w:szCs w:val="28"/>
        </w:rPr>
        <w:t>Вносим</w:t>
      </w:r>
      <w:r w:rsidR="00DA5A98" w:rsidRPr="00DA5A98">
        <w:rPr>
          <w:rFonts w:ascii="Times New Roman" w:hAnsi="Times New Roman" w:cs="Times New Roman"/>
          <w:sz w:val="28"/>
          <w:szCs w:val="28"/>
        </w:rPr>
        <w:t>ы</w:t>
      </w:r>
      <w:r w:rsidRPr="00DA5A98">
        <w:rPr>
          <w:rFonts w:ascii="Times New Roman" w:hAnsi="Times New Roman" w:cs="Times New Roman"/>
          <w:sz w:val="28"/>
          <w:szCs w:val="28"/>
        </w:rPr>
        <w:t>е изменени</w:t>
      </w:r>
      <w:r w:rsidR="00DA5A98" w:rsidRPr="00DA5A98">
        <w:rPr>
          <w:rFonts w:ascii="Times New Roman" w:hAnsi="Times New Roman" w:cs="Times New Roman"/>
          <w:sz w:val="28"/>
          <w:szCs w:val="28"/>
        </w:rPr>
        <w:t xml:space="preserve">я в постановление Алтайского краевого Законодательного Собрания от 31 октября 2017 года № 308 «О проекте закона Алтайского края «О краевом бюджете на 2018 год и на плановый период 2019 и 2020 годов» </w:t>
      </w:r>
      <w:r w:rsidRPr="00DA5A98">
        <w:rPr>
          <w:rFonts w:ascii="Times New Roman" w:hAnsi="Times New Roman" w:cs="Times New Roman"/>
          <w:sz w:val="28"/>
          <w:szCs w:val="28"/>
        </w:rPr>
        <w:t>соответству</w:t>
      </w:r>
      <w:r w:rsidR="00DA5A98" w:rsidRPr="00DA5A98">
        <w:rPr>
          <w:rFonts w:ascii="Times New Roman" w:hAnsi="Times New Roman" w:cs="Times New Roman"/>
          <w:sz w:val="28"/>
          <w:szCs w:val="28"/>
        </w:rPr>
        <w:t>ю</w:t>
      </w:r>
      <w:r w:rsidRPr="00DA5A98">
        <w:rPr>
          <w:rFonts w:ascii="Times New Roman" w:hAnsi="Times New Roman" w:cs="Times New Roman"/>
          <w:sz w:val="28"/>
          <w:szCs w:val="28"/>
        </w:rPr>
        <w:t>т нормам бюджетного законодательства.</w:t>
      </w:r>
    </w:p>
    <w:p w:rsidR="00A13079" w:rsidRPr="00DA5A98" w:rsidRDefault="00A13079" w:rsidP="00F237FE">
      <w:pPr>
        <w:pStyle w:val="1"/>
        <w:ind w:firstLine="709"/>
      </w:pPr>
    </w:p>
    <w:p w:rsidR="00DA5A98" w:rsidRDefault="00DA5A98" w:rsidP="003F24EF">
      <w:pPr>
        <w:pStyle w:val="1"/>
        <w:ind w:firstLine="709"/>
      </w:pPr>
    </w:p>
    <w:p w:rsidR="0064757F" w:rsidRPr="003F24EF" w:rsidRDefault="0040116C" w:rsidP="003F24EF">
      <w:pPr>
        <w:pStyle w:val="1"/>
        <w:ind w:firstLine="709"/>
      </w:pPr>
      <w:r>
        <w:t xml:space="preserve"> </w:t>
      </w:r>
    </w:p>
    <w:p w:rsidR="008B69E5" w:rsidRDefault="003340BC" w:rsidP="0064757F">
      <w:pPr>
        <w:pStyle w:val="1"/>
      </w:pPr>
      <w:r w:rsidRPr="003F24EF">
        <w:t xml:space="preserve">Председатель                                                                                      В.В. </w:t>
      </w:r>
      <w:proofErr w:type="spellStart"/>
      <w:r w:rsidRPr="003F24EF">
        <w:t>Миненок</w:t>
      </w:r>
      <w:proofErr w:type="spellEnd"/>
    </w:p>
    <w:sectPr w:rsidR="008B69E5" w:rsidSect="00DA5A98">
      <w:headerReference w:type="default" r:id="rId10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A98" w:rsidRDefault="00DA5A98" w:rsidP="00DA5A98">
      <w:r>
        <w:separator/>
      </w:r>
    </w:p>
  </w:endnote>
  <w:endnote w:type="continuationSeparator" w:id="0">
    <w:p w:rsidR="00DA5A98" w:rsidRDefault="00DA5A98" w:rsidP="00DA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A98" w:rsidRDefault="00DA5A98" w:rsidP="00DA5A98">
      <w:r>
        <w:separator/>
      </w:r>
    </w:p>
  </w:footnote>
  <w:footnote w:type="continuationSeparator" w:id="0">
    <w:p w:rsidR="00DA5A98" w:rsidRDefault="00DA5A98" w:rsidP="00DA5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983782"/>
      <w:docPartObj>
        <w:docPartGallery w:val="Page Numbers (Top of Page)"/>
        <w:docPartUnique/>
      </w:docPartObj>
    </w:sdtPr>
    <w:sdtEndPr/>
    <w:sdtContent>
      <w:p w:rsidR="00DA5A98" w:rsidRDefault="00DA5A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4A2">
          <w:rPr>
            <w:noProof/>
          </w:rPr>
          <w:t>2</w:t>
        </w:r>
        <w:r>
          <w:fldChar w:fldCharType="end"/>
        </w:r>
      </w:p>
    </w:sdtContent>
  </w:sdt>
  <w:p w:rsidR="00DA5A98" w:rsidRDefault="00DA5A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D496E"/>
    <w:multiLevelType w:val="hybridMultilevel"/>
    <w:tmpl w:val="6D443CA4"/>
    <w:lvl w:ilvl="0" w:tplc="629462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0392D31"/>
    <w:multiLevelType w:val="hybridMultilevel"/>
    <w:tmpl w:val="A1AA7094"/>
    <w:lvl w:ilvl="0" w:tplc="745C6F9E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2643BC"/>
    <w:multiLevelType w:val="hybridMultilevel"/>
    <w:tmpl w:val="73CCD444"/>
    <w:lvl w:ilvl="0" w:tplc="8A4CF7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096DC1"/>
    <w:multiLevelType w:val="hybridMultilevel"/>
    <w:tmpl w:val="9FE805CE"/>
    <w:lvl w:ilvl="0" w:tplc="629462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E4"/>
    <w:rsid w:val="000934A2"/>
    <w:rsid w:val="001425E8"/>
    <w:rsid w:val="001F3906"/>
    <w:rsid w:val="003340BC"/>
    <w:rsid w:val="00346E2B"/>
    <w:rsid w:val="00347F78"/>
    <w:rsid w:val="003F24EF"/>
    <w:rsid w:val="0040116C"/>
    <w:rsid w:val="004152D8"/>
    <w:rsid w:val="004B5F74"/>
    <w:rsid w:val="00582271"/>
    <w:rsid w:val="005E1ED3"/>
    <w:rsid w:val="0064757F"/>
    <w:rsid w:val="00786A09"/>
    <w:rsid w:val="00800333"/>
    <w:rsid w:val="00814C2D"/>
    <w:rsid w:val="00841736"/>
    <w:rsid w:val="0085135A"/>
    <w:rsid w:val="00853F32"/>
    <w:rsid w:val="0086529E"/>
    <w:rsid w:val="008A64F3"/>
    <w:rsid w:val="008B69E5"/>
    <w:rsid w:val="00903518"/>
    <w:rsid w:val="00934581"/>
    <w:rsid w:val="00975005"/>
    <w:rsid w:val="009F3819"/>
    <w:rsid w:val="00A13079"/>
    <w:rsid w:val="00A23012"/>
    <w:rsid w:val="00A83880"/>
    <w:rsid w:val="00AA7D71"/>
    <w:rsid w:val="00AC00BC"/>
    <w:rsid w:val="00B5426E"/>
    <w:rsid w:val="00BA13D3"/>
    <w:rsid w:val="00BA4A9A"/>
    <w:rsid w:val="00BC11D9"/>
    <w:rsid w:val="00BE7E8B"/>
    <w:rsid w:val="00CB5B11"/>
    <w:rsid w:val="00D958A1"/>
    <w:rsid w:val="00DA5A98"/>
    <w:rsid w:val="00DB342D"/>
    <w:rsid w:val="00DD11B4"/>
    <w:rsid w:val="00E27175"/>
    <w:rsid w:val="00EA48E4"/>
    <w:rsid w:val="00EE405D"/>
    <w:rsid w:val="00F124E2"/>
    <w:rsid w:val="00F237FE"/>
    <w:rsid w:val="00F239B6"/>
    <w:rsid w:val="00F5478A"/>
    <w:rsid w:val="00F6738F"/>
    <w:rsid w:val="00F9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37499-BAD6-42E1-AEF3-89C7213E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F7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B5F74"/>
    <w:rPr>
      <w:color w:val="0000FF"/>
      <w:sz w:val="28"/>
      <w:szCs w:val="28"/>
      <w:u w:val="single"/>
      <w:lang w:val="ru-RU" w:eastAsia="en-US" w:bidi="ar-SA"/>
    </w:rPr>
  </w:style>
  <w:style w:type="paragraph" w:styleId="a4">
    <w:name w:val="List Paragraph"/>
    <w:basedOn w:val="a"/>
    <w:uiPriority w:val="34"/>
    <w:qFormat/>
    <w:rsid w:val="004B5F74"/>
    <w:pPr>
      <w:ind w:left="720"/>
      <w:contextualSpacing/>
    </w:pPr>
  </w:style>
  <w:style w:type="paragraph" w:customStyle="1" w:styleId="1">
    <w:name w:val="Должность1"/>
    <w:basedOn w:val="a"/>
    <w:rsid w:val="004B5F74"/>
    <w:pPr>
      <w:widowControl/>
      <w:overflowPunct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B5F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F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A5A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5A98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A5A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A5A9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av@alreg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h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4240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 Сергеевна Ляпина</cp:lastModifiedBy>
  <cp:revision>2</cp:revision>
  <cp:lastPrinted>2017-11-23T04:56:00Z</cp:lastPrinted>
  <dcterms:created xsi:type="dcterms:W3CDTF">2017-11-24T07:37:00Z</dcterms:created>
  <dcterms:modified xsi:type="dcterms:W3CDTF">2017-11-24T07:37:00Z</dcterms:modified>
</cp:coreProperties>
</file>