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7E52B2" w:rsidRPr="007D6443" w:rsidTr="00A33A9C">
        <w:tc>
          <w:tcPr>
            <w:tcW w:w="14879" w:type="dxa"/>
            <w:gridSpan w:val="6"/>
          </w:tcPr>
          <w:p w:rsidR="007E52B2" w:rsidRPr="007E52B2" w:rsidRDefault="007E52B2" w:rsidP="00A7468B">
            <w:pPr>
              <w:jc w:val="center"/>
              <w:rPr>
                <w:rFonts w:ascii="Times New Roman" w:hAnsi="Times New Roman" w:cs="Times New Roman"/>
                <w:b/>
                <w:sz w:val="24"/>
                <w:szCs w:val="24"/>
              </w:rPr>
            </w:pPr>
            <w:r w:rsidRPr="007E52B2">
              <w:rPr>
                <w:rFonts w:ascii="Times New Roman" w:hAnsi="Times New Roman" w:cs="Times New Roman"/>
                <w:b/>
                <w:sz w:val="24"/>
                <w:szCs w:val="24"/>
              </w:rPr>
              <w:t xml:space="preserve">Комитет по </w:t>
            </w:r>
            <w:r w:rsidR="00A7468B">
              <w:rPr>
                <w:rFonts w:ascii="Times New Roman" w:hAnsi="Times New Roman" w:cs="Times New Roman"/>
                <w:b/>
                <w:sz w:val="24"/>
                <w:szCs w:val="24"/>
              </w:rPr>
              <w:t>правовой политике</w:t>
            </w:r>
          </w:p>
        </w:tc>
      </w:tr>
      <w:tr w:rsidR="001D58BF" w:rsidRPr="007D6443" w:rsidTr="00E75D72">
        <w:tc>
          <w:tcPr>
            <w:tcW w:w="674" w:type="dxa"/>
          </w:tcPr>
          <w:p w:rsidR="001D58BF" w:rsidRDefault="00BD1D27" w:rsidP="009F1A14">
            <w:pPr>
              <w:rPr>
                <w:rFonts w:ascii="Times New Roman" w:hAnsi="Times New Roman" w:cs="Times New Roman"/>
                <w:sz w:val="24"/>
                <w:szCs w:val="24"/>
              </w:rPr>
            </w:pPr>
            <w:r>
              <w:rPr>
                <w:rFonts w:ascii="Times New Roman" w:hAnsi="Times New Roman" w:cs="Times New Roman"/>
                <w:sz w:val="24"/>
                <w:szCs w:val="24"/>
              </w:rPr>
              <w:t>1</w:t>
            </w:r>
          </w:p>
        </w:tc>
        <w:tc>
          <w:tcPr>
            <w:tcW w:w="3149" w:type="dxa"/>
          </w:tcPr>
          <w:p w:rsidR="001D58BF" w:rsidRPr="008340AC" w:rsidRDefault="007766E7" w:rsidP="006E7388">
            <w:pPr>
              <w:jc w:val="both"/>
              <w:rPr>
                <w:rFonts w:ascii="Times New Roman" w:hAnsi="Times New Roman" w:cs="Times New Roman"/>
                <w:sz w:val="24"/>
                <w:szCs w:val="24"/>
              </w:rPr>
            </w:pPr>
            <w:r w:rsidRPr="007766E7">
              <w:rPr>
                <w:rFonts w:ascii="Times New Roman" w:hAnsi="Times New Roman" w:cs="Times New Roman"/>
                <w:sz w:val="24"/>
                <w:szCs w:val="24"/>
              </w:rPr>
              <w:t xml:space="preserve">№ 672511-7 «О внесении изменений в статьи 2.4, 19.5, 19.7.3 и 23.74 Кодекса Российской Федерации об административных правонарушениях» (в части снижения административной ответственности </w:t>
            </w:r>
            <w:proofErr w:type="spellStart"/>
            <w:r w:rsidRPr="007766E7">
              <w:rPr>
                <w:rFonts w:ascii="Times New Roman" w:hAnsi="Times New Roman" w:cs="Times New Roman"/>
                <w:sz w:val="24"/>
                <w:szCs w:val="24"/>
              </w:rPr>
              <w:t>микрофинансовых</w:t>
            </w:r>
            <w:proofErr w:type="spellEnd"/>
            <w:r w:rsidRPr="007766E7">
              <w:rPr>
                <w:rFonts w:ascii="Times New Roman" w:hAnsi="Times New Roman" w:cs="Times New Roman"/>
                <w:sz w:val="24"/>
                <w:szCs w:val="24"/>
              </w:rPr>
              <w:t xml:space="preserve"> организаций за невыполнение предписания Банка России)</w:t>
            </w:r>
          </w:p>
        </w:tc>
        <w:tc>
          <w:tcPr>
            <w:tcW w:w="5811" w:type="dxa"/>
          </w:tcPr>
          <w:p w:rsidR="001D58BF" w:rsidRPr="008340AC" w:rsidRDefault="007766E7" w:rsidP="007766E7">
            <w:pPr>
              <w:jc w:val="both"/>
              <w:rPr>
                <w:rFonts w:ascii="Times New Roman" w:hAnsi="Times New Roman" w:cs="Times New Roman"/>
                <w:sz w:val="24"/>
                <w:szCs w:val="24"/>
              </w:rPr>
            </w:pPr>
            <w:r w:rsidRPr="007766E7">
              <w:rPr>
                <w:rFonts w:ascii="Times New Roman" w:hAnsi="Times New Roman" w:cs="Times New Roman"/>
                <w:sz w:val="24"/>
                <w:szCs w:val="24"/>
              </w:rPr>
              <w:t xml:space="preserve">Предлагается применить принцип соразмерности применения административных санкций в зависимости от объемов деятельности специфичных участников финансового рынка – </w:t>
            </w:r>
            <w:proofErr w:type="spellStart"/>
            <w:r w:rsidRPr="007766E7">
              <w:rPr>
                <w:rFonts w:ascii="Times New Roman" w:hAnsi="Times New Roman" w:cs="Times New Roman"/>
                <w:sz w:val="24"/>
                <w:szCs w:val="24"/>
              </w:rPr>
              <w:t>микрокредитных</w:t>
            </w:r>
            <w:proofErr w:type="spellEnd"/>
            <w:r w:rsidRPr="007766E7">
              <w:rPr>
                <w:rFonts w:ascii="Times New Roman" w:hAnsi="Times New Roman" w:cs="Times New Roman"/>
                <w:sz w:val="24"/>
                <w:szCs w:val="24"/>
              </w:rPr>
              <w:t xml:space="preserve"> компаний, кредитных потребительских кооперативов, общее число членов которого не превышает три тысячи физических и (или) юридических лиц, сельскохозяйственных потребительских кредитных кооперативов, общее число членов и ассоциированных членов которых не превышает три тысячи физических и (или) юридических лиц, ломбардов, жилищных накопительных кооперативов</w:t>
            </w:r>
          </w:p>
        </w:tc>
        <w:tc>
          <w:tcPr>
            <w:tcW w:w="1843" w:type="dxa"/>
          </w:tcPr>
          <w:p w:rsidR="001D58BF" w:rsidRPr="00C966D0" w:rsidRDefault="007766E7" w:rsidP="007766E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7766E7">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7766E7">
              <w:rPr>
                <w:rFonts w:ascii="Times New Roman" w:hAnsi="Times New Roman"/>
                <w:sz w:val="24"/>
                <w:szCs w:val="24"/>
                <w:lang w:eastAsia="ru-RU"/>
              </w:rPr>
              <w:t>Е.Б.</w:t>
            </w:r>
            <w:r>
              <w:rPr>
                <w:rFonts w:ascii="Times New Roman" w:hAnsi="Times New Roman"/>
                <w:sz w:val="24"/>
                <w:szCs w:val="24"/>
                <w:lang w:eastAsia="ru-RU"/>
              </w:rPr>
              <w:t xml:space="preserve"> </w:t>
            </w:r>
            <w:proofErr w:type="spellStart"/>
            <w:r w:rsidRPr="007766E7">
              <w:rPr>
                <w:rFonts w:ascii="Times New Roman" w:hAnsi="Times New Roman"/>
                <w:sz w:val="24"/>
                <w:szCs w:val="24"/>
                <w:lang w:eastAsia="ru-RU"/>
              </w:rPr>
              <w:t>Шулепов</w:t>
            </w:r>
            <w:proofErr w:type="spellEnd"/>
            <w:r w:rsidRPr="007766E7">
              <w:rPr>
                <w:rFonts w:ascii="Times New Roman" w:hAnsi="Times New Roman"/>
                <w:sz w:val="24"/>
                <w:szCs w:val="24"/>
                <w:lang w:eastAsia="ru-RU"/>
              </w:rPr>
              <w:t>, В.Б.</w:t>
            </w:r>
            <w:r>
              <w:rPr>
                <w:rFonts w:ascii="Times New Roman" w:hAnsi="Times New Roman"/>
                <w:sz w:val="24"/>
                <w:szCs w:val="24"/>
                <w:lang w:eastAsia="ru-RU"/>
              </w:rPr>
              <w:t xml:space="preserve"> </w:t>
            </w:r>
            <w:proofErr w:type="spellStart"/>
            <w:r w:rsidRPr="007766E7">
              <w:rPr>
                <w:rFonts w:ascii="Times New Roman" w:hAnsi="Times New Roman"/>
                <w:sz w:val="24"/>
                <w:szCs w:val="24"/>
                <w:lang w:eastAsia="ru-RU"/>
              </w:rPr>
              <w:t>Кидяев</w:t>
            </w:r>
            <w:proofErr w:type="spellEnd"/>
            <w:r w:rsidRPr="007766E7">
              <w:rPr>
                <w:rFonts w:ascii="Times New Roman" w:hAnsi="Times New Roman"/>
                <w:sz w:val="24"/>
                <w:szCs w:val="24"/>
                <w:lang w:eastAsia="ru-RU"/>
              </w:rPr>
              <w:t>, А.К.</w:t>
            </w:r>
            <w:r>
              <w:rPr>
                <w:rFonts w:ascii="Times New Roman" w:hAnsi="Times New Roman"/>
                <w:sz w:val="24"/>
                <w:szCs w:val="24"/>
                <w:lang w:eastAsia="ru-RU"/>
              </w:rPr>
              <w:t xml:space="preserve"> </w:t>
            </w:r>
            <w:r w:rsidRPr="007766E7">
              <w:rPr>
                <w:rFonts w:ascii="Times New Roman" w:hAnsi="Times New Roman"/>
                <w:sz w:val="24"/>
                <w:szCs w:val="24"/>
                <w:lang w:eastAsia="ru-RU"/>
              </w:rPr>
              <w:t>Исаев, И.Б.</w:t>
            </w:r>
            <w:r>
              <w:rPr>
                <w:rFonts w:ascii="Times New Roman" w:hAnsi="Times New Roman"/>
                <w:sz w:val="24"/>
                <w:szCs w:val="24"/>
                <w:lang w:eastAsia="ru-RU"/>
              </w:rPr>
              <w:t xml:space="preserve"> </w:t>
            </w:r>
            <w:proofErr w:type="spellStart"/>
            <w:r w:rsidRPr="007766E7">
              <w:rPr>
                <w:rFonts w:ascii="Times New Roman" w:hAnsi="Times New Roman"/>
                <w:sz w:val="24"/>
                <w:szCs w:val="24"/>
                <w:lang w:eastAsia="ru-RU"/>
              </w:rPr>
              <w:t>Дивинский</w:t>
            </w:r>
            <w:proofErr w:type="spellEnd"/>
            <w:r w:rsidRPr="007766E7">
              <w:rPr>
                <w:rFonts w:ascii="Times New Roman" w:hAnsi="Times New Roman"/>
                <w:sz w:val="24"/>
                <w:szCs w:val="24"/>
                <w:lang w:eastAsia="ru-RU"/>
              </w:rPr>
              <w:t>, В.И.</w:t>
            </w:r>
            <w:r>
              <w:rPr>
                <w:rFonts w:ascii="Times New Roman" w:hAnsi="Times New Roman"/>
                <w:sz w:val="24"/>
                <w:szCs w:val="24"/>
                <w:lang w:eastAsia="ru-RU"/>
              </w:rPr>
              <w:t xml:space="preserve"> Пискарев, </w:t>
            </w:r>
            <w:r w:rsidRPr="007766E7">
              <w:rPr>
                <w:rFonts w:ascii="Times New Roman" w:hAnsi="Times New Roman"/>
                <w:sz w:val="24"/>
                <w:szCs w:val="24"/>
                <w:lang w:eastAsia="ru-RU"/>
              </w:rPr>
              <w:t>А.А.</w:t>
            </w:r>
            <w:r>
              <w:rPr>
                <w:rFonts w:ascii="Times New Roman" w:hAnsi="Times New Roman"/>
                <w:sz w:val="24"/>
                <w:szCs w:val="24"/>
                <w:lang w:eastAsia="ru-RU"/>
              </w:rPr>
              <w:t xml:space="preserve"> </w:t>
            </w:r>
            <w:proofErr w:type="spellStart"/>
            <w:r w:rsidRPr="007766E7">
              <w:rPr>
                <w:rFonts w:ascii="Times New Roman" w:hAnsi="Times New Roman"/>
                <w:sz w:val="24"/>
                <w:szCs w:val="24"/>
                <w:lang w:eastAsia="ru-RU"/>
              </w:rPr>
              <w:t>Гетта</w:t>
            </w:r>
            <w:proofErr w:type="spellEnd"/>
            <w:r w:rsidRPr="007766E7">
              <w:rPr>
                <w:rFonts w:ascii="Times New Roman" w:hAnsi="Times New Roman"/>
                <w:sz w:val="24"/>
                <w:szCs w:val="24"/>
                <w:lang w:eastAsia="ru-RU"/>
              </w:rPr>
              <w:t>, В.И.</w:t>
            </w:r>
            <w:r>
              <w:rPr>
                <w:rFonts w:ascii="Times New Roman" w:hAnsi="Times New Roman"/>
                <w:sz w:val="24"/>
                <w:szCs w:val="24"/>
                <w:lang w:eastAsia="ru-RU"/>
              </w:rPr>
              <w:t xml:space="preserve"> Афонский и другие</w:t>
            </w:r>
          </w:p>
        </w:tc>
        <w:tc>
          <w:tcPr>
            <w:tcW w:w="1701" w:type="dxa"/>
          </w:tcPr>
          <w:p w:rsidR="001D58BF" w:rsidRPr="00D713B2" w:rsidRDefault="00A24303" w:rsidP="00A2430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D58BF" w:rsidRPr="00D713B2" w:rsidRDefault="005F1F18" w:rsidP="001D58BF">
            <w:pPr>
              <w:jc w:val="center"/>
              <w:rPr>
                <w:rFonts w:ascii="Times New Roman" w:hAnsi="Times New Roman" w:cs="Times New Roman"/>
                <w:sz w:val="24"/>
                <w:szCs w:val="24"/>
              </w:rPr>
            </w:pPr>
            <w:r>
              <w:rPr>
                <w:rFonts w:ascii="Times New Roman" w:hAnsi="Times New Roman" w:cs="Times New Roman"/>
                <w:sz w:val="24"/>
                <w:szCs w:val="24"/>
              </w:rPr>
              <w:t>П</w:t>
            </w:r>
            <w:r w:rsidR="001D58BF" w:rsidRPr="00F66902">
              <w:rPr>
                <w:rFonts w:ascii="Times New Roman" w:hAnsi="Times New Roman" w:cs="Times New Roman"/>
                <w:sz w:val="24"/>
                <w:szCs w:val="24"/>
              </w:rPr>
              <w:t>оддержать</w:t>
            </w:r>
          </w:p>
        </w:tc>
      </w:tr>
      <w:tr w:rsidR="00661736" w:rsidRPr="007D6443" w:rsidTr="00F523C3">
        <w:tc>
          <w:tcPr>
            <w:tcW w:w="14879" w:type="dxa"/>
            <w:gridSpan w:val="6"/>
          </w:tcPr>
          <w:p w:rsidR="00661736" w:rsidRPr="00661736" w:rsidRDefault="00661736" w:rsidP="00F50732">
            <w:pPr>
              <w:jc w:val="center"/>
              <w:rPr>
                <w:rFonts w:ascii="Times New Roman" w:hAnsi="Times New Roman" w:cs="Times New Roman"/>
                <w:b/>
                <w:sz w:val="24"/>
                <w:szCs w:val="24"/>
              </w:rPr>
            </w:pPr>
            <w:r>
              <w:rPr>
                <w:rFonts w:ascii="Times New Roman" w:hAnsi="Times New Roman" w:cs="Times New Roman"/>
                <w:b/>
                <w:sz w:val="24"/>
                <w:szCs w:val="24"/>
              </w:rPr>
              <w:t>Комитет по социальной политике</w:t>
            </w:r>
          </w:p>
        </w:tc>
      </w:tr>
      <w:tr w:rsidR="00876D24" w:rsidRPr="007D6443" w:rsidTr="00876D24">
        <w:trPr>
          <w:trHeight w:val="2191"/>
        </w:trPr>
        <w:tc>
          <w:tcPr>
            <w:tcW w:w="674" w:type="dxa"/>
            <w:tcBorders>
              <w:bottom w:val="single" w:sz="4" w:space="0" w:color="auto"/>
            </w:tcBorders>
          </w:tcPr>
          <w:p w:rsidR="00876D24" w:rsidRDefault="00876D24" w:rsidP="00876D24">
            <w:pPr>
              <w:rPr>
                <w:rFonts w:ascii="Times New Roman" w:hAnsi="Times New Roman" w:cs="Times New Roman"/>
                <w:sz w:val="24"/>
                <w:szCs w:val="24"/>
              </w:rPr>
            </w:pPr>
            <w:r>
              <w:rPr>
                <w:rFonts w:ascii="Times New Roman" w:hAnsi="Times New Roman" w:cs="Times New Roman"/>
                <w:sz w:val="24"/>
                <w:szCs w:val="24"/>
              </w:rPr>
              <w:t>2</w:t>
            </w:r>
          </w:p>
        </w:tc>
        <w:tc>
          <w:tcPr>
            <w:tcW w:w="3149" w:type="dxa"/>
            <w:tcBorders>
              <w:bottom w:val="single" w:sz="4" w:space="0" w:color="auto"/>
            </w:tcBorders>
          </w:tcPr>
          <w:p w:rsidR="00876D24" w:rsidRPr="00BF6EC4" w:rsidRDefault="00876D24" w:rsidP="00876D24">
            <w:pPr>
              <w:jc w:val="both"/>
              <w:rPr>
                <w:rFonts w:ascii="Times New Roman" w:hAnsi="Times New Roman" w:cs="Times New Roman"/>
                <w:sz w:val="24"/>
                <w:szCs w:val="24"/>
              </w:rPr>
            </w:pPr>
            <w:r w:rsidRPr="00876D24">
              <w:rPr>
                <w:rFonts w:ascii="Times New Roman" w:hAnsi="Times New Roman" w:cs="Times New Roman"/>
                <w:sz w:val="24"/>
                <w:szCs w:val="24"/>
              </w:rPr>
              <w:t>№ 682012-7 «О внесении изменений в Федеральный закон «О государственной социальной помощи» (в части порядка информирования граждан о мерах социальной защиты (поддержки), социальных услугах и иных социальных гарантиях)</w:t>
            </w:r>
          </w:p>
        </w:tc>
        <w:tc>
          <w:tcPr>
            <w:tcW w:w="5811" w:type="dxa"/>
            <w:tcBorders>
              <w:bottom w:val="single" w:sz="4" w:space="0" w:color="auto"/>
            </w:tcBorders>
          </w:tcPr>
          <w:p w:rsidR="00876D24" w:rsidRPr="00F50732" w:rsidRDefault="00876D24" w:rsidP="00876D24">
            <w:pPr>
              <w:jc w:val="both"/>
              <w:rPr>
                <w:rFonts w:ascii="Times New Roman" w:hAnsi="Times New Roman" w:cs="Times New Roman"/>
                <w:sz w:val="24"/>
                <w:szCs w:val="24"/>
              </w:rPr>
            </w:pPr>
            <w:r w:rsidRPr="00876D24">
              <w:rPr>
                <w:rFonts w:ascii="Times New Roman" w:hAnsi="Times New Roman" w:cs="Times New Roman"/>
                <w:sz w:val="24"/>
                <w:szCs w:val="24"/>
              </w:rPr>
              <w:t>Законопроектом предлагается наделить субъект Российской Федерации правом информировать заявителей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на которые могут претендовать заявители</w:t>
            </w:r>
          </w:p>
        </w:tc>
        <w:tc>
          <w:tcPr>
            <w:tcW w:w="1843" w:type="dxa"/>
            <w:tcBorders>
              <w:bottom w:val="single" w:sz="4" w:space="0" w:color="auto"/>
            </w:tcBorders>
          </w:tcPr>
          <w:p w:rsidR="00876D24" w:rsidRPr="004544CE" w:rsidRDefault="00876D24" w:rsidP="00876D2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876D24">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876D24">
              <w:rPr>
                <w:rFonts w:ascii="Times New Roman" w:hAnsi="Times New Roman"/>
                <w:sz w:val="24"/>
                <w:szCs w:val="24"/>
                <w:lang w:eastAsia="ru-RU"/>
              </w:rPr>
              <w:t>И.А.</w:t>
            </w:r>
            <w:r>
              <w:rPr>
                <w:rFonts w:ascii="Times New Roman" w:hAnsi="Times New Roman"/>
                <w:sz w:val="24"/>
                <w:szCs w:val="24"/>
                <w:lang w:eastAsia="ru-RU"/>
              </w:rPr>
              <w:t xml:space="preserve"> </w:t>
            </w:r>
            <w:r w:rsidRPr="00876D24">
              <w:rPr>
                <w:rFonts w:ascii="Times New Roman" w:hAnsi="Times New Roman"/>
                <w:sz w:val="24"/>
                <w:szCs w:val="24"/>
                <w:lang w:eastAsia="ru-RU"/>
              </w:rPr>
              <w:t>Яровая, И.Х.</w:t>
            </w:r>
            <w:r>
              <w:rPr>
                <w:rFonts w:ascii="Times New Roman" w:hAnsi="Times New Roman"/>
                <w:sz w:val="24"/>
                <w:szCs w:val="24"/>
                <w:lang w:eastAsia="ru-RU"/>
              </w:rPr>
              <w:t xml:space="preserve"> </w:t>
            </w:r>
            <w:r w:rsidRPr="00876D24">
              <w:rPr>
                <w:rFonts w:ascii="Times New Roman" w:hAnsi="Times New Roman"/>
                <w:sz w:val="24"/>
                <w:szCs w:val="24"/>
                <w:lang w:eastAsia="ru-RU"/>
              </w:rPr>
              <w:t>Зиннуров, И.В.</w:t>
            </w:r>
            <w:r>
              <w:rPr>
                <w:rFonts w:ascii="Times New Roman" w:hAnsi="Times New Roman"/>
                <w:sz w:val="24"/>
                <w:szCs w:val="24"/>
                <w:lang w:eastAsia="ru-RU"/>
              </w:rPr>
              <w:t xml:space="preserve"> </w:t>
            </w:r>
            <w:r w:rsidRPr="00876D24">
              <w:rPr>
                <w:rFonts w:ascii="Times New Roman" w:hAnsi="Times New Roman"/>
                <w:sz w:val="24"/>
                <w:szCs w:val="24"/>
                <w:lang w:eastAsia="ru-RU"/>
              </w:rPr>
              <w:t>Станкевич, А.В.Ч</w:t>
            </w:r>
            <w:r>
              <w:rPr>
                <w:rFonts w:ascii="Times New Roman" w:hAnsi="Times New Roman"/>
                <w:sz w:val="24"/>
                <w:szCs w:val="24"/>
                <w:lang w:eastAsia="ru-RU"/>
              </w:rPr>
              <w:t xml:space="preserve"> </w:t>
            </w:r>
            <w:proofErr w:type="spellStart"/>
            <w:r w:rsidRPr="00876D24">
              <w:rPr>
                <w:rFonts w:ascii="Times New Roman" w:hAnsi="Times New Roman"/>
                <w:sz w:val="24"/>
                <w:szCs w:val="24"/>
                <w:lang w:eastAsia="ru-RU"/>
              </w:rPr>
              <w:t>ернышев</w:t>
            </w:r>
            <w:proofErr w:type="spellEnd"/>
            <w:r w:rsidRPr="00876D24">
              <w:rPr>
                <w:rFonts w:ascii="Times New Roman" w:hAnsi="Times New Roman"/>
                <w:sz w:val="24"/>
                <w:szCs w:val="24"/>
                <w:lang w:eastAsia="ru-RU"/>
              </w:rPr>
              <w:t>, И.М.</w:t>
            </w:r>
            <w:r>
              <w:rPr>
                <w:rFonts w:ascii="Times New Roman" w:hAnsi="Times New Roman"/>
                <w:sz w:val="24"/>
                <w:szCs w:val="24"/>
                <w:lang w:eastAsia="ru-RU"/>
              </w:rPr>
              <w:t xml:space="preserve"> Гусева, Н.В. и другие</w:t>
            </w:r>
          </w:p>
        </w:tc>
        <w:tc>
          <w:tcPr>
            <w:tcW w:w="1701" w:type="dxa"/>
            <w:tcBorders>
              <w:bottom w:val="single" w:sz="4" w:space="0" w:color="auto"/>
            </w:tcBorders>
          </w:tcPr>
          <w:p w:rsidR="00876D24" w:rsidRPr="00D713B2" w:rsidRDefault="00876D24" w:rsidP="00876D2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bottom w:val="single" w:sz="4" w:space="0" w:color="auto"/>
            </w:tcBorders>
          </w:tcPr>
          <w:p w:rsidR="00876D24" w:rsidRPr="00D713B2" w:rsidRDefault="00876D24" w:rsidP="00876D24">
            <w:pPr>
              <w:jc w:val="center"/>
              <w:rPr>
                <w:rFonts w:ascii="Times New Roman" w:hAnsi="Times New Roman" w:cs="Times New Roman"/>
                <w:sz w:val="24"/>
                <w:szCs w:val="24"/>
              </w:rPr>
            </w:pPr>
            <w:r>
              <w:rPr>
                <w:rFonts w:ascii="Times New Roman" w:hAnsi="Times New Roman" w:cs="Times New Roman"/>
                <w:sz w:val="24"/>
                <w:szCs w:val="24"/>
              </w:rPr>
              <w:t>П</w:t>
            </w:r>
            <w:r w:rsidRPr="00F66902">
              <w:rPr>
                <w:rFonts w:ascii="Times New Roman" w:hAnsi="Times New Roman" w:cs="Times New Roman"/>
                <w:sz w:val="24"/>
                <w:szCs w:val="24"/>
              </w:rPr>
              <w:t>оддержать</w:t>
            </w:r>
          </w:p>
        </w:tc>
      </w:tr>
      <w:tr w:rsidR="00876D24" w:rsidRPr="007D6443" w:rsidTr="00876D24">
        <w:trPr>
          <w:trHeight w:val="465"/>
        </w:trPr>
        <w:tc>
          <w:tcPr>
            <w:tcW w:w="674" w:type="dxa"/>
            <w:tcBorders>
              <w:top w:val="single" w:sz="4" w:space="0" w:color="auto"/>
              <w:bottom w:val="single" w:sz="4" w:space="0" w:color="auto"/>
            </w:tcBorders>
          </w:tcPr>
          <w:p w:rsidR="00876D24" w:rsidRDefault="000132FB" w:rsidP="00876D24">
            <w:pPr>
              <w:rPr>
                <w:rFonts w:ascii="Times New Roman" w:hAnsi="Times New Roman" w:cs="Times New Roman"/>
                <w:sz w:val="24"/>
                <w:szCs w:val="24"/>
              </w:rPr>
            </w:pPr>
            <w:r>
              <w:rPr>
                <w:rFonts w:ascii="Times New Roman" w:hAnsi="Times New Roman" w:cs="Times New Roman"/>
                <w:sz w:val="24"/>
                <w:szCs w:val="24"/>
              </w:rPr>
              <w:t>3</w:t>
            </w:r>
          </w:p>
        </w:tc>
        <w:tc>
          <w:tcPr>
            <w:tcW w:w="3149" w:type="dxa"/>
            <w:tcBorders>
              <w:top w:val="single" w:sz="4" w:space="0" w:color="auto"/>
              <w:bottom w:val="single" w:sz="4" w:space="0" w:color="auto"/>
            </w:tcBorders>
          </w:tcPr>
          <w:p w:rsidR="00876D24" w:rsidRPr="00BF6EC4" w:rsidRDefault="00876D24" w:rsidP="00876D24">
            <w:pPr>
              <w:jc w:val="both"/>
              <w:rPr>
                <w:rFonts w:ascii="Times New Roman" w:hAnsi="Times New Roman" w:cs="Times New Roman"/>
                <w:sz w:val="24"/>
                <w:szCs w:val="24"/>
              </w:rPr>
            </w:pPr>
            <w:r w:rsidRPr="00876D24">
              <w:rPr>
                <w:rFonts w:ascii="Times New Roman" w:hAnsi="Times New Roman" w:cs="Times New Roman"/>
                <w:sz w:val="24"/>
                <w:szCs w:val="24"/>
              </w:rPr>
              <w:t>№ 683391-7 «О внесении изменений в статью 7</w:t>
            </w:r>
            <w:r w:rsidRPr="00876D24">
              <w:rPr>
                <w:rFonts w:ascii="Times New Roman" w:hAnsi="Times New Roman" w:cs="Times New Roman"/>
                <w:sz w:val="24"/>
                <w:szCs w:val="24"/>
                <w:vertAlign w:val="superscript"/>
              </w:rPr>
              <w:t xml:space="preserve">1-1 </w:t>
            </w:r>
            <w:r w:rsidRPr="00876D24">
              <w:rPr>
                <w:rFonts w:ascii="Times New Roman" w:hAnsi="Times New Roman" w:cs="Times New Roman"/>
                <w:sz w:val="24"/>
                <w:szCs w:val="24"/>
              </w:rPr>
              <w:t xml:space="preserve">Закона Российской Федерации «О занятости населения в Российской Федерации» (в части перевода услуг по информированию о положении на рынке труда в субъекте </w:t>
            </w:r>
            <w:r w:rsidRPr="00876D24">
              <w:rPr>
                <w:rFonts w:ascii="Times New Roman" w:hAnsi="Times New Roman" w:cs="Times New Roman"/>
                <w:sz w:val="24"/>
                <w:szCs w:val="24"/>
              </w:rPr>
              <w:lastRenderedPageBreak/>
              <w:t>Российской Федерации и организации ярмарок вакансий и учебных рабочих мест в число полномочий органов государственной власти субъектов Российской Федерации в области содействия занятости населения)</w:t>
            </w:r>
          </w:p>
        </w:tc>
        <w:tc>
          <w:tcPr>
            <w:tcW w:w="5811" w:type="dxa"/>
            <w:tcBorders>
              <w:top w:val="single" w:sz="4" w:space="0" w:color="auto"/>
              <w:bottom w:val="single" w:sz="4" w:space="0" w:color="auto"/>
            </w:tcBorders>
          </w:tcPr>
          <w:p w:rsidR="00876D24" w:rsidRPr="00F50732" w:rsidRDefault="00876D24" w:rsidP="00876D24">
            <w:pPr>
              <w:jc w:val="both"/>
              <w:rPr>
                <w:rFonts w:ascii="Times New Roman" w:hAnsi="Times New Roman" w:cs="Times New Roman"/>
                <w:sz w:val="24"/>
                <w:szCs w:val="24"/>
              </w:rPr>
            </w:pPr>
            <w:r w:rsidRPr="00876D24">
              <w:rPr>
                <w:rFonts w:ascii="Times New Roman" w:hAnsi="Times New Roman" w:cs="Times New Roman"/>
                <w:sz w:val="24"/>
                <w:szCs w:val="24"/>
              </w:rPr>
              <w:lastRenderedPageBreak/>
              <w:t>Законопроектом предлагается в целях совершенствования механизма по информированию о положении на рынке труда в субъекте Российской Федерации и организации ярмарок вакансий и учебных мест закрепить их в качестве отдельных полномочий органов исполнительной власти субъектов Российской Федерации в области содействия занятости</w:t>
            </w:r>
          </w:p>
        </w:tc>
        <w:tc>
          <w:tcPr>
            <w:tcW w:w="1843" w:type="dxa"/>
            <w:tcBorders>
              <w:top w:val="single" w:sz="4" w:space="0" w:color="auto"/>
              <w:bottom w:val="single" w:sz="4" w:space="0" w:color="auto"/>
            </w:tcBorders>
          </w:tcPr>
          <w:p w:rsidR="00876D24" w:rsidRPr="004544CE" w:rsidRDefault="00876D24" w:rsidP="00876D24">
            <w:pPr>
              <w:autoSpaceDE w:val="0"/>
              <w:autoSpaceDN w:val="0"/>
              <w:adjustRightInd w:val="0"/>
              <w:jc w:val="center"/>
              <w:rPr>
                <w:rFonts w:ascii="Times New Roman" w:hAnsi="Times New Roman"/>
                <w:sz w:val="24"/>
                <w:szCs w:val="24"/>
                <w:lang w:eastAsia="ru-RU"/>
              </w:rPr>
            </w:pPr>
            <w:r w:rsidRPr="00876D24">
              <w:rPr>
                <w:rFonts w:ascii="Times New Roman" w:hAnsi="Times New Roman"/>
                <w:sz w:val="24"/>
                <w:szCs w:val="24"/>
                <w:lang w:eastAsia="ru-RU"/>
              </w:rPr>
              <w:t>Самарская Губернская Дума</w:t>
            </w:r>
          </w:p>
        </w:tc>
        <w:tc>
          <w:tcPr>
            <w:tcW w:w="1701" w:type="dxa"/>
            <w:tcBorders>
              <w:top w:val="single" w:sz="4" w:space="0" w:color="auto"/>
              <w:bottom w:val="single" w:sz="4" w:space="0" w:color="auto"/>
            </w:tcBorders>
          </w:tcPr>
          <w:p w:rsidR="00876D24" w:rsidRPr="00D713B2" w:rsidRDefault="00876D24" w:rsidP="00876D2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876D24" w:rsidRPr="00D713B2" w:rsidRDefault="00876D24" w:rsidP="00876D24">
            <w:pPr>
              <w:jc w:val="center"/>
              <w:rPr>
                <w:rFonts w:ascii="Times New Roman" w:hAnsi="Times New Roman" w:cs="Times New Roman"/>
                <w:sz w:val="24"/>
                <w:szCs w:val="24"/>
              </w:rPr>
            </w:pPr>
            <w:r>
              <w:rPr>
                <w:rFonts w:ascii="Times New Roman" w:hAnsi="Times New Roman" w:cs="Times New Roman"/>
                <w:sz w:val="24"/>
                <w:szCs w:val="24"/>
              </w:rPr>
              <w:t>П</w:t>
            </w:r>
            <w:r w:rsidRPr="00F66902">
              <w:rPr>
                <w:rFonts w:ascii="Times New Roman" w:hAnsi="Times New Roman" w:cs="Times New Roman"/>
                <w:sz w:val="24"/>
                <w:szCs w:val="24"/>
              </w:rPr>
              <w:t>оддержать</w:t>
            </w:r>
          </w:p>
        </w:tc>
      </w:tr>
      <w:tr w:rsidR="00876D24" w:rsidRPr="007D6443" w:rsidTr="00876D24">
        <w:trPr>
          <w:trHeight w:val="325"/>
        </w:trPr>
        <w:tc>
          <w:tcPr>
            <w:tcW w:w="674" w:type="dxa"/>
            <w:tcBorders>
              <w:top w:val="single" w:sz="4" w:space="0" w:color="auto"/>
              <w:bottom w:val="single" w:sz="4" w:space="0" w:color="auto"/>
            </w:tcBorders>
          </w:tcPr>
          <w:p w:rsidR="00876D24" w:rsidRDefault="000132FB" w:rsidP="00876D24">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3149" w:type="dxa"/>
            <w:tcBorders>
              <w:top w:val="single" w:sz="4" w:space="0" w:color="auto"/>
              <w:bottom w:val="single" w:sz="4" w:space="0" w:color="auto"/>
            </w:tcBorders>
          </w:tcPr>
          <w:p w:rsidR="00876D24" w:rsidRPr="00EC61D7" w:rsidRDefault="00876D24" w:rsidP="00876D24">
            <w:pPr>
              <w:jc w:val="both"/>
              <w:rPr>
                <w:rFonts w:ascii="Times New Roman" w:hAnsi="Times New Roman" w:cs="Times New Roman"/>
                <w:sz w:val="24"/>
                <w:szCs w:val="24"/>
              </w:rPr>
            </w:pPr>
            <w:r w:rsidRPr="00876D24">
              <w:rPr>
                <w:rFonts w:ascii="Times New Roman" w:hAnsi="Times New Roman" w:cs="Times New Roman"/>
                <w:sz w:val="24"/>
                <w:szCs w:val="24"/>
              </w:rPr>
              <w:t>№ 687264-7 «О внесении изменения в статью 13 Федерального закона «Об уполномоченных по правам ребенка в Российской Федерации» (в части досрочного прекращения полномочий уполномоченного по правам ребенка в субъекте Российской Федерации)</w:t>
            </w:r>
          </w:p>
        </w:tc>
        <w:tc>
          <w:tcPr>
            <w:tcW w:w="5811" w:type="dxa"/>
            <w:tcBorders>
              <w:top w:val="single" w:sz="4" w:space="0" w:color="auto"/>
              <w:bottom w:val="single" w:sz="4" w:space="0" w:color="auto"/>
            </w:tcBorders>
          </w:tcPr>
          <w:p w:rsidR="00876D24" w:rsidRPr="00EC61D7" w:rsidRDefault="00876D24" w:rsidP="00876D24">
            <w:pPr>
              <w:jc w:val="both"/>
              <w:rPr>
                <w:rFonts w:ascii="Times New Roman" w:hAnsi="Times New Roman" w:cs="Times New Roman"/>
                <w:sz w:val="24"/>
                <w:szCs w:val="24"/>
              </w:rPr>
            </w:pPr>
            <w:r w:rsidRPr="00876D24">
              <w:rPr>
                <w:rFonts w:ascii="Times New Roman" w:hAnsi="Times New Roman" w:cs="Times New Roman"/>
                <w:sz w:val="24"/>
                <w:szCs w:val="24"/>
              </w:rPr>
              <w:t>Законопроектом предлагается закрепить ряд оснований для досрочного прекращения полномочий уполномоченного по правам ребенка в субъекте Российской Федерации</w:t>
            </w:r>
          </w:p>
        </w:tc>
        <w:tc>
          <w:tcPr>
            <w:tcW w:w="1843" w:type="dxa"/>
            <w:tcBorders>
              <w:top w:val="single" w:sz="4" w:space="0" w:color="auto"/>
              <w:bottom w:val="single" w:sz="4" w:space="0" w:color="auto"/>
            </w:tcBorders>
          </w:tcPr>
          <w:p w:rsidR="00876D24" w:rsidRDefault="00876D24" w:rsidP="00876D24">
            <w:pPr>
              <w:autoSpaceDE w:val="0"/>
              <w:autoSpaceDN w:val="0"/>
              <w:adjustRightInd w:val="0"/>
              <w:jc w:val="center"/>
              <w:rPr>
                <w:rFonts w:ascii="Times New Roman" w:hAnsi="Times New Roman"/>
                <w:sz w:val="24"/>
                <w:szCs w:val="24"/>
                <w:lang w:eastAsia="ru-RU"/>
              </w:rPr>
            </w:pPr>
            <w:r w:rsidRPr="00876D24">
              <w:rPr>
                <w:rFonts w:ascii="Times New Roman" w:hAnsi="Times New Roman"/>
                <w:sz w:val="24"/>
                <w:szCs w:val="24"/>
                <w:lang w:eastAsia="ru-RU"/>
              </w:rPr>
              <w:t>Верховный Совет Республики Хакасия</w:t>
            </w:r>
          </w:p>
        </w:tc>
        <w:tc>
          <w:tcPr>
            <w:tcW w:w="1701" w:type="dxa"/>
            <w:tcBorders>
              <w:top w:val="single" w:sz="4" w:space="0" w:color="auto"/>
              <w:bottom w:val="single" w:sz="4" w:space="0" w:color="auto"/>
            </w:tcBorders>
          </w:tcPr>
          <w:p w:rsidR="00876D24" w:rsidRPr="00D713B2" w:rsidRDefault="00876D24" w:rsidP="00876D2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876D24" w:rsidRPr="00D713B2" w:rsidRDefault="00876D24" w:rsidP="00876D24">
            <w:pPr>
              <w:jc w:val="center"/>
              <w:rPr>
                <w:rFonts w:ascii="Times New Roman" w:hAnsi="Times New Roman" w:cs="Times New Roman"/>
                <w:sz w:val="24"/>
                <w:szCs w:val="24"/>
              </w:rPr>
            </w:pPr>
            <w:r>
              <w:rPr>
                <w:rFonts w:ascii="Times New Roman" w:hAnsi="Times New Roman" w:cs="Times New Roman"/>
                <w:sz w:val="24"/>
                <w:szCs w:val="24"/>
              </w:rPr>
              <w:t>П</w:t>
            </w:r>
            <w:r w:rsidRPr="00F66902">
              <w:rPr>
                <w:rFonts w:ascii="Times New Roman" w:hAnsi="Times New Roman" w:cs="Times New Roman"/>
                <w:sz w:val="24"/>
                <w:szCs w:val="24"/>
              </w:rPr>
              <w:t>оддержать</w:t>
            </w:r>
          </w:p>
        </w:tc>
      </w:tr>
      <w:tr w:rsidR="00876D24" w:rsidRPr="007D6443" w:rsidTr="00876D24">
        <w:trPr>
          <w:trHeight w:val="438"/>
        </w:trPr>
        <w:tc>
          <w:tcPr>
            <w:tcW w:w="674" w:type="dxa"/>
            <w:tcBorders>
              <w:top w:val="single" w:sz="4" w:space="0" w:color="auto"/>
              <w:bottom w:val="single" w:sz="4" w:space="0" w:color="auto"/>
            </w:tcBorders>
          </w:tcPr>
          <w:p w:rsidR="00876D24" w:rsidRDefault="000132FB" w:rsidP="00876D24">
            <w:pPr>
              <w:rPr>
                <w:rFonts w:ascii="Times New Roman" w:hAnsi="Times New Roman" w:cs="Times New Roman"/>
                <w:sz w:val="24"/>
                <w:szCs w:val="24"/>
              </w:rPr>
            </w:pPr>
            <w:r>
              <w:rPr>
                <w:rFonts w:ascii="Times New Roman" w:hAnsi="Times New Roman" w:cs="Times New Roman"/>
                <w:sz w:val="24"/>
                <w:szCs w:val="24"/>
              </w:rPr>
              <w:t>5</w:t>
            </w:r>
          </w:p>
        </w:tc>
        <w:tc>
          <w:tcPr>
            <w:tcW w:w="3149" w:type="dxa"/>
            <w:tcBorders>
              <w:top w:val="single" w:sz="4" w:space="0" w:color="auto"/>
              <w:bottom w:val="single" w:sz="4" w:space="0" w:color="auto"/>
            </w:tcBorders>
          </w:tcPr>
          <w:p w:rsidR="00876D24" w:rsidRPr="00EC61D7" w:rsidRDefault="00876D24" w:rsidP="00876D24">
            <w:pPr>
              <w:jc w:val="both"/>
              <w:rPr>
                <w:rFonts w:ascii="Times New Roman" w:hAnsi="Times New Roman" w:cs="Times New Roman"/>
                <w:sz w:val="24"/>
                <w:szCs w:val="24"/>
              </w:rPr>
            </w:pPr>
            <w:r w:rsidRPr="00876D24">
              <w:rPr>
                <w:rFonts w:ascii="Times New Roman" w:hAnsi="Times New Roman" w:cs="Times New Roman"/>
                <w:sz w:val="24"/>
                <w:szCs w:val="24"/>
              </w:rPr>
              <w:t xml:space="preserve">№ 689881-7 «О внесении изменений в Федеральный закон «О ветеранах» и Федеральный закон «О государственном пенсионном обеспечении в Российской Федерации» (в части отнесения лиц, проживавших в несовершеннолетнем возрасте в Ленинграде в период блокады (с 8 сентября 1941 года по 27 января 1944 года), к ветеранам Великой Отечественной войны из числа лиц, награжденных знаком «Жителю блокадного Ленинграда», с предоставлением соответствующих мер </w:t>
            </w:r>
            <w:r w:rsidRPr="00876D24">
              <w:rPr>
                <w:rFonts w:ascii="Times New Roman" w:hAnsi="Times New Roman" w:cs="Times New Roman"/>
                <w:sz w:val="24"/>
                <w:szCs w:val="24"/>
              </w:rPr>
              <w:lastRenderedPageBreak/>
              <w:t>социальной поддержки, а также права на одновременное получение двух пенсий)</w:t>
            </w:r>
          </w:p>
        </w:tc>
        <w:tc>
          <w:tcPr>
            <w:tcW w:w="5811" w:type="dxa"/>
            <w:tcBorders>
              <w:top w:val="single" w:sz="4" w:space="0" w:color="auto"/>
              <w:bottom w:val="single" w:sz="4" w:space="0" w:color="auto"/>
            </w:tcBorders>
          </w:tcPr>
          <w:p w:rsidR="00876D24" w:rsidRPr="00EC61D7" w:rsidRDefault="00876D24" w:rsidP="00876D24">
            <w:pPr>
              <w:jc w:val="both"/>
              <w:rPr>
                <w:rFonts w:ascii="Times New Roman" w:hAnsi="Times New Roman" w:cs="Times New Roman"/>
                <w:sz w:val="24"/>
                <w:szCs w:val="24"/>
              </w:rPr>
            </w:pPr>
            <w:r w:rsidRPr="00876D24">
              <w:rPr>
                <w:rFonts w:ascii="Times New Roman" w:hAnsi="Times New Roman" w:cs="Times New Roman"/>
                <w:sz w:val="24"/>
                <w:szCs w:val="24"/>
              </w:rPr>
              <w:lastRenderedPageBreak/>
              <w:t>Законопроектом предлагается отнести к ветеранам Великой Отечественной войны лиц, которые в несовершеннолетнем возрасте жили в Ленинграде в период блокады (С 8 сентября 1941 года по 27 января 1944 года) меньше 4 месяцев</w:t>
            </w:r>
          </w:p>
        </w:tc>
        <w:tc>
          <w:tcPr>
            <w:tcW w:w="1843" w:type="dxa"/>
            <w:tcBorders>
              <w:top w:val="single" w:sz="4" w:space="0" w:color="auto"/>
              <w:bottom w:val="single" w:sz="4" w:space="0" w:color="auto"/>
            </w:tcBorders>
          </w:tcPr>
          <w:p w:rsidR="00876D24" w:rsidRDefault="00876D24" w:rsidP="00876D24">
            <w:pPr>
              <w:autoSpaceDE w:val="0"/>
              <w:autoSpaceDN w:val="0"/>
              <w:adjustRightInd w:val="0"/>
              <w:jc w:val="center"/>
              <w:rPr>
                <w:rFonts w:ascii="Times New Roman" w:hAnsi="Times New Roman"/>
                <w:sz w:val="24"/>
                <w:szCs w:val="24"/>
                <w:lang w:eastAsia="ru-RU"/>
              </w:rPr>
            </w:pPr>
            <w:r w:rsidRPr="00876D24">
              <w:rPr>
                <w:rFonts w:ascii="Times New Roman" w:hAnsi="Times New Roman"/>
                <w:sz w:val="24"/>
                <w:szCs w:val="24"/>
                <w:lang w:eastAsia="ru-RU"/>
              </w:rPr>
              <w:t>Законодательное Собрание Санкт-Петербурга</w:t>
            </w:r>
          </w:p>
        </w:tc>
        <w:tc>
          <w:tcPr>
            <w:tcW w:w="1701" w:type="dxa"/>
            <w:tcBorders>
              <w:top w:val="single" w:sz="4" w:space="0" w:color="auto"/>
              <w:bottom w:val="single" w:sz="4" w:space="0" w:color="auto"/>
            </w:tcBorders>
          </w:tcPr>
          <w:p w:rsidR="00876D24" w:rsidRPr="00D713B2" w:rsidRDefault="00876D24" w:rsidP="00876D2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876D24" w:rsidRPr="00D713B2" w:rsidRDefault="00876D24" w:rsidP="00876D24">
            <w:pPr>
              <w:jc w:val="center"/>
              <w:rPr>
                <w:rFonts w:ascii="Times New Roman" w:hAnsi="Times New Roman" w:cs="Times New Roman"/>
                <w:sz w:val="24"/>
                <w:szCs w:val="24"/>
              </w:rPr>
            </w:pPr>
            <w:r>
              <w:rPr>
                <w:rFonts w:ascii="Times New Roman" w:hAnsi="Times New Roman" w:cs="Times New Roman"/>
                <w:sz w:val="24"/>
                <w:szCs w:val="24"/>
              </w:rPr>
              <w:t>П</w:t>
            </w:r>
            <w:r w:rsidRPr="00F66902">
              <w:rPr>
                <w:rFonts w:ascii="Times New Roman" w:hAnsi="Times New Roman" w:cs="Times New Roman"/>
                <w:sz w:val="24"/>
                <w:szCs w:val="24"/>
              </w:rPr>
              <w:t>оддержать</w:t>
            </w:r>
          </w:p>
        </w:tc>
      </w:tr>
      <w:tr w:rsidR="00876D24" w:rsidRPr="007D6443" w:rsidTr="00876D24">
        <w:trPr>
          <w:trHeight w:val="576"/>
        </w:trPr>
        <w:tc>
          <w:tcPr>
            <w:tcW w:w="674" w:type="dxa"/>
            <w:tcBorders>
              <w:top w:val="single" w:sz="4" w:space="0" w:color="auto"/>
            </w:tcBorders>
          </w:tcPr>
          <w:p w:rsidR="00876D24" w:rsidRDefault="000132FB" w:rsidP="00876D24">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3149" w:type="dxa"/>
            <w:tcBorders>
              <w:top w:val="single" w:sz="4" w:space="0" w:color="auto"/>
            </w:tcBorders>
          </w:tcPr>
          <w:p w:rsidR="00876D24" w:rsidRPr="00BF6EC4" w:rsidRDefault="00876D24" w:rsidP="00876D24">
            <w:pPr>
              <w:jc w:val="both"/>
              <w:rPr>
                <w:rFonts w:ascii="Times New Roman" w:hAnsi="Times New Roman" w:cs="Times New Roman"/>
                <w:sz w:val="24"/>
                <w:szCs w:val="24"/>
              </w:rPr>
            </w:pPr>
            <w:r w:rsidRPr="00EC61D7">
              <w:rPr>
                <w:rFonts w:ascii="Times New Roman" w:hAnsi="Times New Roman" w:cs="Times New Roman"/>
                <w:sz w:val="24"/>
                <w:szCs w:val="24"/>
              </w:rPr>
              <w:t>№ 691690-7 «О внесении изменений в части 2 статьи 262 Трудового кодекса Российской Федерации в части установления гарантий женщинам, работающим в сельской местности»</w:t>
            </w:r>
          </w:p>
        </w:tc>
        <w:tc>
          <w:tcPr>
            <w:tcW w:w="5811" w:type="dxa"/>
            <w:tcBorders>
              <w:top w:val="single" w:sz="4" w:space="0" w:color="auto"/>
            </w:tcBorders>
          </w:tcPr>
          <w:p w:rsidR="00876D24" w:rsidRPr="00F50732" w:rsidRDefault="00876D24" w:rsidP="00876D24">
            <w:pPr>
              <w:jc w:val="both"/>
              <w:rPr>
                <w:rFonts w:ascii="Times New Roman" w:hAnsi="Times New Roman" w:cs="Times New Roman"/>
                <w:sz w:val="24"/>
                <w:szCs w:val="24"/>
              </w:rPr>
            </w:pPr>
            <w:r w:rsidRPr="00EC61D7">
              <w:rPr>
                <w:rFonts w:ascii="Times New Roman" w:hAnsi="Times New Roman" w:cs="Times New Roman"/>
                <w:sz w:val="24"/>
                <w:szCs w:val="24"/>
              </w:rPr>
              <w:t>Законопроектом предлагается закрепить дополнительный выходной день в месяц без сохранения заработной платы, предоставляемый по их письменному заявлению, повышенная оплата труда на работах, где по условиям труда рабочий день разделен на части, а также сокращенная продолжительность рабочего времени- не более 36 часов в неделю, с оплатой в том же размере, что и при полной рабочей неделе</w:t>
            </w:r>
          </w:p>
        </w:tc>
        <w:tc>
          <w:tcPr>
            <w:tcW w:w="1843" w:type="dxa"/>
            <w:tcBorders>
              <w:top w:val="single" w:sz="4" w:space="0" w:color="auto"/>
            </w:tcBorders>
          </w:tcPr>
          <w:p w:rsidR="00876D24" w:rsidRPr="004544CE" w:rsidRDefault="00876D24" w:rsidP="00876D2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EC61D7">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EC61D7">
              <w:rPr>
                <w:rFonts w:ascii="Times New Roman" w:hAnsi="Times New Roman"/>
                <w:sz w:val="24"/>
                <w:szCs w:val="24"/>
                <w:lang w:eastAsia="ru-RU"/>
              </w:rPr>
              <w:t>В.В.</w:t>
            </w:r>
            <w:r>
              <w:rPr>
                <w:rFonts w:ascii="Times New Roman" w:hAnsi="Times New Roman"/>
                <w:sz w:val="24"/>
                <w:szCs w:val="24"/>
                <w:lang w:eastAsia="ru-RU"/>
              </w:rPr>
              <w:t xml:space="preserve"> </w:t>
            </w:r>
            <w:r w:rsidRPr="00EC61D7">
              <w:rPr>
                <w:rFonts w:ascii="Times New Roman" w:hAnsi="Times New Roman"/>
                <w:sz w:val="24"/>
                <w:szCs w:val="24"/>
                <w:lang w:eastAsia="ru-RU"/>
              </w:rPr>
              <w:t>Володин, А.К.</w:t>
            </w:r>
            <w:r>
              <w:rPr>
                <w:rFonts w:ascii="Times New Roman" w:hAnsi="Times New Roman"/>
                <w:sz w:val="24"/>
                <w:szCs w:val="24"/>
                <w:lang w:eastAsia="ru-RU"/>
              </w:rPr>
              <w:t xml:space="preserve"> </w:t>
            </w:r>
            <w:r w:rsidRPr="00EC61D7">
              <w:rPr>
                <w:rFonts w:ascii="Times New Roman" w:hAnsi="Times New Roman"/>
                <w:sz w:val="24"/>
                <w:szCs w:val="24"/>
                <w:lang w:eastAsia="ru-RU"/>
              </w:rPr>
              <w:t>Исаев, С.И.</w:t>
            </w:r>
            <w:r>
              <w:rPr>
                <w:rFonts w:ascii="Times New Roman" w:hAnsi="Times New Roman"/>
                <w:sz w:val="24"/>
                <w:szCs w:val="24"/>
                <w:lang w:eastAsia="ru-RU"/>
              </w:rPr>
              <w:t xml:space="preserve"> </w:t>
            </w:r>
            <w:r w:rsidRPr="00EC61D7">
              <w:rPr>
                <w:rFonts w:ascii="Times New Roman" w:hAnsi="Times New Roman"/>
                <w:sz w:val="24"/>
                <w:szCs w:val="24"/>
                <w:lang w:eastAsia="ru-RU"/>
              </w:rPr>
              <w:t>Неверов, М.В.Т</w:t>
            </w:r>
            <w:r>
              <w:rPr>
                <w:rFonts w:ascii="Times New Roman" w:hAnsi="Times New Roman"/>
                <w:sz w:val="24"/>
                <w:szCs w:val="24"/>
                <w:lang w:eastAsia="ru-RU"/>
              </w:rPr>
              <w:t xml:space="preserve"> </w:t>
            </w:r>
            <w:proofErr w:type="spellStart"/>
            <w:r w:rsidRPr="00EC61D7">
              <w:rPr>
                <w:rFonts w:ascii="Times New Roman" w:hAnsi="Times New Roman"/>
                <w:sz w:val="24"/>
                <w:szCs w:val="24"/>
                <w:lang w:eastAsia="ru-RU"/>
              </w:rPr>
              <w:t>арасенко</w:t>
            </w:r>
            <w:proofErr w:type="spellEnd"/>
            <w:r w:rsidRPr="00EC61D7">
              <w:rPr>
                <w:rFonts w:ascii="Times New Roman" w:hAnsi="Times New Roman"/>
                <w:sz w:val="24"/>
                <w:szCs w:val="24"/>
                <w:lang w:eastAsia="ru-RU"/>
              </w:rPr>
              <w:t>, С.В.</w:t>
            </w:r>
            <w:r>
              <w:rPr>
                <w:rFonts w:ascii="Times New Roman" w:hAnsi="Times New Roman"/>
                <w:sz w:val="24"/>
                <w:szCs w:val="24"/>
                <w:lang w:eastAsia="ru-RU"/>
              </w:rPr>
              <w:t xml:space="preserve"> </w:t>
            </w:r>
            <w:proofErr w:type="spellStart"/>
            <w:r w:rsidRPr="00EC61D7">
              <w:rPr>
                <w:rFonts w:ascii="Times New Roman" w:hAnsi="Times New Roman"/>
                <w:sz w:val="24"/>
                <w:szCs w:val="24"/>
                <w:lang w:eastAsia="ru-RU"/>
              </w:rPr>
              <w:t>Бессараб</w:t>
            </w:r>
            <w:proofErr w:type="spellEnd"/>
          </w:p>
        </w:tc>
        <w:tc>
          <w:tcPr>
            <w:tcW w:w="1701" w:type="dxa"/>
            <w:tcBorders>
              <w:top w:val="single" w:sz="4" w:space="0" w:color="auto"/>
            </w:tcBorders>
          </w:tcPr>
          <w:p w:rsidR="00876D24" w:rsidRDefault="00876D24" w:rsidP="00876D2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tcBorders>
          </w:tcPr>
          <w:p w:rsidR="00876D24" w:rsidRDefault="00876D24" w:rsidP="00876D2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76D24" w:rsidRPr="007D6443" w:rsidTr="00E75D72">
        <w:tc>
          <w:tcPr>
            <w:tcW w:w="674" w:type="dxa"/>
          </w:tcPr>
          <w:p w:rsidR="00876D24" w:rsidRDefault="000132FB" w:rsidP="00876D24">
            <w:pPr>
              <w:rPr>
                <w:rFonts w:ascii="Times New Roman" w:hAnsi="Times New Roman" w:cs="Times New Roman"/>
                <w:sz w:val="24"/>
                <w:szCs w:val="24"/>
              </w:rPr>
            </w:pPr>
            <w:r>
              <w:rPr>
                <w:rFonts w:ascii="Times New Roman" w:hAnsi="Times New Roman" w:cs="Times New Roman"/>
                <w:sz w:val="24"/>
                <w:szCs w:val="24"/>
              </w:rPr>
              <w:t>7</w:t>
            </w:r>
          </w:p>
        </w:tc>
        <w:tc>
          <w:tcPr>
            <w:tcW w:w="3149" w:type="dxa"/>
          </w:tcPr>
          <w:p w:rsidR="00876D24" w:rsidRPr="00BF6EC4" w:rsidRDefault="00876D24" w:rsidP="00876D24">
            <w:pPr>
              <w:jc w:val="both"/>
              <w:rPr>
                <w:rFonts w:ascii="Times New Roman" w:hAnsi="Times New Roman" w:cs="Times New Roman"/>
                <w:sz w:val="24"/>
                <w:szCs w:val="24"/>
              </w:rPr>
            </w:pPr>
            <w:r w:rsidRPr="00EC61D7">
              <w:rPr>
                <w:rFonts w:ascii="Times New Roman" w:hAnsi="Times New Roman" w:cs="Times New Roman"/>
                <w:sz w:val="24"/>
                <w:szCs w:val="24"/>
              </w:rPr>
              <w:t>№ 694354-7 «О внесении изменения в Федеральный закон «Об особенностях пенсионного обеспечения граждан Российской Федерации, проживающих на территориях Республики Крым и города федерального значения Севастополя» (об обязанности работодателей представлять сведения о страховом стаже работающих у них граждан, имевшем место до регистрации этих граждан в системе индивидуального (персонифицированного) учета)</w:t>
            </w:r>
          </w:p>
        </w:tc>
        <w:tc>
          <w:tcPr>
            <w:tcW w:w="5811" w:type="dxa"/>
          </w:tcPr>
          <w:p w:rsidR="00876D24" w:rsidRPr="00EC61D7" w:rsidRDefault="00876D24" w:rsidP="00876D24">
            <w:pPr>
              <w:jc w:val="both"/>
              <w:rPr>
                <w:rFonts w:ascii="Times New Roman" w:hAnsi="Times New Roman" w:cs="Times New Roman"/>
                <w:sz w:val="24"/>
                <w:szCs w:val="24"/>
              </w:rPr>
            </w:pPr>
            <w:r w:rsidRPr="00EC61D7">
              <w:rPr>
                <w:rFonts w:ascii="Times New Roman" w:hAnsi="Times New Roman" w:cs="Times New Roman"/>
                <w:sz w:val="24"/>
                <w:szCs w:val="24"/>
              </w:rPr>
              <w:t>Законопроектом предусмотрено, что работодатели (страхователи), осуществляющие свою деятельность на территориях Республики Крым и города федерального значения Севастополя, обязаны предоставить в территориальный орган Пенсионного фонда Российской Федерации сведения о тех периодах работы и (или) иной деятельности работающих у них граждан Российской Федерации, постоянно проживающих по состоянию на 18 марта 2014 года в Республики Крым или городе федерального значения Севастополе, которые имели место до регистрации этих граждан в системе обязательного пенсионного страхования в соответствии с законодательством Российской Федерации.</w:t>
            </w:r>
          </w:p>
          <w:p w:rsidR="00876D24" w:rsidRPr="00BF6EC4" w:rsidRDefault="00876D24" w:rsidP="00876D24">
            <w:pPr>
              <w:jc w:val="both"/>
              <w:rPr>
                <w:rFonts w:ascii="Times New Roman" w:hAnsi="Times New Roman" w:cs="Times New Roman"/>
                <w:sz w:val="24"/>
                <w:szCs w:val="24"/>
              </w:rPr>
            </w:pPr>
            <w:r w:rsidRPr="00EC61D7">
              <w:rPr>
                <w:rFonts w:ascii="Times New Roman" w:hAnsi="Times New Roman" w:cs="Times New Roman"/>
                <w:sz w:val="24"/>
                <w:szCs w:val="24"/>
              </w:rPr>
              <w:t>Законопроектом также предусмотрена обязанность граждан, самостоятельно обеспечивающих себя работой, представить в территориальный орган Пенсионного фонда Российской Федерации сведения о своей работе (деятельности) до регистрации в системе обязательного пенсионного страхования</w:t>
            </w:r>
          </w:p>
        </w:tc>
        <w:tc>
          <w:tcPr>
            <w:tcW w:w="1843" w:type="dxa"/>
          </w:tcPr>
          <w:p w:rsidR="00876D24" w:rsidRPr="00F50732" w:rsidRDefault="00876D24" w:rsidP="00876D2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876D24" w:rsidRDefault="00876D24" w:rsidP="00876D2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76D24" w:rsidRDefault="00876D24" w:rsidP="00876D2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76D24" w:rsidRPr="007D6443" w:rsidTr="00716AB1">
        <w:tc>
          <w:tcPr>
            <w:tcW w:w="14879" w:type="dxa"/>
            <w:gridSpan w:val="6"/>
          </w:tcPr>
          <w:p w:rsidR="00876D24" w:rsidRPr="002E5F2F" w:rsidRDefault="00876D24" w:rsidP="00876D24">
            <w:pPr>
              <w:jc w:val="center"/>
              <w:rPr>
                <w:rFonts w:ascii="Times New Roman" w:hAnsi="Times New Roman" w:cs="Times New Roman"/>
                <w:b/>
                <w:sz w:val="24"/>
                <w:szCs w:val="24"/>
              </w:rPr>
            </w:pPr>
            <w:r w:rsidRPr="002E5F2F">
              <w:rPr>
                <w:rFonts w:ascii="Times New Roman" w:hAnsi="Times New Roman" w:cs="Times New Roman"/>
                <w:b/>
                <w:sz w:val="24"/>
                <w:szCs w:val="24"/>
              </w:rPr>
              <w:t>Комитет по аграрной политике и природопользованию</w:t>
            </w:r>
          </w:p>
        </w:tc>
      </w:tr>
      <w:tr w:rsidR="00876D24" w:rsidRPr="007D6443" w:rsidTr="005C5D34">
        <w:trPr>
          <w:trHeight w:val="3142"/>
        </w:trPr>
        <w:tc>
          <w:tcPr>
            <w:tcW w:w="674" w:type="dxa"/>
            <w:tcBorders>
              <w:bottom w:val="single" w:sz="4" w:space="0" w:color="auto"/>
            </w:tcBorders>
          </w:tcPr>
          <w:p w:rsidR="00876D24" w:rsidRDefault="000132FB" w:rsidP="00876D24">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3149" w:type="dxa"/>
            <w:tcBorders>
              <w:bottom w:val="single" w:sz="4" w:space="0" w:color="auto"/>
            </w:tcBorders>
          </w:tcPr>
          <w:p w:rsidR="00876D24" w:rsidRPr="00704ACB" w:rsidRDefault="00876D24" w:rsidP="00876D24">
            <w:pPr>
              <w:jc w:val="both"/>
              <w:rPr>
                <w:rFonts w:ascii="Times New Roman" w:hAnsi="Times New Roman" w:cs="Times New Roman"/>
                <w:sz w:val="24"/>
                <w:szCs w:val="24"/>
              </w:rPr>
            </w:pPr>
            <w:r w:rsidRPr="004C2B27">
              <w:rPr>
                <w:rFonts w:ascii="Times New Roman" w:hAnsi="Times New Roman" w:cs="Times New Roman"/>
                <w:sz w:val="24"/>
                <w:szCs w:val="24"/>
              </w:rPr>
              <w:t xml:space="preserve">№ 664250-7 «О внесении изменений в статью 21 Федерального закона «Об охоте и о сохранении </w:t>
            </w:r>
            <w:proofErr w:type="gramStart"/>
            <w:r w:rsidRPr="004C2B27">
              <w:rPr>
                <w:rFonts w:ascii="Times New Roman" w:hAnsi="Times New Roman" w:cs="Times New Roman"/>
                <w:sz w:val="24"/>
                <w:szCs w:val="24"/>
              </w:rPr>
              <w:t>охотничьих ресурсов</w:t>
            </w:r>
            <w:proofErr w:type="gramEnd"/>
            <w:r w:rsidRPr="004C2B27">
              <w:rPr>
                <w:rFonts w:ascii="Times New Roman" w:hAnsi="Times New Roman" w:cs="Times New Roman"/>
                <w:sz w:val="24"/>
                <w:szCs w:val="24"/>
              </w:rPr>
              <w:t xml:space="preserve"> и о внесении изменений в отдельные законодательные акты Российской Федерации» (в части проведения обязательной проверки </w:t>
            </w:r>
            <w:proofErr w:type="spellStart"/>
            <w:r w:rsidRPr="004C2B27">
              <w:rPr>
                <w:rFonts w:ascii="Times New Roman" w:hAnsi="Times New Roman" w:cs="Times New Roman"/>
                <w:sz w:val="24"/>
                <w:szCs w:val="24"/>
              </w:rPr>
              <w:t>охотминимума</w:t>
            </w:r>
            <w:proofErr w:type="spellEnd"/>
            <w:r w:rsidRPr="004C2B27">
              <w:rPr>
                <w:rFonts w:ascii="Times New Roman" w:hAnsi="Times New Roman" w:cs="Times New Roman"/>
                <w:sz w:val="24"/>
                <w:szCs w:val="24"/>
              </w:rPr>
              <w:t>)</w:t>
            </w:r>
          </w:p>
        </w:tc>
        <w:tc>
          <w:tcPr>
            <w:tcW w:w="5811" w:type="dxa"/>
            <w:tcBorders>
              <w:bottom w:val="single" w:sz="4" w:space="0" w:color="auto"/>
            </w:tcBorders>
          </w:tcPr>
          <w:p w:rsidR="00876D24" w:rsidRPr="00F86EDA" w:rsidRDefault="00876D24" w:rsidP="00876D24">
            <w:pPr>
              <w:jc w:val="both"/>
              <w:rPr>
                <w:rFonts w:ascii="Times New Roman" w:hAnsi="Times New Roman" w:cs="Times New Roman"/>
                <w:sz w:val="24"/>
                <w:szCs w:val="24"/>
              </w:rPr>
            </w:pPr>
            <w:r w:rsidRPr="00F86EDA">
              <w:rPr>
                <w:rFonts w:ascii="Times New Roman" w:hAnsi="Times New Roman" w:cs="Times New Roman"/>
                <w:sz w:val="24"/>
                <w:szCs w:val="24"/>
              </w:rPr>
              <w:t>Законопроектом предлагается изменить процедуру получения охотничьего билета, предусмотрев проведение обязательной проверки знания охотничьего минимума. Получение документа, позволяющего заниматься охотой с применением огнестрельного оружия, которое по своему предназначению представляет достаточно серьезную опасность, без изучения требований безопасности, правил охоты, основ биологии животных является недопустимым.</w:t>
            </w:r>
          </w:p>
          <w:p w:rsidR="00876D24" w:rsidRPr="00704ACB" w:rsidRDefault="00876D24" w:rsidP="00876D24">
            <w:pPr>
              <w:jc w:val="both"/>
              <w:rPr>
                <w:rFonts w:ascii="Times New Roman" w:hAnsi="Times New Roman" w:cs="Times New Roman"/>
                <w:sz w:val="24"/>
                <w:szCs w:val="24"/>
              </w:rPr>
            </w:pPr>
            <w:r w:rsidRPr="00F86EDA">
              <w:rPr>
                <w:rFonts w:ascii="Times New Roman" w:hAnsi="Times New Roman" w:cs="Times New Roman"/>
                <w:sz w:val="24"/>
                <w:szCs w:val="24"/>
              </w:rPr>
              <w:t xml:space="preserve">Также предлагается установить, что порядок проведения проверки знания </w:t>
            </w:r>
            <w:proofErr w:type="spellStart"/>
            <w:r w:rsidRPr="00F86EDA">
              <w:rPr>
                <w:rFonts w:ascii="Times New Roman" w:hAnsi="Times New Roman" w:cs="Times New Roman"/>
                <w:sz w:val="24"/>
                <w:szCs w:val="24"/>
              </w:rPr>
              <w:t>охотминимума</w:t>
            </w:r>
            <w:proofErr w:type="spellEnd"/>
            <w:r w:rsidRPr="00F86EDA">
              <w:rPr>
                <w:rFonts w:ascii="Times New Roman" w:hAnsi="Times New Roman" w:cs="Times New Roman"/>
                <w:sz w:val="24"/>
                <w:szCs w:val="24"/>
              </w:rPr>
              <w:t xml:space="preserve"> устанавливается Правительством Российской Федерации</w:t>
            </w:r>
          </w:p>
        </w:tc>
        <w:tc>
          <w:tcPr>
            <w:tcW w:w="1843" w:type="dxa"/>
            <w:tcBorders>
              <w:bottom w:val="single" w:sz="4" w:space="0" w:color="auto"/>
            </w:tcBorders>
          </w:tcPr>
          <w:p w:rsidR="00876D24" w:rsidRPr="00704ACB" w:rsidRDefault="00876D24" w:rsidP="00876D2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4C2B27">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4C2B27">
              <w:rPr>
                <w:rFonts w:ascii="Times New Roman" w:hAnsi="Times New Roman"/>
                <w:sz w:val="24"/>
                <w:szCs w:val="24"/>
                <w:lang w:eastAsia="ru-RU"/>
              </w:rPr>
              <w:t>М.И.</w:t>
            </w:r>
            <w:r>
              <w:rPr>
                <w:rFonts w:ascii="Times New Roman" w:hAnsi="Times New Roman"/>
                <w:sz w:val="24"/>
                <w:szCs w:val="24"/>
                <w:lang w:eastAsia="ru-RU"/>
              </w:rPr>
              <w:t xml:space="preserve"> </w:t>
            </w:r>
            <w:proofErr w:type="spellStart"/>
            <w:r w:rsidRPr="004C2B27">
              <w:rPr>
                <w:rFonts w:ascii="Times New Roman" w:hAnsi="Times New Roman"/>
                <w:sz w:val="24"/>
                <w:szCs w:val="24"/>
                <w:lang w:eastAsia="ru-RU"/>
              </w:rPr>
              <w:t>Щаблыкин</w:t>
            </w:r>
            <w:proofErr w:type="spellEnd"/>
            <w:r w:rsidRPr="004C2B27">
              <w:rPr>
                <w:rFonts w:ascii="Times New Roman" w:hAnsi="Times New Roman"/>
                <w:sz w:val="24"/>
                <w:szCs w:val="24"/>
                <w:lang w:eastAsia="ru-RU"/>
              </w:rPr>
              <w:t>, Н.С.</w:t>
            </w:r>
            <w:r>
              <w:rPr>
                <w:rFonts w:ascii="Times New Roman" w:hAnsi="Times New Roman"/>
                <w:sz w:val="24"/>
                <w:szCs w:val="24"/>
                <w:lang w:eastAsia="ru-RU"/>
              </w:rPr>
              <w:t xml:space="preserve"> </w:t>
            </w:r>
            <w:r w:rsidRPr="004C2B27">
              <w:rPr>
                <w:rFonts w:ascii="Times New Roman" w:hAnsi="Times New Roman"/>
                <w:sz w:val="24"/>
                <w:szCs w:val="24"/>
                <w:lang w:eastAsia="ru-RU"/>
              </w:rPr>
              <w:t>Валуев, И.Х.З</w:t>
            </w:r>
            <w:r>
              <w:rPr>
                <w:rFonts w:ascii="Times New Roman" w:hAnsi="Times New Roman"/>
                <w:sz w:val="24"/>
                <w:szCs w:val="24"/>
                <w:lang w:eastAsia="ru-RU"/>
              </w:rPr>
              <w:t xml:space="preserve"> </w:t>
            </w:r>
            <w:proofErr w:type="spellStart"/>
            <w:r w:rsidRPr="004C2B27">
              <w:rPr>
                <w:rFonts w:ascii="Times New Roman" w:hAnsi="Times New Roman"/>
                <w:sz w:val="24"/>
                <w:szCs w:val="24"/>
                <w:lang w:eastAsia="ru-RU"/>
              </w:rPr>
              <w:t>иннуров</w:t>
            </w:r>
            <w:proofErr w:type="spellEnd"/>
            <w:r w:rsidRPr="004C2B27">
              <w:rPr>
                <w:rFonts w:ascii="Times New Roman" w:hAnsi="Times New Roman"/>
                <w:sz w:val="24"/>
                <w:szCs w:val="24"/>
                <w:lang w:eastAsia="ru-RU"/>
              </w:rPr>
              <w:t>, А.Н.</w:t>
            </w:r>
            <w:r>
              <w:rPr>
                <w:rFonts w:ascii="Times New Roman" w:hAnsi="Times New Roman"/>
                <w:sz w:val="24"/>
                <w:szCs w:val="24"/>
                <w:lang w:eastAsia="ru-RU"/>
              </w:rPr>
              <w:t xml:space="preserve"> </w:t>
            </w:r>
            <w:r w:rsidRPr="004C2B27">
              <w:rPr>
                <w:rFonts w:ascii="Times New Roman" w:hAnsi="Times New Roman"/>
                <w:sz w:val="24"/>
                <w:szCs w:val="24"/>
                <w:lang w:eastAsia="ru-RU"/>
              </w:rPr>
              <w:t>Ищенко, А.А.</w:t>
            </w:r>
            <w:r>
              <w:rPr>
                <w:rFonts w:ascii="Times New Roman" w:hAnsi="Times New Roman"/>
                <w:sz w:val="24"/>
                <w:szCs w:val="24"/>
                <w:lang w:eastAsia="ru-RU"/>
              </w:rPr>
              <w:t xml:space="preserve"> </w:t>
            </w:r>
            <w:proofErr w:type="spellStart"/>
            <w:r w:rsidRPr="004C2B27">
              <w:rPr>
                <w:rFonts w:ascii="Times New Roman" w:hAnsi="Times New Roman"/>
                <w:sz w:val="24"/>
                <w:szCs w:val="24"/>
                <w:lang w:eastAsia="ru-RU"/>
              </w:rPr>
              <w:t>Гетта</w:t>
            </w:r>
            <w:proofErr w:type="spellEnd"/>
            <w:r w:rsidRPr="004C2B27">
              <w:rPr>
                <w:rFonts w:ascii="Times New Roman" w:hAnsi="Times New Roman"/>
                <w:sz w:val="24"/>
                <w:szCs w:val="24"/>
                <w:lang w:eastAsia="ru-RU"/>
              </w:rPr>
              <w:t>, А.В.</w:t>
            </w:r>
            <w:r>
              <w:rPr>
                <w:rFonts w:ascii="Times New Roman" w:hAnsi="Times New Roman"/>
                <w:sz w:val="24"/>
                <w:szCs w:val="24"/>
                <w:lang w:eastAsia="ru-RU"/>
              </w:rPr>
              <w:t xml:space="preserve"> Чернышев и другие</w:t>
            </w:r>
          </w:p>
        </w:tc>
        <w:tc>
          <w:tcPr>
            <w:tcW w:w="1701" w:type="dxa"/>
            <w:tcBorders>
              <w:bottom w:val="single" w:sz="4" w:space="0" w:color="auto"/>
            </w:tcBorders>
          </w:tcPr>
          <w:p w:rsidR="00876D24" w:rsidRDefault="00876D24" w:rsidP="00876D2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bottom w:val="single" w:sz="4" w:space="0" w:color="auto"/>
            </w:tcBorders>
          </w:tcPr>
          <w:p w:rsidR="00876D24" w:rsidRDefault="00876D24" w:rsidP="00876D2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76D24" w:rsidRPr="007D6443" w:rsidTr="005C5D34">
        <w:trPr>
          <w:trHeight w:val="892"/>
        </w:trPr>
        <w:tc>
          <w:tcPr>
            <w:tcW w:w="674" w:type="dxa"/>
            <w:tcBorders>
              <w:top w:val="single" w:sz="4" w:space="0" w:color="auto"/>
            </w:tcBorders>
          </w:tcPr>
          <w:p w:rsidR="00876D24" w:rsidRDefault="000132FB" w:rsidP="00876D24">
            <w:pPr>
              <w:rPr>
                <w:rFonts w:ascii="Times New Roman" w:hAnsi="Times New Roman" w:cs="Times New Roman"/>
                <w:sz w:val="24"/>
                <w:szCs w:val="24"/>
              </w:rPr>
            </w:pPr>
            <w:r>
              <w:rPr>
                <w:rFonts w:ascii="Times New Roman" w:hAnsi="Times New Roman" w:cs="Times New Roman"/>
                <w:sz w:val="24"/>
                <w:szCs w:val="24"/>
              </w:rPr>
              <w:t>9</w:t>
            </w:r>
          </w:p>
        </w:tc>
        <w:tc>
          <w:tcPr>
            <w:tcW w:w="3149" w:type="dxa"/>
            <w:tcBorders>
              <w:top w:val="single" w:sz="4" w:space="0" w:color="auto"/>
            </w:tcBorders>
          </w:tcPr>
          <w:p w:rsidR="00876D24" w:rsidRPr="004C2B27" w:rsidRDefault="00876D24" w:rsidP="00876D24">
            <w:pPr>
              <w:jc w:val="both"/>
              <w:rPr>
                <w:rFonts w:ascii="Times New Roman" w:hAnsi="Times New Roman" w:cs="Times New Roman"/>
                <w:sz w:val="24"/>
                <w:szCs w:val="24"/>
              </w:rPr>
            </w:pPr>
            <w:r w:rsidRPr="005C5D34">
              <w:rPr>
                <w:rFonts w:ascii="Times New Roman" w:hAnsi="Times New Roman" w:cs="Times New Roman"/>
                <w:sz w:val="24"/>
                <w:szCs w:val="24"/>
              </w:rPr>
              <w:t>№ 685804-7 «О внесении изменений в статью 12</w:t>
            </w:r>
            <w:r w:rsidRPr="005C5D34">
              <w:rPr>
                <w:rFonts w:ascii="Times New Roman" w:hAnsi="Times New Roman" w:cs="Times New Roman"/>
                <w:sz w:val="24"/>
                <w:szCs w:val="24"/>
                <w:vertAlign w:val="superscript"/>
              </w:rPr>
              <w:t>1</w:t>
            </w:r>
            <w:r w:rsidRPr="005C5D34">
              <w:rPr>
                <w:rFonts w:ascii="Times New Roman" w:hAnsi="Times New Roman" w:cs="Times New Roman"/>
                <w:sz w:val="24"/>
                <w:szCs w:val="24"/>
              </w:rPr>
              <w:t xml:space="preserve"> Федерального закона «Об обороте земель сельскохозяйственного назначения» (в части совершенствования порядка признания земельных долей невостребованными)</w:t>
            </w:r>
          </w:p>
        </w:tc>
        <w:tc>
          <w:tcPr>
            <w:tcW w:w="5811" w:type="dxa"/>
            <w:tcBorders>
              <w:top w:val="single" w:sz="4" w:space="0" w:color="auto"/>
            </w:tcBorders>
          </w:tcPr>
          <w:p w:rsidR="00876D24" w:rsidRPr="005C5D34" w:rsidRDefault="00876D24" w:rsidP="00876D24">
            <w:pPr>
              <w:jc w:val="both"/>
              <w:rPr>
                <w:rFonts w:ascii="Times New Roman" w:hAnsi="Times New Roman" w:cs="Times New Roman"/>
                <w:sz w:val="24"/>
                <w:szCs w:val="24"/>
              </w:rPr>
            </w:pPr>
            <w:r w:rsidRPr="005C5D34">
              <w:rPr>
                <w:rFonts w:ascii="Times New Roman" w:hAnsi="Times New Roman" w:cs="Times New Roman"/>
                <w:sz w:val="24"/>
                <w:szCs w:val="24"/>
              </w:rPr>
              <w:t>Предлагаемый проект Федерального закона уточняет порядок подготовки документов о признании земельных долей «невостребованными», и постановки таких земельных участков на кадастровый учет по решению общего собрания участников долевой собственности, которое вправе принять следующие решения:</w:t>
            </w:r>
          </w:p>
          <w:p w:rsidR="00876D24" w:rsidRPr="005C5D34" w:rsidRDefault="00876D24" w:rsidP="00876D24">
            <w:pPr>
              <w:jc w:val="both"/>
              <w:rPr>
                <w:rFonts w:ascii="Times New Roman" w:hAnsi="Times New Roman" w:cs="Times New Roman"/>
                <w:sz w:val="24"/>
                <w:szCs w:val="24"/>
              </w:rPr>
            </w:pPr>
            <w:r w:rsidRPr="005C5D34">
              <w:rPr>
                <w:rFonts w:ascii="Times New Roman" w:hAnsi="Times New Roman" w:cs="Times New Roman"/>
                <w:sz w:val="24"/>
                <w:szCs w:val="24"/>
              </w:rPr>
              <w:t>- утверждает список граждан, не востребовавших и не распорядившихся земельной долей;</w:t>
            </w:r>
          </w:p>
          <w:p w:rsidR="00876D24" w:rsidRPr="005C5D34" w:rsidRDefault="00876D24" w:rsidP="00876D24">
            <w:pPr>
              <w:jc w:val="both"/>
              <w:rPr>
                <w:rFonts w:ascii="Times New Roman" w:hAnsi="Times New Roman" w:cs="Times New Roman"/>
                <w:sz w:val="24"/>
                <w:szCs w:val="24"/>
              </w:rPr>
            </w:pPr>
            <w:r w:rsidRPr="005C5D34">
              <w:rPr>
                <w:rFonts w:ascii="Times New Roman" w:hAnsi="Times New Roman" w:cs="Times New Roman"/>
                <w:sz w:val="24"/>
                <w:szCs w:val="24"/>
              </w:rPr>
              <w:t>- о проведение межевания и формирования земельного участка (земельных участков) из невостребованных земельных долей;</w:t>
            </w:r>
          </w:p>
          <w:p w:rsidR="00876D24" w:rsidRPr="005C5D34" w:rsidRDefault="00876D24" w:rsidP="00876D24">
            <w:pPr>
              <w:jc w:val="both"/>
              <w:rPr>
                <w:rFonts w:ascii="Times New Roman" w:hAnsi="Times New Roman" w:cs="Times New Roman"/>
                <w:sz w:val="24"/>
                <w:szCs w:val="24"/>
              </w:rPr>
            </w:pPr>
            <w:r w:rsidRPr="005C5D34">
              <w:rPr>
                <w:rFonts w:ascii="Times New Roman" w:hAnsi="Times New Roman" w:cs="Times New Roman"/>
                <w:sz w:val="24"/>
                <w:szCs w:val="24"/>
              </w:rPr>
              <w:t>- о постановке земельного участка (земельных участков) на кадастровый учёт;</w:t>
            </w:r>
          </w:p>
          <w:p w:rsidR="00876D24" w:rsidRPr="005C5D34" w:rsidRDefault="00876D24" w:rsidP="00876D24">
            <w:pPr>
              <w:jc w:val="both"/>
              <w:rPr>
                <w:rFonts w:ascii="Times New Roman" w:hAnsi="Times New Roman" w:cs="Times New Roman"/>
                <w:sz w:val="24"/>
                <w:szCs w:val="24"/>
              </w:rPr>
            </w:pPr>
            <w:r w:rsidRPr="005C5D34">
              <w:rPr>
                <w:rFonts w:ascii="Times New Roman" w:hAnsi="Times New Roman" w:cs="Times New Roman"/>
                <w:sz w:val="24"/>
                <w:szCs w:val="24"/>
              </w:rPr>
              <w:t>- о безвозмездной передаче указанного земельного участка (земельных участков) органу местного самоуправления поселения или городского района по месту расположения сформулированного земельного участка (земельных участков) из невостребованных земельных долей.</w:t>
            </w:r>
          </w:p>
          <w:p w:rsidR="00876D24" w:rsidRPr="005C5D34" w:rsidRDefault="00876D24" w:rsidP="00876D24">
            <w:pPr>
              <w:jc w:val="both"/>
              <w:rPr>
                <w:rFonts w:ascii="Times New Roman" w:hAnsi="Times New Roman" w:cs="Times New Roman"/>
                <w:sz w:val="24"/>
                <w:szCs w:val="24"/>
              </w:rPr>
            </w:pPr>
            <w:r w:rsidRPr="005C5D34">
              <w:rPr>
                <w:rFonts w:ascii="Times New Roman" w:hAnsi="Times New Roman" w:cs="Times New Roman"/>
                <w:sz w:val="24"/>
                <w:szCs w:val="24"/>
              </w:rPr>
              <w:t xml:space="preserve">Эти земли передаются в собственность муниципалитетам, на территории которых проживают граждане более 5 лет, получившие свидетельство на земельную долю и по различным причинам не использовали своё </w:t>
            </w:r>
            <w:r w:rsidRPr="005C5D34">
              <w:rPr>
                <w:rFonts w:ascii="Times New Roman" w:hAnsi="Times New Roman" w:cs="Times New Roman"/>
                <w:sz w:val="24"/>
                <w:szCs w:val="24"/>
              </w:rPr>
              <w:lastRenderedPageBreak/>
              <w:t>право на оформление земельной доли в земельный участок и не распорядились земельной долей.</w:t>
            </w:r>
          </w:p>
          <w:p w:rsidR="00876D24" w:rsidRPr="00F86EDA" w:rsidRDefault="00876D24" w:rsidP="00876D24">
            <w:pPr>
              <w:jc w:val="both"/>
              <w:rPr>
                <w:rFonts w:ascii="Times New Roman" w:hAnsi="Times New Roman" w:cs="Times New Roman"/>
                <w:sz w:val="24"/>
                <w:szCs w:val="24"/>
              </w:rPr>
            </w:pPr>
            <w:r w:rsidRPr="005C5D34">
              <w:rPr>
                <w:rFonts w:ascii="Times New Roman" w:hAnsi="Times New Roman" w:cs="Times New Roman"/>
                <w:sz w:val="24"/>
                <w:szCs w:val="24"/>
              </w:rPr>
              <w:t>Принятие указанного закона позволит включить (вернуть) в оборот для сельскохозяйственного использования десятки миллионов земель сельскохозяйственного назначения</w:t>
            </w:r>
          </w:p>
        </w:tc>
        <w:tc>
          <w:tcPr>
            <w:tcW w:w="1843" w:type="dxa"/>
            <w:tcBorders>
              <w:top w:val="single" w:sz="4" w:space="0" w:color="auto"/>
            </w:tcBorders>
          </w:tcPr>
          <w:p w:rsidR="00876D24" w:rsidRDefault="00876D24" w:rsidP="00876D2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5C5D34">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5C5D34">
              <w:rPr>
                <w:rFonts w:ascii="Times New Roman" w:hAnsi="Times New Roman"/>
                <w:sz w:val="24"/>
                <w:szCs w:val="24"/>
                <w:lang w:eastAsia="ru-RU"/>
              </w:rPr>
              <w:t>Г.В.</w:t>
            </w:r>
            <w:r>
              <w:rPr>
                <w:rFonts w:ascii="Times New Roman" w:hAnsi="Times New Roman"/>
                <w:sz w:val="24"/>
                <w:szCs w:val="24"/>
                <w:lang w:eastAsia="ru-RU"/>
              </w:rPr>
              <w:t xml:space="preserve"> </w:t>
            </w:r>
            <w:r w:rsidRPr="005C5D34">
              <w:rPr>
                <w:rFonts w:ascii="Times New Roman" w:hAnsi="Times New Roman"/>
                <w:sz w:val="24"/>
                <w:szCs w:val="24"/>
                <w:lang w:eastAsia="ru-RU"/>
              </w:rPr>
              <w:t>Кулик, В.Н.</w:t>
            </w:r>
            <w:r>
              <w:rPr>
                <w:rFonts w:ascii="Times New Roman" w:hAnsi="Times New Roman"/>
                <w:sz w:val="24"/>
                <w:szCs w:val="24"/>
                <w:lang w:eastAsia="ru-RU"/>
              </w:rPr>
              <w:t xml:space="preserve"> </w:t>
            </w:r>
            <w:r w:rsidRPr="005C5D34">
              <w:rPr>
                <w:rFonts w:ascii="Times New Roman" w:hAnsi="Times New Roman"/>
                <w:sz w:val="24"/>
                <w:szCs w:val="24"/>
                <w:lang w:eastAsia="ru-RU"/>
              </w:rPr>
              <w:t>Плотников, А.Н.</w:t>
            </w:r>
            <w:r>
              <w:rPr>
                <w:rFonts w:ascii="Times New Roman" w:hAnsi="Times New Roman"/>
                <w:sz w:val="24"/>
                <w:szCs w:val="24"/>
                <w:lang w:eastAsia="ru-RU"/>
              </w:rPr>
              <w:t xml:space="preserve"> </w:t>
            </w:r>
            <w:r w:rsidRPr="005C5D34">
              <w:rPr>
                <w:rFonts w:ascii="Times New Roman" w:hAnsi="Times New Roman"/>
                <w:sz w:val="24"/>
                <w:szCs w:val="24"/>
                <w:lang w:eastAsia="ru-RU"/>
              </w:rPr>
              <w:t>Хайруллин, И.В.</w:t>
            </w:r>
            <w:r>
              <w:rPr>
                <w:rFonts w:ascii="Times New Roman" w:hAnsi="Times New Roman"/>
                <w:sz w:val="24"/>
                <w:szCs w:val="24"/>
                <w:lang w:eastAsia="ru-RU"/>
              </w:rPr>
              <w:t xml:space="preserve"> </w:t>
            </w:r>
            <w:proofErr w:type="spellStart"/>
            <w:r w:rsidRPr="005C5D34">
              <w:rPr>
                <w:rFonts w:ascii="Times New Roman" w:hAnsi="Times New Roman"/>
                <w:sz w:val="24"/>
                <w:szCs w:val="24"/>
                <w:lang w:eastAsia="ru-RU"/>
              </w:rPr>
              <w:t>Сапко</w:t>
            </w:r>
            <w:proofErr w:type="spellEnd"/>
            <w:r w:rsidRPr="005C5D34">
              <w:rPr>
                <w:rFonts w:ascii="Times New Roman" w:hAnsi="Times New Roman"/>
                <w:sz w:val="24"/>
                <w:szCs w:val="24"/>
                <w:lang w:eastAsia="ru-RU"/>
              </w:rPr>
              <w:t>, В.М.</w:t>
            </w:r>
            <w:r>
              <w:rPr>
                <w:rFonts w:ascii="Times New Roman" w:hAnsi="Times New Roman"/>
                <w:sz w:val="24"/>
                <w:szCs w:val="24"/>
                <w:lang w:eastAsia="ru-RU"/>
              </w:rPr>
              <w:t xml:space="preserve"> </w:t>
            </w:r>
            <w:proofErr w:type="spellStart"/>
            <w:r w:rsidRPr="005C5D34">
              <w:rPr>
                <w:rFonts w:ascii="Times New Roman" w:hAnsi="Times New Roman"/>
                <w:sz w:val="24"/>
                <w:szCs w:val="24"/>
                <w:lang w:eastAsia="ru-RU"/>
              </w:rPr>
              <w:t>Шишкоедов</w:t>
            </w:r>
            <w:proofErr w:type="spellEnd"/>
            <w:r w:rsidRPr="005C5D34">
              <w:rPr>
                <w:rFonts w:ascii="Times New Roman" w:hAnsi="Times New Roman"/>
                <w:sz w:val="24"/>
                <w:szCs w:val="24"/>
                <w:lang w:eastAsia="ru-RU"/>
              </w:rPr>
              <w:t>, И.И.</w:t>
            </w:r>
            <w:r>
              <w:rPr>
                <w:rFonts w:ascii="Times New Roman" w:hAnsi="Times New Roman"/>
                <w:sz w:val="24"/>
                <w:szCs w:val="24"/>
                <w:lang w:eastAsia="ru-RU"/>
              </w:rPr>
              <w:t xml:space="preserve"> </w:t>
            </w:r>
            <w:proofErr w:type="spellStart"/>
            <w:r w:rsidRPr="005C5D34">
              <w:rPr>
                <w:rFonts w:ascii="Times New Roman" w:hAnsi="Times New Roman"/>
                <w:sz w:val="24"/>
                <w:szCs w:val="24"/>
                <w:lang w:eastAsia="ru-RU"/>
              </w:rPr>
              <w:t>Лоор</w:t>
            </w:r>
            <w:proofErr w:type="spellEnd"/>
            <w:r w:rsidRPr="005C5D34">
              <w:rPr>
                <w:rFonts w:ascii="Times New Roman" w:hAnsi="Times New Roman"/>
                <w:sz w:val="24"/>
                <w:szCs w:val="24"/>
                <w:lang w:eastAsia="ru-RU"/>
              </w:rPr>
              <w:t>, Н.Д.</w:t>
            </w:r>
            <w:r>
              <w:rPr>
                <w:rFonts w:ascii="Times New Roman" w:hAnsi="Times New Roman"/>
                <w:sz w:val="24"/>
                <w:szCs w:val="24"/>
                <w:lang w:eastAsia="ru-RU"/>
              </w:rPr>
              <w:t xml:space="preserve"> </w:t>
            </w:r>
            <w:proofErr w:type="spellStart"/>
            <w:r w:rsidRPr="005C5D34">
              <w:rPr>
                <w:rFonts w:ascii="Times New Roman" w:hAnsi="Times New Roman"/>
                <w:sz w:val="24"/>
                <w:szCs w:val="24"/>
                <w:lang w:eastAsia="ru-RU"/>
              </w:rPr>
              <w:t>Боева</w:t>
            </w:r>
            <w:proofErr w:type="spellEnd"/>
            <w:r w:rsidRPr="005C5D34">
              <w:rPr>
                <w:rFonts w:ascii="Times New Roman" w:hAnsi="Times New Roman"/>
                <w:sz w:val="24"/>
                <w:szCs w:val="24"/>
                <w:lang w:eastAsia="ru-RU"/>
              </w:rPr>
              <w:t>, С.В.</w:t>
            </w:r>
            <w:r>
              <w:rPr>
                <w:rFonts w:ascii="Times New Roman" w:hAnsi="Times New Roman"/>
                <w:sz w:val="24"/>
                <w:szCs w:val="24"/>
                <w:lang w:eastAsia="ru-RU"/>
              </w:rPr>
              <w:t xml:space="preserve"> </w:t>
            </w:r>
            <w:proofErr w:type="spellStart"/>
            <w:r w:rsidRPr="005C5D34">
              <w:rPr>
                <w:rFonts w:ascii="Times New Roman" w:hAnsi="Times New Roman"/>
                <w:sz w:val="24"/>
                <w:szCs w:val="24"/>
                <w:lang w:eastAsia="ru-RU"/>
              </w:rPr>
              <w:t>Бессараб</w:t>
            </w:r>
            <w:proofErr w:type="spellEnd"/>
            <w:r w:rsidRPr="005C5D34">
              <w:rPr>
                <w:rFonts w:ascii="Times New Roman" w:hAnsi="Times New Roman"/>
                <w:sz w:val="24"/>
                <w:szCs w:val="24"/>
                <w:lang w:eastAsia="ru-RU"/>
              </w:rPr>
              <w:t>, В.И.</w:t>
            </w:r>
            <w:r>
              <w:rPr>
                <w:rFonts w:ascii="Times New Roman" w:hAnsi="Times New Roman"/>
                <w:sz w:val="24"/>
                <w:szCs w:val="24"/>
                <w:lang w:eastAsia="ru-RU"/>
              </w:rPr>
              <w:t xml:space="preserve"> </w:t>
            </w:r>
            <w:proofErr w:type="spellStart"/>
            <w:r w:rsidRPr="005C5D34">
              <w:rPr>
                <w:rFonts w:ascii="Times New Roman" w:hAnsi="Times New Roman"/>
                <w:sz w:val="24"/>
                <w:szCs w:val="24"/>
                <w:lang w:eastAsia="ru-RU"/>
              </w:rPr>
              <w:t>Синяговский</w:t>
            </w:r>
            <w:proofErr w:type="spellEnd"/>
            <w:r w:rsidRPr="005C5D34">
              <w:rPr>
                <w:rFonts w:ascii="Times New Roman" w:hAnsi="Times New Roman"/>
                <w:sz w:val="24"/>
                <w:szCs w:val="24"/>
                <w:lang w:eastAsia="ru-RU"/>
              </w:rPr>
              <w:t>, Т.И.</w:t>
            </w:r>
            <w:r>
              <w:rPr>
                <w:rFonts w:ascii="Times New Roman" w:hAnsi="Times New Roman"/>
                <w:sz w:val="24"/>
                <w:szCs w:val="24"/>
                <w:lang w:eastAsia="ru-RU"/>
              </w:rPr>
              <w:t xml:space="preserve"> </w:t>
            </w:r>
            <w:proofErr w:type="spellStart"/>
            <w:r w:rsidRPr="005C5D34">
              <w:rPr>
                <w:rFonts w:ascii="Times New Roman" w:hAnsi="Times New Roman"/>
                <w:sz w:val="24"/>
                <w:szCs w:val="24"/>
                <w:lang w:eastAsia="ru-RU"/>
              </w:rPr>
              <w:t>Цыбизова</w:t>
            </w:r>
            <w:proofErr w:type="spellEnd"/>
            <w:r w:rsidRPr="005C5D34">
              <w:rPr>
                <w:rFonts w:ascii="Times New Roman" w:hAnsi="Times New Roman"/>
                <w:sz w:val="24"/>
                <w:szCs w:val="24"/>
                <w:lang w:eastAsia="ru-RU"/>
              </w:rPr>
              <w:t>, Н.В.</w:t>
            </w:r>
            <w:r>
              <w:rPr>
                <w:rFonts w:ascii="Times New Roman" w:hAnsi="Times New Roman"/>
                <w:sz w:val="24"/>
                <w:szCs w:val="24"/>
                <w:lang w:eastAsia="ru-RU"/>
              </w:rPr>
              <w:t xml:space="preserve"> </w:t>
            </w:r>
            <w:proofErr w:type="spellStart"/>
            <w:r w:rsidRPr="005C5D34">
              <w:rPr>
                <w:rFonts w:ascii="Times New Roman" w:hAnsi="Times New Roman"/>
                <w:sz w:val="24"/>
                <w:szCs w:val="24"/>
                <w:lang w:eastAsia="ru-RU"/>
              </w:rPr>
              <w:t>Говорин</w:t>
            </w:r>
            <w:proofErr w:type="spellEnd"/>
            <w:r w:rsidRPr="005C5D34">
              <w:rPr>
                <w:rFonts w:ascii="Times New Roman" w:hAnsi="Times New Roman"/>
                <w:sz w:val="24"/>
                <w:szCs w:val="24"/>
                <w:lang w:eastAsia="ru-RU"/>
              </w:rPr>
              <w:t>, В.В.</w:t>
            </w:r>
            <w:r>
              <w:rPr>
                <w:rFonts w:ascii="Times New Roman" w:hAnsi="Times New Roman"/>
                <w:sz w:val="24"/>
                <w:szCs w:val="24"/>
                <w:lang w:eastAsia="ru-RU"/>
              </w:rPr>
              <w:t xml:space="preserve"> </w:t>
            </w:r>
            <w:r w:rsidRPr="005C5D34">
              <w:rPr>
                <w:rFonts w:ascii="Times New Roman" w:hAnsi="Times New Roman"/>
                <w:sz w:val="24"/>
                <w:szCs w:val="24"/>
                <w:lang w:eastAsia="ru-RU"/>
              </w:rPr>
              <w:t>Суббот, В.В.</w:t>
            </w:r>
            <w:r>
              <w:rPr>
                <w:rFonts w:ascii="Times New Roman" w:hAnsi="Times New Roman"/>
                <w:sz w:val="24"/>
                <w:szCs w:val="24"/>
                <w:lang w:eastAsia="ru-RU"/>
              </w:rPr>
              <w:t xml:space="preserve"> </w:t>
            </w:r>
            <w:r w:rsidRPr="005C5D34">
              <w:rPr>
                <w:rFonts w:ascii="Times New Roman" w:hAnsi="Times New Roman"/>
                <w:sz w:val="24"/>
                <w:szCs w:val="24"/>
                <w:lang w:eastAsia="ru-RU"/>
              </w:rPr>
              <w:t>Иванов, А.Г.</w:t>
            </w:r>
            <w:r>
              <w:rPr>
                <w:rFonts w:ascii="Times New Roman" w:hAnsi="Times New Roman"/>
                <w:sz w:val="24"/>
                <w:szCs w:val="24"/>
                <w:lang w:eastAsia="ru-RU"/>
              </w:rPr>
              <w:t xml:space="preserve"> </w:t>
            </w:r>
            <w:proofErr w:type="spellStart"/>
            <w:r w:rsidRPr="005C5D34">
              <w:rPr>
                <w:rFonts w:ascii="Times New Roman" w:hAnsi="Times New Roman"/>
                <w:sz w:val="24"/>
                <w:szCs w:val="24"/>
                <w:lang w:eastAsia="ru-RU"/>
              </w:rPr>
              <w:t>Кобилев</w:t>
            </w:r>
            <w:proofErr w:type="spellEnd"/>
            <w:r w:rsidRPr="005C5D34">
              <w:rPr>
                <w:rFonts w:ascii="Times New Roman" w:hAnsi="Times New Roman"/>
                <w:sz w:val="24"/>
                <w:szCs w:val="24"/>
                <w:lang w:eastAsia="ru-RU"/>
              </w:rPr>
              <w:t>, С.В.</w:t>
            </w:r>
            <w:r>
              <w:rPr>
                <w:rFonts w:ascii="Times New Roman" w:hAnsi="Times New Roman"/>
                <w:sz w:val="24"/>
                <w:szCs w:val="24"/>
                <w:lang w:eastAsia="ru-RU"/>
              </w:rPr>
              <w:t xml:space="preserve"> </w:t>
            </w:r>
            <w:proofErr w:type="spellStart"/>
            <w:r w:rsidRPr="005C5D34">
              <w:rPr>
                <w:rFonts w:ascii="Times New Roman" w:hAnsi="Times New Roman"/>
                <w:sz w:val="24"/>
                <w:szCs w:val="24"/>
                <w:lang w:eastAsia="ru-RU"/>
              </w:rPr>
              <w:t>Яхнюк</w:t>
            </w:r>
            <w:proofErr w:type="spellEnd"/>
            <w:r w:rsidRPr="005C5D34">
              <w:rPr>
                <w:rFonts w:ascii="Times New Roman" w:hAnsi="Times New Roman"/>
                <w:sz w:val="24"/>
                <w:szCs w:val="24"/>
                <w:lang w:eastAsia="ru-RU"/>
              </w:rPr>
              <w:t>, И.М.</w:t>
            </w:r>
            <w:r>
              <w:rPr>
                <w:rFonts w:ascii="Times New Roman" w:hAnsi="Times New Roman"/>
                <w:sz w:val="24"/>
                <w:szCs w:val="24"/>
                <w:lang w:eastAsia="ru-RU"/>
              </w:rPr>
              <w:t xml:space="preserve"> </w:t>
            </w:r>
            <w:r w:rsidRPr="005C5D34">
              <w:rPr>
                <w:rFonts w:ascii="Times New Roman" w:hAnsi="Times New Roman"/>
                <w:sz w:val="24"/>
                <w:szCs w:val="24"/>
                <w:lang w:eastAsia="ru-RU"/>
              </w:rPr>
              <w:t>Гусева, С.В.</w:t>
            </w:r>
            <w:r>
              <w:rPr>
                <w:rFonts w:ascii="Times New Roman" w:hAnsi="Times New Roman"/>
                <w:sz w:val="24"/>
                <w:szCs w:val="24"/>
                <w:lang w:eastAsia="ru-RU"/>
              </w:rPr>
              <w:t xml:space="preserve"> </w:t>
            </w:r>
            <w:r w:rsidRPr="005C5D34">
              <w:rPr>
                <w:rFonts w:ascii="Times New Roman" w:hAnsi="Times New Roman"/>
                <w:sz w:val="24"/>
                <w:szCs w:val="24"/>
                <w:lang w:eastAsia="ru-RU"/>
              </w:rPr>
              <w:t>Чижов</w:t>
            </w:r>
          </w:p>
        </w:tc>
        <w:tc>
          <w:tcPr>
            <w:tcW w:w="1701" w:type="dxa"/>
            <w:tcBorders>
              <w:top w:val="single" w:sz="4" w:space="0" w:color="auto"/>
            </w:tcBorders>
          </w:tcPr>
          <w:p w:rsidR="00876D24" w:rsidRDefault="00876D24" w:rsidP="00876D2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tcBorders>
          </w:tcPr>
          <w:p w:rsidR="00876D24" w:rsidRDefault="00876D24" w:rsidP="00876D2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76D24" w:rsidRPr="007D6443" w:rsidTr="00E75D72">
        <w:tc>
          <w:tcPr>
            <w:tcW w:w="674" w:type="dxa"/>
          </w:tcPr>
          <w:p w:rsidR="00876D24" w:rsidRDefault="000132FB" w:rsidP="00876D24">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3149" w:type="dxa"/>
          </w:tcPr>
          <w:p w:rsidR="00876D24" w:rsidRPr="00F50732" w:rsidRDefault="00876D24" w:rsidP="00876D24">
            <w:pPr>
              <w:jc w:val="both"/>
              <w:rPr>
                <w:rFonts w:ascii="Times New Roman" w:hAnsi="Times New Roman" w:cs="Times New Roman"/>
                <w:sz w:val="24"/>
                <w:szCs w:val="24"/>
              </w:rPr>
            </w:pPr>
            <w:r w:rsidRPr="004C2B27">
              <w:rPr>
                <w:rFonts w:ascii="Times New Roman" w:hAnsi="Times New Roman" w:cs="Times New Roman"/>
                <w:sz w:val="24"/>
                <w:szCs w:val="24"/>
              </w:rPr>
              <w:t>№ 687768-7 «О внесении изменений в отдельные законодательные акты Российской Федерации в части уточнения объектов государственной экологической экспертизы на Байкальской природной территории в целях упрощения строительства и реконструкции объектов социального назначения»</w:t>
            </w:r>
          </w:p>
        </w:tc>
        <w:tc>
          <w:tcPr>
            <w:tcW w:w="5811" w:type="dxa"/>
          </w:tcPr>
          <w:p w:rsidR="00876D24" w:rsidRPr="00F86EDA" w:rsidRDefault="00876D24" w:rsidP="00876D24">
            <w:pPr>
              <w:jc w:val="both"/>
              <w:rPr>
                <w:rFonts w:ascii="Times New Roman" w:hAnsi="Times New Roman" w:cs="Times New Roman"/>
                <w:sz w:val="24"/>
                <w:szCs w:val="24"/>
              </w:rPr>
            </w:pPr>
            <w:r w:rsidRPr="00F86EDA">
              <w:rPr>
                <w:rFonts w:ascii="Times New Roman" w:hAnsi="Times New Roman" w:cs="Times New Roman"/>
                <w:sz w:val="24"/>
                <w:szCs w:val="24"/>
              </w:rPr>
              <w:t>Законопроектом вносятся изменения, предусматривающие уточнение перечня объектов государственной экологической экспертизы федерального уровня на Байкальской природной территории в целях упрощения строительства и реконструкции объектов социальной инфраструктуры.</w:t>
            </w:r>
          </w:p>
          <w:p w:rsidR="00876D24" w:rsidRPr="00F50732" w:rsidRDefault="00876D24" w:rsidP="00876D24">
            <w:pPr>
              <w:jc w:val="both"/>
              <w:rPr>
                <w:rFonts w:ascii="Times New Roman" w:hAnsi="Times New Roman" w:cs="Times New Roman"/>
                <w:sz w:val="24"/>
                <w:szCs w:val="24"/>
              </w:rPr>
            </w:pPr>
            <w:r w:rsidRPr="00F86EDA">
              <w:rPr>
                <w:rFonts w:ascii="Times New Roman" w:hAnsi="Times New Roman" w:cs="Times New Roman"/>
                <w:sz w:val="24"/>
                <w:szCs w:val="24"/>
              </w:rPr>
              <w:t>Также законопроектом предлагается внести изменения в Градостроительный кодекс Российской Федерации для упрощения процедуры подачи документов для проведения государственной экологической экспертизы проектной документации объектов, строительство, реконструкцию которых предполагается осуществлять на Байкальской природной территории</w:t>
            </w:r>
          </w:p>
        </w:tc>
        <w:tc>
          <w:tcPr>
            <w:tcW w:w="1843" w:type="dxa"/>
          </w:tcPr>
          <w:p w:rsidR="00876D24" w:rsidRPr="00F50732" w:rsidRDefault="00876D24" w:rsidP="00876D2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876D24" w:rsidRDefault="00876D24" w:rsidP="00876D2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76D24" w:rsidRDefault="00876D24" w:rsidP="00876D24">
            <w:pPr>
              <w:jc w:val="center"/>
              <w:rPr>
                <w:rFonts w:ascii="Times New Roman" w:hAnsi="Times New Roman" w:cs="Times New Roman"/>
                <w:sz w:val="24"/>
                <w:szCs w:val="24"/>
              </w:rPr>
            </w:pPr>
            <w:r>
              <w:rPr>
                <w:rFonts w:ascii="Times New Roman" w:hAnsi="Times New Roman" w:cs="Times New Roman"/>
                <w:sz w:val="24"/>
                <w:szCs w:val="24"/>
              </w:rPr>
              <w:t xml:space="preserve">Поддержать </w:t>
            </w:r>
          </w:p>
        </w:tc>
      </w:tr>
      <w:tr w:rsidR="00876D24" w:rsidRPr="007D6443" w:rsidTr="00E75D72">
        <w:tc>
          <w:tcPr>
            <w:tcW w:w="674" w:type="dxa"/>
          </w:tcPr>
          <w:p w:rsidR="00876D24" w:rsidRDefault="000132FB" w:rsidP="00876D24">
            <w:pPr>
              <w:rPr>
                <w:rFonts w:ascii="Times New Roman" w:hAnsi="Times New Roman" w:cs="Times New Roman"/>
                <w:sz w:val="24"/>
                <w:szCs w:val="24"/>
              </w:rPr>
            </w:pPr>
            <w:r>
              <w:rPr>
                <w:rFonts w:ascii="Times New Roman" w:hAnsi="Times New Roman" w:cs="Times New Roman"/>
                <w:sz w:val="24"/>
                <w:szCs w:val="24"/>
              </w:rPr>
              <w:t>11</w:t>
            </w:r>
          </w:p>
        </w:tc>
        <w:tc>
          <w:tcPr>
            <w:tcW w:w="3149" w:type="dxa"/>
          </w:tcPr>
          <w:p w:rsidR="00876D24" w:rsidRPr="004574CB" w:rsidRDefault="00876D24" w:rsidP="00876D24">
            <w:pPr>
              <w:jc w:val="both"/>
              <w:rPr>
                <w:rFonts w:ascii="Times New Roman" w:hAnsi="Times New Roman" w:cs="Times New Roman"/>
                <w:sz w:val="24"/>
                <w:szCs w:val="24"/>
              </w:rPr>
            </w:pPr>
            <w:r w:rsidRPr="004C2B27">
              <w:rPr>
                <w:rFonts w:ascii="Times New Roman" w:hAnsi="Times New Roman" w:cs="Times New Roman"/>
                <w:sz w:val="24"/>
                <w:szCs w:val="24"/>
              </w:rPr>
              <w:t xml:space="preserve">№ 689852-7 «О внесении изменений в статьи 8 и 49 Федерального закона «Об охоте и о сохранении </w:t>
            </w:r>
            <w:proofErr w:type="gramStart"/>
            <w:r w:rsidRPr="004C2B27">
              <w:rPr>
                <w:rFonts w:ascii="Times New Roman" w:hAnsi="Times New Roman" w:cs="Times New Roman"/>
                <w:sz w:val="24"/>
                <w:szCs w:val="24"/>
              </w:rPr>
              <w:t>охотничьих ресурсов</w:t>
            </w:r>
            <w:proofErr w:type="gramEnd"/>
            <w:r w:rsidRPr="004C2B27">
              <w:rPr>
                <w:rFonts w:ascii="Times New Roman" w:hAnsi="Times New Roman" w:cs="Times New Roman"/>
                <w:sz w:val="24"/>
                <w:szCs w:val="24"/>
              </w:rPr>
              <w:t xml:space="preserve"> и о внесении изменений в отдельные законодательные акты Российской Федерации» (в части добычи охотничьих ресурсов в </w:t>
            </w:r>
            <w:proofErr w:type="spellStart"/>
            <w:r w:rsidRPr="004C2B27">
              <w:rPr>
                <w:rFonts w:ascii="Times New Roman" w:hAnsi="Times New Roman" w:cs="Times New Roman"/>
                <w:sz w:val="24"/>
                <w:szCs w:val="24"/>
              </w:rPr>
              <w:t>полувольных</w:t>
            </w:r>
            <w:proofErr w:type="spellEnd"/>
            <w:r w:rsidRPr="004C2B27">
              <w:rPr>
                <w:rFonts w:ascii="Times New Roman" w:hAnsi="Times New Roman" w:cs="Times New Roman"/>
                <w:sz w:val="24"/>
                <w:szCs w:val="24"/>
              </w:rPr>
              <w:t xml:space="preserve"> условиях или искусственно созданной среде обитания)</w:t>
            </w:r>
          </w:p>
        </w:tc>
        <w:tc>
          <w:tcPr>
            <w:tcW w:w="5811" w:type="dxa"/>
          </w:tcPr>
          <w:p w:rsidR="00876D24" w:rsidRPr="00F86EDA" w:rsidRDefault="00876D24" w:rsidP="00876D24">
            <w:pPr>
              <w:jc w:val="both"/>
              <w:rPr>
                <w:rFonts w:ascii="Times New Roman" w:hAnsi="Times New Roman" w:cs="Times New Roman"/>
                <w:sz w:val="24"/>
                <w:szCs w:val="24"/>
              </w:rPr>
            </w:pPr>
            <w:r w:rsidRPr="00F86EDA">
              <w:rPr>
                <w:rFonts w:ascii="Times New Roman" w:hAnsi="Times New Roman" w:cs="Times New Roman"/>
                <w:sz w:val="24"/>
                <w:szCs w:val="24"/>
              </w:rPr>
              <w:t xml:space="preserve">Концепцией законопроекта является развитие правого регулирования отношений, связанных с содержанием и разведением охотничьих ресурсов в </w:t>
            </w:r>
            <w:proofErr w:type="spellStart"/>
            <w:r w:rsidRPr="00F86EDA">
              <w:rPr>
                <w:rFonts w:ascii="Times New Roman" w:hAnsi="Times New Roman" w:cs="Times New Roman"/>
                <w:sz w:val="24"/>
                <w:szCs w:val="24"/>
              </w:rPr>
              <w:t>полувольных</w:t>
            </w:r>
            <w:proofErr w:type="spellEnd"/>
            <w:r w:rsidRPr="00F86EDA">
              <w:rPr>
                <w:rFonts w:ascii="Times New Roman" w:hAnsi="Times New Roman" w:cs="Times New Roman"/>
                <w:sz w:val="24"/>
                <w:szCs w:val="24"/>
              </w:rPr>
              <w:t xml:space="preserve"> условиях и искусственно созданной среде обитания. Законопроектом предлагается устранить правовую неопределённость в части определения правых оснований на добычу охотничьих ресурсов, содержащихся в </w:t>
            </w:r>
            <w:proofErr w:type="spellStart"/>
            <w:r w:rsidRPr="00F86EDA">
              <w:rPr>
                <w:rFonts w:ascii="Times New Roman" w:hAnsi="Times New Roman" w:cs="Times New Roman"/>
                <w:sz w:val="24"/>
                <w:szCs w:val="24"/>
              </w:rPr>
              <w:t>полувольных</w:t>
            </w:r>
            <w:proofErr w:type="spellEnd"/>
            <w:r w:rsidRPr="00F86EDA">
              <w:rPr>
                <w:rFonts w:ascii="Times New Roman" w:hAnsi="Times New Roman" w:cs="Times New Roman"/>
                <w:sz w:val="24"/>
                <w:szCs w:val="24"/>
              </w:rPr>
              <w:t xml:space="preserve"> условиях. В частности, таким основанием предлагается определить путевку (документ, подтверждающий заключение договора об оказании услуг в сфере охотничьего хозяйства), выдаваемую охотнику, либо работнику юридического лица или индивидуального предпринимателя, выполняющему обязанности, связанные с осуществлением охоты и сохранением охотничьих ресурсов.</w:t>
            </w:r>
          </w:p>
          <w:p w:rsidR="00876D24" w:rsidRPr="004574CB" w:rsidRDefault="00876D24" w:rsidP="00876D24">
            <w:pPr>
              <w:jc w:val="both"/>
              <w:rPr>
                <w:rFonts w:ascii="Times New Roman" w:hAnsi="Times New Roman" w:cs="Times New Roman"/>
                <w:sz w:val="24"/>
                <w:szCs w:val="24"/>
              </w:rPr>
            </w:pPr>
            <w:r w:rsidRPr="00F86EDA">
              <w:rPr>
                <w:rFonts w:ascii="Times New Roman" w:hAnsi="Times New Roman" w:cs="Times New Roman"/>
                <w:sz w:val="24"/>
                <w:szCs w:val="24"/>
              </w:rPr>
              <w:t xml:space="preserve">Кроме этого в целях соблюдения принципа пользования животным миром способами, не допускающими </w:t>
            </w:r>
            <w:r w:rsidRPr="00F86EDA">
              <w:rPr>
                <w:rFonts w:ascii="Times New Roman" w:hAnsi="Times New Roman" w:cs="Times New Roman"/>
                <w:sz w:val="24"/>
                <w:szCs w:val="24"/>
              </w:rPr>
              <w:lastRenderedPageBreak/>
              <w:t xml:space="preserve">жестокого обращения с животными, предлагается установить минимальную площадь в 50 гектар для объектов охотничьей инфраструктуры, в которых допускается добыча путем отстрела охотничьих ресурсов, содержащихся в </w:t>
            </w:r>
            <w:proofErr w:type="spellStart"/>
            <w:r w:rsidRPr="00F86EDA">
              <w:rPr>
                <w:rFonts w:ascii="Times New Roman" w:hAnsi="Times New Roman" w:cs="Times New Roman"/>
                <w:sz w:val="24"/>
                <w:szCs w:val="24"/>
              </w:rPr>
              <w:t>полувольных</w:t>
            </w:r>
            <w:proofErr w:type="spellEnd"/>
            <w:r w:rsidRPr="00F86EDA">
              <w:rPr>
                <w:rFonts w:ascii="Times New Roman" w:hAnsi="Times New Roman" w:cs="Times New Roman"/>
                <w:sz w:val="24"/>
                <w:szCs w:val="24"/>
              </w:rPr>
              <w:t xml:space="preserve"> условиях</w:t>
            </w:r>
          </w:p>
        </w:tc>
        <w:tc>
          <w:tcPr>
            <w:tcW w:w="1843" w:type="dxa"/>
          </w:tcPr>
          <w:p w:rsidR="00876D24" w:rsidRPr="004574CB" w:rsidRDefault="00876D24" w:rsidP="00876D2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4C2B27">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4C2B27">
              <w:rPr>
                <w:rFonts w:ascii="Times New Roman" w:hAnsi="Times New Roman"/>
                <w:sz w:val="24"/>
                <w:szCs w:val="24"/>
                <w:lang w:eastAsia="ru-RU"/>
              </w:rPr>
              <w:t>Н.П.</w:t>
            </w:r>
            <w:r>
              <w:rPr>
                <w:rFonts w:ascii="Times New Roman" w:hAnsi="Times New Roman"/>
                <w:sz w:val="24"/>
                <w:szCs w:val="24"/>
                <w:lang w:eastAsia="ru-RU"/>
              </w:rPr>
              <w:t xml:space="preserve"> </w:t>
            </w:r>
            <w:r w:rsidRPr="004C2B27">
              <w:rPr>
                <w:rFonts w:ascii="Times New Roman" w:hAnsi="Times New Roman"/>
                <w:sz w:val="24"/>
                <w:szCs w:val="24"/>
                <w:lang w:eastAsia="ru-RU"/>
              </w:rPr>
              <w:t>Николаев, В.М.</w:t>
            </w:r>
            <w:r>
              <w:rPr>
                <w:rFonts w:ascii="Times New Roman" w:hAnsi="Times New Roman"/>
                <w:sz w:val="24"/>
                <w:szCs w:val="24"/>
                <w:lang w:eastAsia="ru-RU"/>
              </w:rPr>
              <w:t xml:space="preserve"> </w:t>
            </w:r>
            <w:r w:rsidRPr="004C2B27">
              <w:rPr>
                <w:rFonts w:ascii="Times New Roman" w:hAnsi="Times New Roman"/>
                <w:sz w:val="24"/>
                <w:szCs w:val="24"/>
                <w:lang w:eastAsia="ru-RU"/>
              </w:rPr>
              <w:t>Резник, Н.С.</w:t>
            </w:r>
            <w:r>
              <w:rPr>
                <w:rFonts w:ascii="Times New Roman" w:hAnsi="Times New Roman"/>
                <w:sz w:val="24"/>
                <w:szCs w:val="24"/>
                <w:lang w:eastAsia="ru-RU"/>
              </w:rPr>
              <w:t xml:space="preserve"> </w:t>
            </w:r>
            <w:r w:rsidRPr="004C2B27">
              <w:rPr>
                <w:rFonts w:ascii="Times New Roman" w:hAnsi="Times New Roman"/>
                <w:sz w:val="24"/>
                <w:szCs w:val="24"/>
                <w:lang w:eastAsia="ru-RU"/>
              </w:rPr>
              <w:t>Валуев, М.И.</w:t>
            </w:r>
            <w:r>
              <w:rPr>
                <w:rFonts w:ascii="Times New Roman" w:hAnsi="Times New Roman"/>
                <w:sz w:val="24"/>
                <w:szCs w:val="24"/>
                <w:lang w:eastAsia="ru-RU"/>
              </w:rPr>
              <w:t xml:space="preserve"> </w:t>
            </w:r>
            <w:proofErr w:type="spellStart"/>
            <w:r w:rsidRPr="004C2B27">
              <w:rPr>
                <w:rFonts w:ascii="Times New Roman" w:hAnsi="Times New Roman"/>
                <w:sz w:val="24"/>
                <w:szCs w:val="24"/>
                <w:lang w:eastAsia="ru-RU"/>
              </w:rPr>
              <w:t>Щаблыкин</w:t>
            </w:r>
            <w:proofErr w:type="spellEnd"/>
            <w:r w:rsidRPr="004C2B27">
              <w:rPr>
                <w:rFonts w:ascii="Times New Roman" w:hAnsi="Times New Roman"/>
                <w:sz w:val="24"/>
                <w:szCs w:val="24"/>
                <w:lang w:eastAsia="ru-RU"/>
              </w:rPr>
              <w:t>, С.В.</w:t>
            </w:r>
            <w:r>
              <w:rPr>
                <w:rFonts w:ascii="Times New Roman" w:hAnsi="Times New Roman"/>
                <w:sz w:val="24"/>
                <w:szCs w:val="24"/>
                <w:lang w:eastAsia="ru-RU"/>
              </w:rPr>
              <w:t xml:space="preserve"> </w:t>
            </w:r>
            <w:r w:rsidRPr="004C2B27">
              <w:rPr>
                <w:rFonts w:ascii="Times New Roman" w:hAnsi="Times New Roman"/>
                <w:sz w:val="24"/>
                <w:szCs w:val="24"/>
                <w:lang w:eastAsia="ru-RU"/>
              </w:rPr>
              <w:t>Чижов, А.Н.</w:t>
            </w:r>
            <w:r>
              <w:rPr>
                <w:rFonts w:ascii="Times New Roman" w:hAnsi="Times New Roman"/>
                <w:sz w:val="24"/>
                <w:szCs w:val="24"/>
                <w:lang w:eastAsia="ru-RU"/>
              </w:rPr>
              <w:t xml:space="preserve"> </w:t>
            </w:r>
            <w:r w:rsidRPr="004C2B27">
              <w:rPr>
                <w:rFonts w:ascii="Times New Roman" w:hAnsi="Times New Roman"/>
                <w:sz w:val="24"/>
                <w:szCs w:val="24"/>
                <w:lang w:eastAsia="ru-RU"/>
              </w:rPr>
              <w:t>Ищенко, А.А.</w:t>
            </w:r>
            <w:r>
              <w:rPr>
                <w:rFonts w:ascii="Times New Roman" w:hAnsi="Times New Roman"/>
                <w:sz w:val="24"/>
                <w:szCs w:val="24"/>
                <w:lang w:eastAsia="ru-RU"/>
              </w:rPr>
              <w:t xml:space="preserve"> </w:t>
            </w:r>
            <w:proofErr w:type="spellStart"/>
            <w:r>
              <w:rPr>
                <w:rFonts w:ascii="Times New Roman" w:hAnsi="Times New Roman"/>
                <w:sz w:val="24"/>
                <w:szCs w:val="24"/>
                <w:lang w:eastAsia="ru-RU"/>
              </w:rPr>
              <w:t>Харсиев</w:t>
            </w:r>
            <w:proofErr w:type="spellEnd"/>
            <w:r>
              <w:rPr>
                <w:rFonts w:ascii="Times New Roman" w:hAnsi="Times New Roman"/>
                <w:sz w:val="24"/>
                <w:szCs w:val="24"/>
                <w:lang w:eastAsia="ru-RU"/>
              </w:rPr>
              <w:t xml:space="preserve"> и другие</w:t>
            </w:r>
          </w:p>
        </w:tc>
        <w:tc>
          <w:tcPr>
            <w:tcW w:w="1701" w:type="dxa"/>
          </w:tcPr>
          <w:p w:rsidR="00876D24" w:rsidRDefault="00876D24" w:rsidP="00876D2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76D24" w:rsidRDefault="00876D24" w:rsidP="00876D24">
            <w:pPr>
              <w:jc w:val="center"/>
              <w:rPr>
                <w:rFonts w:ascii="Times New Roman" w:hAnsi="Times New Roman" w:cs="Times New Roman"/>
                <w:sz w:val="24"/>
                <w:szCs w:val="24"/>
              </w:rPr>
            </w:pPr>
            <w:r>
              <w:rPr>
                <w:rFonts w:ascii="Times New Roman" w:hAnsi="Times New Roman" w:cs="Times New Roman"/>
                <w:sz w:val="24"/>
                <w:szCs w:val="24"/>
              </w:rPr>
              <w:t xml:space="preserve">Поддержать </w:t>
            </w:r>
          </w:p>
        </w:tc>
      </w:tr>
      <w:tr w:rsidR="00876D24" w:rsidRPr="007D6443" w:rsidTr="00E75D72">
        <w:tc>
          <w:tcPr>
            <w:tcW w:w="674" w:type="dxa"/>
          </w:tcPr>
          <w:p w:rsidR="00876D24" w:rsidRDefault="000132FB" w:rsidP="00876D24">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3149" w:type="dxa"/>
          </w:tcPr>
          <w:p w:rsidR="00876D24" w:rsidRPr="00E91268" w:rsidRDefault="00876D24" w:rsidP="00876D24">
            <w:pPr>
              <w:jc w:val="both"/>
              <w:rPr>
                <w:rFonts w:ascii="Times New Roman" w:hAnsi="Times New Roman" w:cs="Times New Roman"/>
                <w:sz w:val="24"/>
                <w:szCs w:val="24"/>
              </w:rPr>
            </w:pPr>
            <w:r w:rsidRPr="004C2B27">
              <w:rPr>
                <w:rFonts w:ascii="Times New Roman" w:hAnsi="Times New Roman" w:cs="Times New Roman"/>
                <w:sz w:val="24"/>
                <w:szCs w:val="24"/>
              </w:rPr>
              <w:t xml:space="preserve">№ 690192-7 «О внесении изменений в Федеральный закон «Об охоте и о сохранении </w:t>
            </w:r>
            <w:proofErr w:type="gramStart"/>
            <w:r w:rsidRPr="004C2B27">
              <w:rPr>
                <w:rFonts w:ascii="Times New Roman" w:hAnsi="Times New Roman" w:cs="Times New Roman"/>
                <w:sz w:val="24"/>
                <w:szCs w:val="24"/>
              </w:rPr>
              <w:t>охотничьих ресурсов</w:t>
            </w:r>
            <w:proofErr w:type="gramEnd"/>
            <w:r w:rsidRPr="004C2B27">
              <w:rPr>
                <w:rFonts w:ascii="Times New Roman" w:hAnsi="Times New Roman" w:cs="Times New Roman"/>
                <w:sz w:val="24"/>
                <w:szCs w:val="24"/>
              </w:rPr>
              <w:t xml:space="preserve"> и о внесении изменений в отдельные законодательные акты Российской Федерации» (в части совершенствования механизма </w:t>
            </w:r>
            <w:proofErr w:type="spellStart"/>
            <w:r w:rsidRPr="004C2B27">
              <w:rPr>
                <w:rFonts w:ascii="Times New Roman" w:hAnsi="Times New Roman" w:cs="Times New Roman"/>
                <w:sz w:val="24"/>
                <w:szCs w:val="24"/>
              </w:rPr>
              <w:t>охотхозяйственного</w:t>
            </w:r>
            <w:proofErr w:type="spellEnd"/>
            <w:r w:rsidRPr="004C2B27">
              <w:rPr>
                <w:rFonts w:ascii="Times New Roman" w:hAnsi="Times New Roman" w:cs="Times New Roman"/>
                <w:sz w:val="24"/>
                <w:szCs w:val="24"/>
              </w:rPr>
              <w:t xml:space="preserve"> соглашения)</w:t>
            </w:r>
          </w:p>
        </w:tc>
        <w:tc>
          <w:tcPr>
            <w:tcW w:w="5811" w:type="dxa"/>
          </w:tcPr>
          <w:p w:rsidR="00876D24" w:rsidRPr="00F86EDA" w:rsidRDefault="00876D24" w:rsidP="00876D24">
            <w:pPr>
              <w:jc w:val="both"/>
              <w:rPr>
                <w:rFonts w:ascii="Times New Roman" w:hAnsi="Times New Roman" w:cs="Times New Roman"/>
                <w:sz w:val="24"/>
                <w:szCs w:val="24"/>
              </w:rPr>
            </w:pPr>
            <w:r w:rsidRPr="00F86EDA">
              <w:rPr>
                <w:rFonts w:ascii="Times New Roman" w:hAnsi="Times New Roman" w:cs="Times New Roman"/>
                <w:sz w:val="24"/>
                <w:szCs w:val="24"/>
              </w:rPr>
              <w:t xml:space="preserve">Законопроект дополняет статью 27 Федерального закона «Об охоте и о сохранении охотничьих ресурсов и о внесении изменений в отдельные законодательные акты Российской Федерации» положением, в соответствии с которым юридическое лицо или индивидуальный предприниматель по истечении срока </w:t>
            </w:r>
            <w:proofErr w:type="spellStart"/>
            <w:r w:rsidRPr="00F86EDA">
              <w:rPr>
                <w:rFonts w:ascii="Times New Roman" w:hAnsi="Times New Roman" w:cs="Times New Roman"/>
                <w:sz w:val="24"/>
                <w:szCs w:val="24"/>
              </w:rPr>
              <w:t>охотхозяйственного</w:t>
            </w:r>
            <w:proofErr w:type="spellEnd"/>
            <w:r w:rsidRPr="00F86EDA">
              <w:rPr>
                <w:rFonts w:ascii="Times New Roman" w:hAnsi="Times New Roman" w:cs="Times New Roman"/>
                <w:sz w:val="24"/>
                <w:szCs w:val="24"/>
              </w:rPr>
              <w:t xml:space="preserve"> соглашения имеет преимущественное перед другими лицами право на заключение такого соглашения на новый срок без проведения аукциона при условии единовременного внесения платы за право заключить </w:t>
            </w:r>
            <w:proofErr w:type="spellStart"/>
            <w:r w:rsidRPr="00F86EDA">
              <w:rPr>
                <w:rFonts w:ascii="Times New Roman" w:hAnsi="Times New Roman" w:cs="Times New Roman"/>
                <w:sz w:val="24"/>
                <w:szCs w:val="24"/>
              </w:rPr>
              <w:t>охотхозяйственное</w:t>
            </w:r>
            <w:proofErr w:type="spellEnd"/>
            <w:r w:rsidRPr="00F86EDA">
              <w:rPr>
                <w:rFonts w:ascii="Times New Roman" w:hAnsi="Times New Roman" w:cs="Times New Roman"/>
                <w:sz w:val="24"/>
                <w:szCs w:val="24"/>
              </w:rPr>
              <w:t xml:space="preserve"> соглашение.</w:t>
            </w:r>
          </w:p>
          <w:p w:rsidR="00876D24" w:rsidRPr="00F86EDA" w:rsidRDefault="00876D24" w:rsidP="00876D24">
            <w:pPr>
              <w:jc w:val="both"/>
              <w:rPr>
                <w:rFonts w:ascii="Times New Roman" w:hAnsi="Times New Roman" w:cs="Times New Roman"/>
                <w:sz w:val="24"/>
                <w:szCs w:val="24"/>
              </w:rPr>
            </w:pPr>
            <w:r w:rsidRPr="00F86EDA">
              <w:rPr>
                <w:rFonts w:ascii="Times New Roman" w:hAnsi="Times New Roman" w:cs="Times New Roman"/>
                <w:sz w:val="24"/>
                <w:szCs w:val="24"/>
              </w:rPr>
              <w:t xml:space="preserve">Предусматривается возможность изменения условий аукциона, в случае изменения целевого назначения или видов разрешенного использования земель, включенных в границы охотничьих угодий, или существенного изменения обстоятельств, из которых стороны </w:t>
            </w:r>
            <w:proofErr w:type="spellStart"/>
            <w:r w:rsidRPr="00F86EDA">
              <w:rPr>
                <w:rFonts w:ascii="Times New Roman" w:hAnsi="Times New Roman" w:cs="Times New Roman"/>
                <w:sz w:val="24"/>
                <w:szCs w:val="24"/>
              </w:rPr>
              <w:t>охотхозяйственного</w:t>
            </w:r>
            <w:proofErr w:type="spellEnd"/>
            <w:r w:rsidRPr="00F86EDA">
              <w:rPr>
                <w:rFonts w:ascii="Times New Roman" w:hAnsi="Times New Roman" w:cs="Times New Roman"/>
                <w:sz w:val="24"/>
                <w:szCs w:val="24"/>
              </w:rPr>
              <w:t xml:space="preserve"> соглашения исходили при его заключении, если такое изменение обстоятельств возникло вследствие природных явлений (лесных пожаров, наводнений и других стихийных бедствий) и привело к существенным изменениям среды обитания охотничьих ресурсов, а также переход прав и обязанностей по </w:t>
            </w:r>
            <w:proofErr w:type="spellStart"/>
            <w:r w:rsidRPr="00F86EDA">
              <w:rPr>
                <w:rFonts w:ascii="Times New Roman" w:hAnsi="Times New Roman" w:cs="Times New Roman"/>
                <w:sz w:val="24"/>
                <w:szCs w:val="24"/>
              </w:rPr>
              <w:t>охотхозяйственному</w:t>
            </w:r>
            <w:proofErr w:type="spellEnd"/>
            <w:r w:rsidRPr="00F86EDA">
              <w:rPr>
                <w:rFonts w:ascii="Times New Roman" w:hAnsi="Times New Roman" w:cs="Times New Roman"/>
                <w:sz w:val="24"/>
                <w:szCs w:val="24"/>
              </w:rPr>
              <w:t xml:space="preserve"> соглашению от одного лица к другому лицу в соответствии с гражданским законодательством.</w:t>
            </w:r>
          </w:p>
          <w:p w:rsidR="00876D24" w:rsidRPr="00E91268" w:rsidRDefault="00876D24" w:rsidP="00876D24">
            <w:pPr>
              <w:jc w:val="both"/>
              <w:rPr>
                <w:rFonts w:ascii="Times New Roman" w:hAnsi="Times New Roman" w:cs="Times New Roman"/>
                <w:sz w:val="24"/>
                <w:szCs w:val="24"/>
              </w:rPr>
            </w:pPr>
            <w:r w:rsidRPr="00F86EDA">
              <w:rPr>
                <w:rFonts w:ascii="Times New Roman" w:hAnsi="Times New Roman" w:cs="Times New Roman"/>
                <w:sz w:val="24"/>
                <w:szCs w:val="24"/>
              </w:rPr>
              <w:t xml:space="preserve">Законопроектом также предлагается закрепить конкурентный порядок предоставления в пользование охотничьих ресурсов путем проведения аукциона на право заключения </w:t>
            </w:r>
            <w:proofErr w:type="spellStart"/>
            <w:r w:rsidRPr="00F86EDA">
              <w:rPr>
                <w:rFonts w:ascii="Times New Roman" w:hAnsi="Times New Roman" w:cs="Times New Roman"/>
                <w:sz w:val="24"/>
                <w:szCs w:val="24"/>
              </w:rPr>
              <w:t>охотхозяйственного</w:t>
            </w:r>
            <w:proofErr w:type="spellEnd"/>
            <w:r w:rsidRPr="00F86EDA">
              <w:rPr>
                <w:rFonts w:ascii="Times New Roman" w:hAnsi="Times New Roman" w:cs="Times New Roman"/>
                <w:sz w:val="24"/>
                <w:szCs w:val="24"/>
              </w:rPr>
              <w:t xml:space="preserve"> соглашения в электронной форме. Планируется создание реестра недоб</w:t>
            </w:r>
            <w:r w:rsidRPr="00F86EDA">
              <w:rPr>
                <w:rFonts w:ascii="Times New Roman" w:hAnsi="Times New Roman" w:cs="Times New Roman"/>
                <w:sz w:val="24"/>
                <w:szCs w:val="24"/>
              </w:rPr>
              <w:lastRenderedPageBreak/>
              <w:t xml:space="preserve">росовестных участников аукциона на право заключения </w:t>
            </w:r>
            <w:proofErr w:type="spellStart"/>
            <w:r w:rsidRPr="00F86EDA">
              <w:rPr>
                <w:rFonts w:ascii="Times New Roman" w:hAnsi="Times New Roman" w:cs="Times New Roman"/>
                <w:sz w:val="24"/>
                <w:szCs w:val="24"/>
              </w:rPr>
              <w:t>охотхозяйственного</w:t>
            </w:r>
            <w:proofErr w:type="spellEnd"/>
            <w:r w:rsidRPr="00F86EDA">
              <w:rPr>
                <w:rFonts w:ascii="Times New Roman" w:hAnsi="Times New Roman" w:cs="Times New Roman"/>
                <w:sz w:val="24"/>
                <w:szCs w:val="24"/>
              </w:rPr>
              <w:t xml:space="preserve"> соглашения на базе существующего государственного </w:t>
            </w:r>
            <w:proofErr w:type="spellStart"/>
            <w:r w:rsidRPr="00F86EDA">
              <w:rPr>
                <w:rFonts w:ascii="Times New Roman" w:hAnsi="Times New Roman" w:cs="Times New Roman"/>
                <w:sz w:val="24"/>
                <w:szCs w:val="24"/>
              </w:rPr>
              <w:t>охотхозяйственного</w:t>
            </w:r>
            <w:proofErr w:type="spellEnd"/>
            <w:r w:rsidRPr="00F86EDA">
              <w:rPr>
                <w:rFonts w:ascii="Times New Roman" w:hAnsi="Times New Roman" w:cs="Times New Roman"/>
                <w:sz w:val="24"/>
                <w:szCs w:val="24"/>
              </w:rPr>
              <w:t xml:space="preserve"> реестра путем дополнения перечня документированной информации, содержащейся в таком реестре, сведениями о юридических лицах и об индивидуальных предпринимателях, с которыми на основании решения суда было прекращено </w:t>
            </w:r>
            <w:proofErr w:type="spellStart"/>
            <w:r w:rsidRPr="00F86EDA">
              <w:rPr>
                <w:rFonts w:ascii="Times New Roman" w:hAnsi="Times New Roman" w:cs="Times New Roman"/>
                <w:sz w:val="24"/>
                <w:szCs w:val="24"/>
              </w:rPr>
              <w:t>охотхозяйственное</w:t>
            </w:r>
            <w:proofErr w:type="spellEnd"/>
            <w:r w:rsidRPr="00F86EDA">
              <w:rPr>
                <w:rFonts w:ascii="Times New Roman" w:hAnsi="Times New Roman" w:cs="Times New Roman"/>
                <w:sz w:val="24"/>
                <w:szCs w:val="24"/>
              </w:rPr>
              <w:t xml:space="preserve"> соглашение в связи с неоднократным в течение года неисполнением исполнением его условий, а также о недобросовестных участниках аукциона на пра</w:t>
            </w:r>
            <w:r>
              <w:rPr>
                <w:rFonts w:ascii="Times New Roman" w:hAnsi="Times New Roman" w:cs="Times New Roman"/>
                <w:sz w:val="24"/>
                <w:szCs w:val="24"/>
              </w:rPr>
              <w:t>во заключения такого соглашения</w:t>
            </w:r>
          </w:p>
        </w:tc>
        <w:tc>
          <w:tcPr>
            <w:tcW w:w="1843" w:type="dxa"/>
          </w:tcPr>
          <w:p w:rsidR="00876D24" w:rsidRPr="00E91268" w:rsidRDefault="00876D24" w:rsidP="00876D2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4C2B27">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4C2B27">
              <w:rPr>
                <w:rFonts w:ascii="Times New Roman" w:hAnsi="Times New Roman"/>
                <w:sz w:val="24"/>
                <w:szCs w:val="24"/>
                <w:lang w:eastAsia="ru-RU"/>
              </w:rPr>
              <w:t>Н.П.</w:t>
            </w:r>
            <w:r>
              <w:rPr>
                <w:rFonts w:ascii="Times New Roman" w:hAnsi="Times New Roman"/>
                <w:sz w:val="24"/>
                <w:szCs w:val="24"/>
                <w:lang w:eastAsia="ru-RU"/>
              </w:rPr>
              <w:t xml:space="preserve"> </w:t>
            </w:r>
            <w:r w:rsidRPr="004C2B27">
              <w:rPr>
                <w:rFonts w:ascii="Times New Roman" w:hAnsi="Times New Roman"/>
                <w:sz w:val="24"/>
                <w:szCs w:val="24"/>
                <w:lang w:eastAsia="ru-RU"/>
              </w:rPr>
              <w:t>Николаев, В.М.</w:t>
            </w:r>
            <w:r>
              <w:rPr>
                <w:rFonts w:ascii="Times New Roman" w:hAnsi="Times New Roman"/>
                <w:sz w:val="24"/>
                <w:szCs w:val="24"/>
                <w:lang w:eastAsia="ru-RU"/>
              </w:rPr>
              <w:t xml:space="preserve"> </w:t>
            </w:r>
            <w:r w:rsidRPr="004C2B27">
              <w:rPr>
                <w:rFonts w:ascii="Times New Roman" w:hAnsi="Times New Roman"/>
                <w:sz w:val="24"/>
                <w:szCs w:val="24"/>
                <w:lang w:eastAsia="ru-RU"/>
              </w:rPr>
              <w:t>Резник, Н.С.</w:t>
            </w:r>
            <w:r>
              <w:rPr>
                <w:rFonts w:ascii="Times New Roman" w:hAnsi="Times New Roman"/>
                <w:sz w:val="24"/>
                <w:szCs w:val="24"/>
                <w:lang w:eastAsia="ru-RU"/>
              </w:rPr>
              <w:t xml:space="preserve"> </w:t>
            </w:r>
            <w:r w:rsidRPr="004C2B27">
              <w:rPr>
                <w:rFonts w:ascii="Times New Roman" w:hAnsi="Times New Roman"/>
                <w:sz w:val="24"/>
                <w:szCs w:val="24"/>
                <w:lang w:eastAsia="ru-RU"/>
              </w:rPr>
              <w:t>Валуев, М.И.</w:t>
            </w:r>
            <w:r>
              <w:rPr>
                <w:rFonts w:ascii="Times New Roman" w:hAnsi="Times New Roman"/>
                <w:sz w:val="24"/>
                <w:szCs w:val="24"/>
                <w:lang w:eastAsia="ru-RU"/>
              </w:rPr>
              <w:t xml:space="preserve"> </w:t>
            </w:r>
            <w:proofErr w:type="spellStart"/>
            <w:r w:rsidRPr="004C2B27">
              <w:rPr>
                <w:rFonts w:ascii="Times New Roman" w:hAnsi="Times New Roman"/>
                <w:sz w:val="24"/>
                <w:szCs w:val="24"/>
                <w:lang w:eastAsia="ru-RU"/>
              </w:rPr>
              <w:t>Щаблыкин</w:t>
            </w:r>
            <w:proofErr w:type="spellEnd"/>
            <w:r w:rsidRPr="004C2B27">
              <w:rPr>
                <w:rFonts w:ascii="Times New Roman" w:hAnsi="Times New Roman"/>
                <w:sz w:val="24"/>
                <w:szCs w:val="24"/>
                <w:lang w:eastAsia="ru-RU"/>
              </w:rPr>
              <w:t>, С.В.</w:t>
            </w:r>
            <w:r>
              <w:rPr>
                <w:rFonts w:ascii="Times New Roman" w:hAnsi="Times New Roman"/>
                <w:sz w:val="24"/>
                <w:szCs w:val="24"/>
                <w:lang w:eastAsia="ru-RU"/>
              </w:rPr>
              <w:t xml:space="preserve"> </w:t>
            </w:r>
            <w:r w:rsidRPr="004C2B27">
              <w:rPr>
                <w:rFonts w:ascii="Times New Roman" w:hAnsi="Times New Roman"/>
                <w:sz w:val="24"/>
                <w:szCs w:val="24"/>
                <w:lang w:eastAsia="ru-RU"/>
              </w:rPr>
              <w:t>Чижов, К.Г.</w:t>
            </w:r>
            <w:r>
              <w:rPr>
                <w:rFonts w:ascii="Times New Roman" w:hAnsi="Times New Roman"/>
                <w:sz w:val="24"/>
                <w:szCs w:val="24"/>
                <w:lang w:eastAsia="ru-RU"/>
              </w:rPr>
              <w:t xml:space="preserve"> </w:t>
            </w:r>
            <w:proofErr w:type="spellStart"/>
            <w:r>
              <w:rPr>
                <w:rFonts w:ascii="Times New Roman" w:hAnsi="Times New Roman"/>
                <w:sz w:val="24"/>
                <w:szCs w:val="24"/>
                <w:lang w:eastAsia="ru-RU"/>
              </w:rPr>
              <w:t>Слыщенко</w:t>
            </w:r>
            <w:proofErr w:type="spellEnd"/>
            <w:r>
              <w:rPr>
                <w:rFonts w:ascii="Times New Roman" w:hAnsi="Times New Roman"/>
                <w:sz w:val="24"/>
                <w:szCs w:val="24"/>
                <w:lang w:eastAsia="ru-RU"/>
              </w:rPr>
              <w:t xml:space="preserve"> и другие</w:t>
            </w:r>
          </w:p>
        </w:tc>
        <w:tc>
          <w:tcPr>
            <w:tcW w:w="1701" w:type="dxa"/>
          </w:tcPr>
          <w:p w:rsidR="00876D24" w:rsidRDefault="00876D24" w:rsidP="00876D2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76D24" w:rsidRDefault="00876D24" w:rsidP="00876D2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76D24" w:rsidRPr="007D6443" w:rsidTr="00E75D72">
        <w:tc>
          <w:tcPr>
            <w:tcW w:w="674" w:type="dxa"/>
          </w:tcPr>
          <w:p w:rsidR="00876D24" w:rsidRDefault="000132FB" w:rsidP="00876D24">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3149" w:type="dxa"/>
          </w:tcPr>
          <w:p w:rsidR="00876D24" w:rsidRPr="00E91268" w:rsidRDefault="00876D24" w:rsidP="00876D24">
            <w:pPr>
              <w:jc w:val="both"/>
              <w:rPr>
                <w:rFonts w:ascii="Times New Roman" w:hAnsi="Times New Roman" w:cs="Times New Roman"/>
                <w:sz w:val="24"/>
                <w:szCs w:val="24"/>
              </w:rPr>
            </w:pPr>
            <w:r w:rsidRPr="005C5D34">
              <w:rPr>
                <w:rFonts w:ascii="Times New Roman" w:hAnsi="Times New Roman" w:cs="Times New Roman"/>
                <w:sz w:val="24"/>
                <w:szCs w:val="24"/>
              </w:rPr>
              <w:t>№ 692466-7 «О внесении изменений в Земельный кодекс Российской Федерации и другие законодательные акты в части размещения на земельных участках, предоставленных или приобретенных крестьянскими (фермерскими) хозяйствами для осуществления их деятельности, объектов индивидуального жилищного строительства, предназначенных для проживания членов семьи крестьянского (фермерского) хозяйства»</w:t>
            </w:r>
          </w:p>
        </w:tc>
        <w:tc>
          <w:tcPr>
            <w:tcW w:w="5811" w:type="dxa"/>
          </w:tcPr>
          <w:p w:rsidR="00876D24" w:rsidRPr="005C5D34" w:rsidRDefault="00876D24" w:rsidP="00876D24">
            <w:pPr>
              <w:jc w:val="both"/>
              <w:rPr>
                <w:rFonts w:ascii="Times New Roman" w:hAnsi="Times New Roman" w:cs="Times New Roman"/>
                <w:sz w:val="24"/>
                <w:szCs w:val="24"/>
              </w:rPr>
            </w:pPr>
            <w:r w:rsidRPr="005C5D34">
              <w:rPr>
                <w:rFonts w:ascii="Times New Roman" w:hAnsi="Times New Roman" w:cs="Times New Roman"/>
                <w:sz w:val="24"/>
                <w:szCs w:val="24"/>
              </w:rPr>
              <w:t>Предлагаемый законопроект реализует право граждан на строительство жилых помещений на землях сельскохозяйственного назначения, установленное Градостроительным Кодексом Российской Федерации.</w:t>
            </w:r>
          </w:p>
          <w:p w:rsidR="00876D24" w:rsidRPr="005C5D34" w:rsidRDefault="00876D24" w:rsidP="00876D24">
            <w:pPr>
              <w:jc w:val="both"/>
              <w:rPr>
                <w:rFonts w:ascii="Times New Roman" w:hAnsi="Times New Roman" w:cs="Times New Roman"/>
                <w:sz w:val="24"/>
                <w:szCs w:val="24"/>
              </w:rPr>
            </w:pPr>
            <w:r w:rsidRPr="005C5D34">
              <w:rPr>
                <w:rFonts w:ascii="Times New Roman" w:hAnsi="Times New Roman" w:cs="Times New Roman"/>
                <w:sz w:val="24"/>
                <w:szCs w:val="24"/>
              </w:rPr>
              <w:t>Законопроектом разрешается на земельном участке сельскохозяйственного назначения, предоставленном или приобретенном для осуществления крестьянским (фермерским) хозяйством своей деятельности, строительство одного жилого дома с количеством этажей не более трёх, общей жилой площадью не более 600 кв. метров, для проживания членов семьи крестьянского (фермерского) хозяйства. Отчуждение жилого дома, предназначенного для проживания членов семьи крестьянского (фермерского) хозяйства, проводится только вместе с отчуждением земельного участка, предоставленного для осуществления крестьянским (фермерским) хозяйством его деятельности, или прав на такой земельный участок</w:t>
            </w:r>
          </w:p>
          <w:p w:rsidR="00876D24" w:rsidRPr="00E91268" w:rsidRDefault="00876D24" w:rsidP="00876D24">
            <w:pPr>
              <w:jc w:val="both"/>
              <w:rPr>
                <w:rFonts w:ascii="Times New Roman" w:hAnsi="Times New Roman" w:cs="Times New Roman"/>
                <w:sz w:val="24"/>
                <w:szCs w:val="24"/>
              </w:rPr>
            </w:pPr>
            <w:r w:rsidRPr="005C5D34">
              <w:rPr>
                <w:rFonts w:ascii="Times New Roman" w:hAnsi="Times New Roman" w:cs="Times New Roman"/>
                <w:sz w:val="24"/>
                <w:szCs w:val="24"/>
              </w:rPr>
              <w:t>Решение этой проблемы позволит стимулировать развитие семейных фермерских хозяйств, улучшить условия производства, их жизни и эффективнее использовать земли</w:t>
            </w:r>
          </w:p>
        </w:tc>
        <w:tc>
          <w:tcPr>
            <w:tcW w:w="1843" w:type="dxa"/>
          </w:tcPr>
          <w:p w:rsidR="00876D24" w:rsidRPr="00E91268" w:rsidRDefault="00876D24" w:rsidP="00876D2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5C5D34">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5C5D34">
              <w:rPr>
                <w:rFonts w:ascii="Times New Roman" w:hAnsi="Times New Roman"/>
                <w:sz w:val="24"/>
                <w:szCs w:val="24"/>
                <w:lang w:eastAsia="ru-RU"/>
              </w:rPr>
              <w:t>Г.В.</w:t>
            </w:r>
            <w:r>
              <w:rPr>
                <w:rFonts w:ascii="Times New Roman" w:hAnsi="Times New Roman"/>
                <w:sz w:val="24"/>
                <w:szCs w:val="24"/>
                <w:lang w:eastAsia="ru-RU"/>
              </w:rPr>
              <w:t xml:space="preserve"> </w:t>
            </w:r>
            <w:r w:rsidRPr="005C5D34">
              <w:rPr>
                <w:rFonts w:ascii="Times New Roman" w:hAnsi="Times New Roman"/>
                <w:sz w:val="24"/>
                <w:szCs w:val="24"/>
                <w:lang w:eastAsia="ru-RU"/>
              </w:rPr>
              <w:t>Кулик, А.Н.</w:t>
            </w:r>
            <w:r>
              <w:rPr>
                <w:rFonts w:ascii="Times New Roman" w:hAnsi="Times New Roman"/>
                <w:sz w:val="24"/>
                <w:szCs w:val="24"/>
                <w:lang w:eastAsia="ru-RU"/>
              </w:rPr>
              <w:t xml:space="preserve"> </w:t>
            </w:r>
            <w:r w:rsidRPr="005C5D34">
              <w:rPr>
                <w:rFonts w:ascii="Times New Roman" w:hAnsi="Times New Roman"/>
                <w:sz w:val="24"/>
                <w:szCs w:val="24"/>
                <w:lang w:eastAsia="ru-RU"/>
              </w:rPr>
              <w:t>Хайруллин, И.М.</w:t>
            </w:r>
            <w:r>
              <w:rPr>
                <w:rFonts w:ascii="Times New Roman" w:hAnsi="Times New Roman"/>
                <w:sz w:val="24"/>
                <w:szCs w:val="24"/>
                <w:lang w:eastAsia="ru-RU"/>
              </w:rPr>
              <w:t xml:space="preserve"> </w:t>
            </w:r>
            <w:r w:rsidRPr="005C5D34">
              <w:rPr>
                <w:rFonts w:ascii="Times New Roman" w:hAnsi="Times New Roman"/>
                <w:sz w:val="24"/>
                <w:szCs w:val="24"/>
                <w:lang w:eastAsia="ru-RU"/>
              </w:rPr>
              <w:t>Гусева, С.В.</w:t>
            </w:r>
            <w:r>
              <w:rPr>
                <w:rFonts w:ascii="Times New Roman" w:hAnsi="Times New Roman"/>
                <w:sz w:val="24"/>
                <w:szCs w:val="24"/>
                <w:lang w:eastAsia="ru-RU"/>
              </w:rPr>
              <w:t xml:space="preserve"> </w:t>
            </w:r>
            <w:r w:rsidRPr="005C5D34">
              <w:rPr>
                <w:rFonts w:ascii="Times New Roman" w:hAnsi="Times New Roman"/>
                <w:sz w:val="24"/>
                <w:szCs w:val="24"/>
                <w:lang w:eastAsia="ru-RU"/>
              </w:rPr>
              <w:t>Чижов, В.В.</w:t>
            </w:r>
            <w:r>
              <w:rPr>
                <w:rFonts w:ascii="Times New Roman" w:hAnsi="Times New Roman"/>
                <w:sz w:val="24"/>
                <w:szCs w:val="24"/>
                <w:lang w:eastAsia="ru-RU"/>
              </w:rPr>
              <w:t xml:space="preserve"> </w:t>
            </w:r>
            <w:r w:rsidRPr="005C5D34">
              <w:rPr>
                <w:rFonts w:ascii="Times New Roman" w:hAnsi="Times New Roman"/>
                <w:sz w:val="24"/>
                <w:szCs w:val="24"/>
                <w:lang w:eastAsia="ru-RU"/>
              </w:rPr>
              <w:t>Николаева, А.В.</w:t>
            </w:r>
            <w:r>
              <w:rPr>
                <w:rFonts w:ascii="Times New Roman" w:hAnsi="Times New Roman"/>
                <w:sz w:val="24"/>
                <w:szCs w:val="24"/>
                <w:lang w:eastAsia="ru-RU"/>
              </w:rPr>
              <w:t xml:space="preserve"> </w:t>
            </w:r>
            <w:proofErr w:type="spellStart"/>
            <w:r w:rsidRPr="005C5D34">
              <w:rPr>
                <w:rFonts w:ascii="Times New Roman" w:hAnsi="Times New Roman"/>
                <w:sz w:val="24"/>
                <w:szCs w:val="24"/>
                <w:lang w:eastAsia="ru-RU"/>
              </w:rPr>
              <w:t>Жупиков</w:t>
            </w:r>
            <w:proofErr w:type="spellEnd"/>
            <w:r w:rsidRPr="005C5D34">
              <w:rPr>
                <w:rFonts w:ascii="Times New Roman" w:hAnsi="Times New Roman"/>
                <w:sz w:val="24"/>
                <w:szCs w:val="24"/>
                <w:lang w:eastAsia="ru-RU"/>
              </w:rPr>
              <w:t>, С.В.</w:t>
            </w:r>
            <w:r>
              <w:rPr>
                <w:rFonts w:ascii="Times New Roman" w:hAnsi="Times New Roman"/>
                <w:sz w:val="24"/>
                <w:szCs w:val="24"/>
                <w:lang w:eastAsia="ru-RU"/>
              </w:rPr>
              <w:t xml:space="preserve"> </w:t>
            </w:r>
            <w:r w:rsidRPr="005C5D34">
              <w:rPr>
                <w:rFonts w:ascii="Times New Roman" w:hAnsi="Times New Roman"/>
                <w:sz w:val="24"/>
                <w:szCs w:val="24"/>
                <w:lang w:eastAsia="ru-RU"/>
              </w:rPr>
              <w:t>Максимова</w:t>
            </w:r>
          </w:p>
        </w:tc>
        <w:tc>
          <w:tcPr>
            <w:tcW w:w="1701" w:type="dxa"/>
          </w:tcPr>
          <w:p w:rsidR="00876D24" w:rsidRDefault="00876D24" w:rsidP="00876D2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76D24" w:rsidRDefault="00876D24" w:rsidP="00876D2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76D24" w:rsidRPr="007D6443" w:rsidTr="00E75D72">
        <w:tc>
          <w:tcPr>
            <w:tcW w:w="674" w:type="dxa"/>
          </w:tcPr>
          <w:p w:rsidR="00876D24" w:rsidRDefault="000132FB" w:rsidP="00876D24">
            <w:pPr>
              <w:rPr>
                <w:rFonts w:ascii="Times New Roman" w:hAnsi="Times New Roman" w:cs="Times New Roman"/>
                <w:sz w:val="24"/>
                <w:szCs w:val="24"/>
              </w:rPr>
            </w:pPr>
            <w:r>
              <w:rPr>
                <w:rFonts w:ascii="Times New Roman" w:hAnsi="Times New Roman" w:cs="Times New Roman"/>
                <w:sz w:val="24"/>
                <w:szCs w:val="24"/>
              </w:rPr>
              <w:lastRenderedPageBreak/>
              <w:t>14</w:t>
            </w:r>
          </w:p>
        </w:tc>
        <w:tc>
          <w:tcPr>
            <w:tcW w:w="3149" w:type="dxa"/>
          </w:tcPr>
          <w:p w:rsidR="00876D24" w:rsidRPr="00563A60" w:rsidRDefault="00876D24" w:rsidP="00876D24">
            <w:pPr>
              <w:jc w:val="both"/>
              <w:rPr>
                <w:rFonts w:ascii="Times New Roman" w:hAnsi="Times New Roman" w:cs="Times New Roman"/>
                <w:sz w:val="24"/>
                <w:szCs w:val="24"/>
              </w:rPr>
            </w:pPr>
            <w:r w:rsidRPr="005C5D34">
              <w:rPr>
                <w:rFonts w:ascii="Times New Roman" w:hAnsi="Times New Roman" w:cs="Times New Roman"/>
                <w:sz w:val="24"/>
                <w:szCs w:val="24"/>
              </w:rPr>
              <w:t>№ 701076-7 «О внесении изменений в Федеральный закон «О племенном животноводстве» в части совершенствования управления племенным животноводством»</w:t>
            </w:r>
          </w:p>
        </w:tc>
        <w:tc>
          <w:tcPr>
            <w:tcW w:w="5811" w:type="dxa"/>
          </w:tcPr>
          <w:p w:rsidR="00876D24" w:rsidRPr="005C5D34" w:rsidRDefault="00876D24" w:rsidP="00876D24">
            <w:pPr>
              <w:jc w:val="both"/>
              <w:rPr>
                <w:rFonts w:ascii="Times New Roman" w:hAnsi="Times New Roman" w:cs="Times New Roman"/>
                <w:sz w:val="24"/>
                <w:szCs w:val="24"/>
              </w:rPr>
            </w:pPr>
            <w:r w:rsidRPr="005C5D34">
              <w:rPr>
                <w:rFonts w:ascii="Times New Roman" w:hAnsi="Times New Roman" w:cs="Times New Roman"/>
                <w:sz w:val="24"/>
                <w:szCs w:val="24"/>
              </w:rPr>
              <w:t>Разработка проекта федерального закона "О внесении изменений в Федеральный закон "О племенном животноводстве" в части совершенствования управления племенным животноводством" обусловлена необходимостью создания современной нормативной правовой базы, обеспечивающей эффективное функционирование племенного животноводства в условиях рыночной экономики.</w:t>
            </w:r>
          </w:p>
          <w:p w:rsidR="00876D24" w:rsidRPr="005C5D34" w:rsidRDefault="00876D24" w:rsidP="00876D24">
            <w:pPr>
              <w:jc w:val="both"/>
              <w:rPr>
                <w:rFonts w:ascii="Times New Roman" w:hAnsi="Times New Roman" w:cs="Times New Roman"/>
                <w:sz w:val="24"/>
                <w:szCs w:val="24"/>
              </w:rPr>
            </w:pPr>
            <w:r w:rsidRPr="005C5D34">
              <w:rPr>
                <w:rFonts w:ascii="Times New Roman" w:hAnsi="Times New Roman" w:cs="Times New Roman"/>
                <w:sz w:val="24"/>
                <w:szCs w:val="24"/>
              </w:rPr>
              <w:t>Законопроектом предлагается уточнение основных направлений деятельности федеральных органов исполнительной власти и органов исполнительной власти субъектов Российской Федерации в рамках государственной племенной службы, сложившейся по итогам правоприменительной практики. При этом создание новых органов государственной власти субъекта Российской Федерации и государственных унитарных предприятий субъекта Российской Федерации, а также осуществление дополнительных бюджетных инвестиций, платежей из бюджета субъекта Российской Федерации гражданам и юридическим лицам, увеличение штатной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не потребуется.</w:t>
            </w:r>
          </w:p>
          <w:p w:rsidR="00876D24" w:rsidRPr="005C5D34" w:rsidRDefault="00876D24" w:rsidP="00876D24">
            <w:pPr>
              <w:jc w:val="both"/>
              <w:rPr>
                <w:rFonts w:ascii="Times New Roman" w:hAnsi="Times New Roman" w:cs="Times New Roman"/>
                <w:sz w:val="24"/>
                <w:szCs w:val="24"/>
              </w:rPr>
            </w:pPr>
            <w:r w:rsidRPr="005C5D34">
              <w:rPr>
                <w:rFonts w:ascii="Times New Roman" w:hAnsi="Times New Roman" w:cs="Times New Roman"/>
                <w:sz w:val="24"/>
                <w:szCs w:val="24"/>
              </w:rPr>
              <w:t>Законопроектом предлагается дополнить статью 18 Закона 123-ФЗ нормой, устанавливающей основание для отказа в государственной регистрации племенных животных и племенных стад, В целях более детального регулирования отношений, связанных с государственной регистрацией племенных животных и племенных стад.</w:t>
            </w:r>
          </w:p>
          <w:p w:rsidR="00876D24" w:rsidRPr="005C5D34" w:rsidRDefault="00876D24" w:rsidP="00876D24">
            <w:pPr>
              <w:jc w:val="both"/>
              <w:rPr>
                <w:rFonts w:ascii="Times New Roman" w:hAnsi="Times New Roman" w:cs="Times New Roman"/>
                <w:sz w:val="24"/>
                <w:szCs w:val="24"/>
              </w:rPr>
            </w:pPr>
            <w:r w:rsidRPr="005C5D34">
              <w:rPr>
                <w:rFonts w:ascii="Times New Roman" w:hAnsi="Times New Roman" w:cs="Times New Roman"/>
                <w:sz w:val="24"/>
                <w:szCs w:val="24"/>
              </w:rPr>
              <w:t xml:space="preserve">Также законопроектом признается утратившей силу статья 27 Закона 123-ФЗ в связи с тем, что полномочие государственной племенной службы по обобщению данных о бонитировке и информированию заинтересованных лиц о ее результатах в целях стимулирования </w:t>
            </w:r>
            <w:r w:rsidRPr="005C5D34">
              <w:rPr>
                <w:rFonts w:ascii="Times New Roman" w:hAnsi="Times New Roman" w:cs="Times New Roman"/>
                <w:sz w:val="24"/>
                <w:szCs w:val="24"/>
              </w:rPr>
              <w:lastRenderedPageBreak/>
              <w:t>эффективного использования высокоценных племенных животных, указанное в данной статье, включено в статью 13 Закона 123-ФЗ.</w:t>
            </w:r>
          </w:p>
          <w:p w:rsidR="00876D24" w:rsidRPr="00563A60" w:rsidRDefault="00876D24" w:rsidP="00876D24">
            <w:pPr>
              <w:jc w:val="both"/>
              <w:rPr>
                <w:rFonts w:ascii="Times New Roman" w:hAnsi="Times New Roman" w:cs="Times New Roman"/>
                <w:sz w:val="24"/>
                <w:szCs w:val="24"/>
              </w:rPr>
            </w:pPr>
            <w:r w:rsidRPr="005C5D34">
              <w:rPr>
                <w:rFonts w:ascii="Times New Roman" w:hAnsi="Times New Roman" w:cs="Times New Roman"/>
                <w:sz w:val="24"/>
                <w:szCs w:val="24"/>
              </w:rPr>
              <w:t>Законопроектом предлагается внести изменение в статью 21 и исключить часть третью статьи 26 Закона 123-ФЗ в связи с тем, что для эффективного функционирования племенного животноводства в условиях рыночной экономики указанные нормы являются излишними и устаревшими. Статьи 37-41 Закона 123-ФЗ предлагается признать утратившими силу, так как в настоящее время нормы, указанные в данных статьях, являются неактуальными и излишними административными барьерами для осуществления деятельности в области племенного животноводства</w:t>
            </w:r>
          </w:p>
        </w:tc>
        <w:tc>
          <w:tcPr>
            <w:tcW w:w="1843" w:type="dxa"/>
          </w:tcPr>
          <w:p w:rsidR="00876D24" w:rsidRPr="00563A60" w:rsidRDefault="00876D24" w:rsidP="00876D24">
            <w:pPr>
              <w:autoSpaceDE w:val="0"/>
              <w:autoSpaceDN w:val="0"/>
              <w:adjustRightInd w:val="0"/>
              <w:jc w:val="center"/>
              <w:rPr>
                <w:rFonts w:ascii="Times New Roman" w:hAnsi="Times New Roman"/>
                <w:sz w:val="24"/>
                <w:szCs w:val="24"/>
                <w:lang w:eastAsia="ru-RU"/>
              </w:rPr>
            </w:pPr>
            <w:r w:rsidRPr="005C5D34">
              <w:rPr>
                <w:rFonts w:ascii="Times New Roman" w:hAnsi="Times New Roman"/>
                <w:sz w:val="24"/>
                <w:szCs w:val="24"/>
                <w:lang w:eastAsia="ru-RU"/>
              </w:rPr>
              <w:lastRenderedPageBreak/>
              <w:t>Правительство Российской Федерации</w:t>
            </w:r>
          </w:p>
        </w:tc>
        <w:tc>
          <w:tcPr>
            <w:tcW w:w="1701" w:type="dxa"/>
          </w:tcPr>
          <w:p w:rsidR="00876D24" w:rsidRDefault="00876D24" w:rsidP="00876D2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76D24" w:rsidRDefault="00876D24" w:rsidP="00876D2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76D24" w:rsidRPr="007D6443" w:rsidTr="00356865">
        <w:tc>
          <w:tcPr>
            <w:tcW w:w="14879" w:type="dxa"/>
            <w:gridSpan w:val="6"/>
          </w:tcPr>
          <w:p w:rsidR="00876D24" w:rsidRPr="003B61F2" w:rsidRDefault="00876D24" w:rsidP="00876D24">
            <w:pPr>
              <w:jc w:val="center"/>
              <w:rPr>
                <w:rFonts w:ascii="Times New Roman" w:hAnsi="Times New Roman" w:cs="Times New Roman"/>
                <w:b/>
                <w:sz w:val="24"/>
                <w:szCs w:val="24"/>
              </w:rPr>
            </w:pPr>
            <w:r w:rsidRPr="003B61F2">
              <w:rPr>
                <w:rFonts w:ascii="Times New Roman" w:hAnsi="Times New Roman" w:cs="Times New Roman"/>
                <w:b/>
                <w:sz w:val="24"/>
                <w:szCs w:val="24"/>
              </w:rPr>
              <w:lastRenderedPageBreak/>
              <w:t xml:space="preserve">Комитет по </w:t>
            </w:r>
            <w:r>
              <w:rPr>
                <w:rFonts w:ascii="Times New Roman" w:hAnsi="Times New Roman" w:cs="Times New Roman"/>
                <w:b/>
                <w:sz w:val="24"/>
                <w:szCs w:val="24"/>
              </w:rPr>
              <w:t>бюджету и налогам</w:t>
            </w:r>
          </w:p>
        </w:tc>
      </w:tr>
      <w:tr w:rsidR="00876D24" w:rsidRPr="007D6443" w:rsidTr="00A33A9C">
        <w:tc>
          <w:tcPr>
            <w:tcW w:w="674" w:type="dxa"/>
          </w:tcPr>
          <w:p w:rsidR="00876D24" w:rsidRDefault="000132FB" w:rsidP="00876D24">
            <w:pPr>
              <w:rPr>
                <w:rFonts w:ascii="Times New Roman" w:hAnsi="Times New Roman" w:cs="Times New Roman"/>
                <w:sz w:val="24"/>
                <w:szCs w:val="24"/>
              </w:rPr>
            </w:pPr>
            <w:r>
              <w:rPr>
                <w:rFonts w:ascii="Times New Roman" w:hAnsi="Times New Roman" w:cs="Times New Roman"/>
                <w:sz w:val="24"/>
                <w:szCs w:val="24"/>
              </w:rPr>
              <w:t>15</w:t>
            </w:r>
          </w:p>
        </w:tc>
        <w:tc>
          <w:tcPr>
            <w:tcW w:w="3149" w:type="dxa"/>
          </w:tcPr>
          <w:p w:rsidR="00876D24" w:rsidRPr="007F7E49" w:rsidRDefault="00876D24" w:rsidP="00876D24">
            <w:pPr>
              <w:jc w:val="both"/>
              <w:rPr>
                <w:rFonts w:ascii="Times New Roman" w:hAnsi="Times New Roman" w:cs="Times New Roman"/>
                <w:sz w:val="24"/>
                <w:szCs w:val="24"/>
              </w:rPr>
            </w:pPr>
            <w:r w:rsidRPr="007766E7">
              <w:rPr>
                <w:rFonts w:ascii="Times New Roman" w:hAnsi="Times New Roman" w:cs="Times New Roman"/>
                <w:sz w:val="24"/>
                <w:szCs w:val="24"/>
              </w:rPr>
              <w:t>№ 692202-7 «О внесении изменения в статью 217 части второй Налогового кодекса Российской Федерации» (в части освобождения от налога на доходы физических лиц сумм материальной помощи студентам)</w:t>
            </w:r>
          </w:p>
        </w:tc>
        <w:tc>
          <w:tcPr>
            <w:tcW w:w="5811" w:type="dxa"/>
          </w:tcPr>
          <w:p w:rsidR="00876D24" w:rsidRPr="007F7E49" w:rsidRDefault="00876D24" w:rsidP="00876D24">
            <w:pPr>
              <w:jc w:val="both"/>
              <w:rPr>
                <w:rFonts w:ascii="Times New Roman" w:hAnsi="Times New Roman" w:cs="Times New Roman"/>
                <w:sz w:val="24"/>
                <w:szCs w:val="24"/>
              </w:rPr>
            </w:pPr>
            <w:r w:rsidRPr="007766E7">
              <w:rPr>
                <w:rFonts w:ascii="Times New Roman" w:hAnsi="Times New Roman" w:cs="Times New Roman"/>
                <w:sz w:val="24"/>
                <w:szCs w:val="24"/>
              </w:rPr>
              <w:t>Законопроектом предлагается освободить от обложения налогом на доходы физических лиц (далее - НДФЛ) суммы материальной помощи, оказываемой организацией, осуществляющей образовательную деятельность по основным профессиональным образовательным программам, студентам, аспирантам, адъюнктам, ординаторам и ассистентам-стажерам, в размере, не превышающем 4000 рублей за налоговый период по НДФЛ</w:t>
            </w:r>
          </w:p>
        </w:tc>
        <w:tc>
          <w:tcPr>
            <w:tcW w:w="1843" w:type="dxa"/>
          </w:tcPr>
          <w:p w:rsidR="00876D24" w:rsidRPr="007F7E49" w:rsidRDefault="00876D24" w:rsidP="00876D2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7766E7">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7766E7">
              <w:rPr>
                <w:rFonts w:ascii="Times New Roman" w:hAnsi="Times New Roman"/>
                <w:sz w:val="24"/>
                <w:szCs w:val="24"/>
                <w:lang w:eastAsia="ru-RU"/>
              </w:rPr>
              <w:t>И.А.</w:t>
            </w:r>
            <w:r>
              <w:rPr>
                <w:rFonts w:ascii="Times New Roman" w:hAnsi="Times New Roman"/>
                <w:sz w:val="24"/>
                <w:szCs w:val="24"/>
                <w:lang w:eastAsia="ru-RU"/>
              </w:rPr>
              <w:t xml:space="preserve"> </w:t>
            </w:r>
            <w:r w:rsidRPr="007766E7">
              <w:rPr>
                <w:rFonts w:ascii="Times New Roman" w:hAnsi="Times New Roman"/>
                <w:sz w:val="24"/>
                <w:szCs w:val="24"/>
                <w:lang w:eastAsia="ru-RU"/>
              </w:rPr>
              <w:t>Яровая, Н.Д.</w:t>
            </w:r>
            <w:r>
              <w:rPr>
                <w:rFonts w:ascii="Times New Roman" w:hAnsi="Times New Roman"/>
                <w:sz w:val="24"/>
                <w:szCs w:val="24"/>
                <w:lang w:eastAsia="ru-RU"/>
              </w:rPr>
              <w:t xml:space="preserve"> </w:t>
            </w:r>
            <w:proofErr w:type="spellStart"/>
            <w:r w:rsidRPr="007766E7">
              <w:rPr>
                <w:rFonts w:ascii="Times New Roman" w:hAnsi="Times New Roman"/>
                <w:sz w:val="24"/>
                <w:szCs w:val="24"/>
                <w:lang w:eastAsia="ru-RU"/>
              </w:rPr>
              <w:t>Боева</w:t>
            </w:r>
            <w:proofErr w:type="spellEnd"/>
            <w:r w:rsidRPr="007766E7">
              <w:rPr>
                <w:rFonts w:ascii="Times New Roman" w:hAnsi="Times New Roman"/>
                <w:sz w:val="24"/>
                <w:szCs w:val="24"/>
                <w:lang w:eastAsia="ru-RU"/>
              </w:rPr>
              <w:t>, Ю.В.</w:t>
            </w:r>
            <w:r>
              <w:rPr>
                <w:rFonts w:ascii="Times New Roman" w:hAnsi="Times New Roman"/>
                <w:sz w:val="24"/>
                <w:szCs w:val="24"/>
                <w:lang w:eastAsia="ru-RU"/>
              </w:rPr>
              <w:t xml:space="preserve"> </w:t>
            </w:r>
            <w:r w:rsidRPr="007766E7">
              <w:rPr>
                <w:rFonts w:ascii="Times New Roman" w:hAnsi="Times New Roman"/>
                <w:sz w:val="24"/>
                <w:szCs w:val="24"/>
                <w:lang w:eastAsia="ru-RU"/>
              </w:rPr>
              <w:t>Кобзев, Л.Н.</w:t>
            </w:r>
            <w:r>
              <w:rPr>
                <w:rFonts w:ascii="Times New Roman" w:hAnsi="Times New Roman"/>
                <w:sz w:val="24"/>
                <w:szCs w:val="24"/>
                <w:lang w:eastAsia="ru-RU"/>
              </w:rPr>
              <w:t xml:space="preserve"> </w:t>
            </w:r>
            <w:proofErr w:type="spellStart"/>
            <w:r w:rsidRPr="007766E7">
              <w:rPr>
                <w:rFonts w:ascii="Times New Roman" w:hAnsi="Times New Roman"/>
                <w:sz w:val="24"/>
                <w:szCs w:val="24"/>
                <w:lang w:eastAsia="ru-RU"/>
              </w:rPr>
              <w:t>Тутова</w:t>
            </w:r>
            <w:proofErr w:type="spellEnd"/>
            <w:r w:rsidRPr="007766E7">
              <w:rPr>
                <w:rFonts w:ascii="Times New Roman" w:hAnsi="Times New Roman"/>
                <w:sz w:val="24"/>
                <w:szCs w:val="24"/>
                <w:lang w:eastAsia="ru-RU"/>
              </w:rPr>
              <w:t>, Н.В.</w:t>
            </w:r>
            <w:r>
              <w:rPr>
                <w:rFonts w:ascii="Times New Roman" w:hAnsi="Times New Roman"/>
                <w:sz w:val="24"/>
                <w:szCs w:val="24"/>
                <w:lang w:eastAsia="ru-RU"/>
              </w:rPr>
              <w:t xml:space="preserve"> </w:t>
            </w:r>
            <w:proofErr w:type="spellStart"/>
            <w:r w:rsidRPr="007766E7">
              <w:rPr>
                <w:rFonts w:ascii="Times New Roman" w:hAnsi="Times New Roman"/>
                <w:sz w:val="24"/>
                <w:szCs w:val="24"/>
                <w:lang w:eastAsia="ru-RU"/>
              </w:rPr>
              <w:t>Говорин</w:t>
            </w:r>
            <w:proofErr w:type="spellEnd"/>
            <w:r w:rsidRPr="007766E7">
              <w:rPr>
                <w:rFonts w:ascii="Times New Roman" w:hAnsi="Times New Roman"/>
                <w:sz w:val="24"/>
                <w:szCs w:val="24"/>
                <w:lang w:eastAsia="ru-RU"/>
              </w:rPr>
              <w:t>, Н.В.</w:t>
            </w:r>
            <w:r>
              <w:rPr>
                <w:rFonts w:ascii="Times New Roman" w:hAnsi="Times New Roman"/>
                <w:sz w:val="24"/>
                <w:szCs w:val="24"/>
                <w:lang w:eastAsia="ru-RU"/>
              </w:rPr>
              <w:t xml:space="preserve"> Малов и другие</w:t>
            </w:r>
          </w:p>
        </w:tc>
        <w:tc>
          <w:tcPr>
            <w:tcW w:w="1701" w:type="dxa"/>
          </w:tcPr>
          <w:p w:rsidR="00876D24" w:rsidRPr="007766E7" w:rsidRDefault="00876D24" w:rsidP="00876D24">
            <w:pPr>
              <w:jc w:val="center"/>
              <w:rPr>
                <w:rFonts w:ascii="Times New Roman" w:hAnsi="Times New Roman" w:cs="Times New Roman"/>
                <w:sz w:val="24"/>
                <w:szCs w:val="24"/>
              </w:rPr>
            </w:pPr>
            <w:r w:rsidRPr="007766E7">
              <w:rPr>
                <w:rFonts w:ascii="Times New Roman" w:hAnsi="Times New Roman" w:cs="Times New Roman"/>
                <w:sz w:val="24"/>
                <w:szCs w:val="24"/>
              </w:rPr>
              <w:t>Есть</w:t>
            </w:r>
            <w:r>
              <w:rPr>
                <w:rFonts w:ascii="Times New Roman" w:hAnsi="Times New Roman" w:cs="Times New Roman"/>
                <w:sz w:val="24"/>
                <w:szCs w:val="24"/>
              </w:rPr>
              <w:t>.</w:t>
            </w:r>
          </w:p>
          <w:p w:rsidR="00876D24" w:rsidRPr="007766E7" w:rsidRDefault="00876D24" w:rsidP="00876D24">
            <w:pPr>
              <w:jc w:val="center"/>
              <w:rPr>
                <w:rFonts w:ascii="Times New Roman" w:hAnsi="Times New Roman" w:cs="Times New Roman"/>
                <w:sz w:val="24"/>
                <w:szCs w:val="24"/>
              </w:rPr>
            </w:pPr>
            <w:r>
              <w:rPr>
                <w:rFonts w:ascii="Times New Roman" w:hAnsi="Times New Roman" w:cs="Times New Roman"/>
                <w:sz w:val="24"/>
                <w:szCs w:val="24"/>
              </w:rPr>
              <w:t>Правитель</w:t>
            </w:r>
            <w:r w:rsidRPr="007766E7">
              <w:rPr>
                <w:rFonts w:ascii="Times New Roman" w:hAnsi="Times New Roman" w:cs="Times New Roman"/>
                <w:sz w:val="24"/>
                <w:szCs w:val="24"/>
              </w:rPr>
              <w:t>ство РФ</w:t>
            </w:r>
          </w:p>
          <w:p w:rsidR="00876D24" w:rsidRPr="001A17B1" w:rsidRDefault="00876D24" w:rsidP="00876D24">
            <w:pPr>
              <w:jc w:val="center"/>
              <w:rPr>
                <w:rFonts w:ascii="Times New Roman" w:hAnsi="Times New Roman" w:cs="Times New Roman"/>
                <w:sz w:val="24"/>
                <w:szCs w:val="24"/>
              </w:rPr>
            </w:pPr>
            <w:r w:rsidRPr="007766E7">
              <w:rPr>
                <w:rFonts w:ascii="Times New Roman" w:hAnsi="Times New Roman" w:cs="Times New Roman"/>
                <w:sz w:val="24"/>
                <w:szCs w:val="24"/>
              </w:rPr>
              <w:t>поддерживает законопроект</w:t>
            </w:r>
          </w:p>
        </w:tc>
        <w:tc>
          <w:tcPr>
            <w:tcW w:w="1701" w:type="dxa"/>
          </w:tcPr>
          <w:p w:rsidR="00876D24" w:rsidRDefault="00876D24" w:rsidP="00876D2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76D24" w:rsidRPr="007D6443" w:rsidTr="00A33A9C">
        <w:tc>
          <w:tcPr>
            <w:tcW w:w="674" w:type="dxa"/>
          </w:tcPr>
          <w:p w:rsidR="00876D24" w:rsidRDefault="000132FB" w:rsidP="00876D24">
            <w:pPr>
              <w:rPr>
                <w:rFonts w:ascii="Times New Roman" w:hAnsi="Times New Roman" w:cs="Times New Roman"/>
                <w:sz w:val="24"/>
                <w:szCs w:val="24"/>
              </w:rPr>
            </w:pPr>
            <w:r>
              <w:rPr>
                <w:rFonts w:ascii="Times New Roman" w:hAnsi="Times New Roman" w:cs="Times New Roman"/>
                <w:sz w:val="24"/>
                <w:szCs w:val="24"/>
              </w:rPr>
              <w:t>16</w:t>
            </w:r>
          </w:p>
        </w:tc>
        <w:tc>
          <w:tcPr>
            <w:tcW w:w="3149" w:type="dxa"/>
          </w:tcPr>
          <w:p w:rsidR="00876D24" w:rsidRPr="001D5A3F" w:rsidRDefault="00876D24" w:rsidP="00876D24">
            <w:pPr>
              <w:jc w:val="both"/>
              <w:rPr>
                <w:rFonts w:ascii="Times New Roman" w:hAnsi="Times New Roman" w:cs="Times New Roman"/>
                <w:sz w:val="24"/>
                <w:szCs w:val="24"/>
              </w:rPr>
            </w:pPr>
            <w:r w:rsidRPr="007766E7">
              <w:rPr>
                <w:rFonts w:ascii="Times New Roman" w:hAnsi="Times New Roman" w:cs="Times New Roman"/>
                <w:sz w:val="24"/>
                <w:szCs w:val="24"/>
              </w:rPr>
              <w:t>№ 388996-7 «О внесении изменений в статьи 284 и 427 части второй Налогового кодекса Российской Федерации» (об установлении налоговых льгот для организаций-резидентов особых экономических зон технико-внедренческого типа)</w:t>
            </w:r>
          </w:p>
        </w:tc>
        <w:tc>
          <w:tcPr>
            <w:tcW w:w="5811" w:type="dxa"/>
          </w:tcPr>
          <w:p w:rsidR="00876D24" w:rsidRPr="001D5A3F" w:rsidRDefault="00876D24" w:rsidP="00876D24">
            <w:pPr>
              <w:jc w:val="both"/>
              <w:rPr>
                <w:rFonts w:ascii="Times New Roman" w:hAnsi="Times New Roman" w:cs="Times New Roman"/>
                <w:sz w:val="24"/>
                <w:szCs w:val="24"/>
              </w:rPr>
            </w:pPr>
            <w:r w:rsidRPr="007766E7">
              <w:rPr>
                <w:rFonts w:ascii="Times New Roman" w:hAnsi="Times New Roman" w:cs="Times New Roman"/>
                <w:sz w:val="24"/>
                <w:szCs w:val="24"/>
              </w:rPr>
              <w:t xml:space="preserve">Законопроектом предлагается установить для организаций - резидентов, заключивших соглашение об осуществлении технико-внедренческой деятельности в особой экономической зоне (далее - ОЭЗ) налоговую ставку по налогу на прибыль организаций, подлежащему зачислению в федеральный бюджет, в размере 0 процентов, а также предоставить им возможность применения пониженной ставки по страховым взносам. При этом период применения ставки по налогу на прибыль предлагается установить сроком на 10 лет, начиная с налогового периода, в котором получена первая </w:t>
            </w:r>
            <w:r w:rsidRPr="007766E7">
              <w:rPr>
                <w:rFonts w:ascii="Times New Roman" w:hAnsi="Times New Roman" w:cs="Times New Roman"/>
                <w:sz w:val="24"/>
                <w:szCs w:val="24"/>
              </w:rPr>
              <w:lastRenderedPageBreak/>
              <w:t>прибыль от технико-внедренческой деятельности, осуществляемой в технико-внедренческой или промышленно-производственной ОЭЗ, а пониженные ставки страховых взносов в течение 10 лет со дня заключения соглашения об осуществлении технико-внедренческой или туристско-рекреационной деятельности</w:t>
            </w:r>
          </w:p>
        </w:tc>
        <w:tc>
          <w:tcPr>
            <w:tcW w:w="1843" w:type="dxa"/>
          </w:tcPr>
          <w:p w:rsidR="00876D24" w:rsidRPr="001D5A3F" w:rsidRDefault="00876D24" w:rsidP="00876D2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ч</w:t>
            </w:r>
            <w:r w:rsidRPr="007766E7">
              <w:rPr>
                <w:rFonts w:ascii="Times New Roman" w:hAnsi="Times New Roman"/>
                <w:sz w:val="24"/>
                <w:szCs w:val="24"/>
                <w:lang w:eastAsia="ru-RU"/>
              </w:rPr>
              <w:t>лены Совета Федерации</w:t>
            </w:r>
            <w:r>
              <w:rPr>
                <w:rFonts w:ascii="Times New Roman" w:hAnsi="Times New Roman"/>
                <w:sz w:val="24"/>
                <w:szCs w:val="24"/>
                <w:lang w:eastAsia="ru-RU"/>
              </w:rPr>
              <w:t xml:space="preserve"> </w:t>
            </w:r>
            <w:proofErr w:type="gramStart"/>
            <w:r>
              <w:rPr>
                <w:rFonts w:ascii="Times New Roman" w:hAnsi="Times New Roman"/>
                <w:sz w:val="24"/>
                <w:szCs w:val="24"/>
                <w:lang w:eastAsia="ru-RU"/>
              </w:rPr>
              <w:t xml:space="preserve">РФ </w:t>
            </w:r>
            <w:r w:rsidRPr="007766E7">
              <w:rPr>
                <w:rFonts w:ascii="Times New Roman" w:hAnsi="Times New Roman"/>
                <w:sz w:val="24"/>
                <w:szCs w:val="24"/>
                <w:lang w:eastAsia="ru-RU"/>
              </w:rPr>
              <w:t xml:space="preserve"> Д.Ф.</w:t>
            </w:r>
            <w:proofErr w:type="gramEnd"/>
            <w:r>
              <w:rPr>
                <w:rFonts w:ascii="Times New Roman" w:hAnsi="Times New Roman"/>
                <w:sz w:val="24"/>
                <w:szCs w:val="24"/>
                <w:lang w:eastAsia="ru-RU"/>
              </w:rPr>
              <w:t xml:space="preserve"> </w:t>
            </w:r>
            <w:r w:rsidRPr="007766E7">
              <w:rPr>
                <w:rFonts w:ascii="Times New Roman" w:hAnsi="Times New Roman"/>
                <w:sz w:val="24"/>
                <w:szCs w:val="24"/>
                <w:lang w:eastAsia="ru-RU"/>
              </w:rPr>
              <w:t>Мезенцев, З.Ф.</w:t>
            </w:r>
            <w:r>
              <w:rPr>
                <w:rFonts w:ascii="Times New Roman" w:hAnsi="Times New Roman"/>
                <w:sz w:val="24"/>
                <w:szCs w:val="24"/>
                <w:lang w:eastAsia="ru-RU"/>
              </w:rPr>
              <w:t xml:space="preserve"> </w:t>
            </w:r>
            <w:proofErr w:type="spellStart"/>
            <w:r w:rsidRPr="007766E7">
              <w:rPr>
                <w:rFonts w:ascii="Times New Roman" w:hAnsi="Times New Roman"/>
                <w:sz w:val="24"/>
                <w:szCs w:val="24"/>
                <w:lang w:eastAsia="ru-RU"/>
              </w:rPr>
              <w:t>Драгункина</w:t>
            </w:r>
            <w:proofErr w:type="spellEnd"/>
            <w:r w:rsidRPr="007766E7">
              <w:rPr>
                <w:rFonts w:ascii="Times New Roman" w:hAnsi="Times New Roman"/>
                <w:sz w:val="24"/>
                <w:szCs w:val="24"/>
                <w:lang w:eastAsia="ru-RU"/>
              </w:rPr>
              <w:t>, А.В.</w:t>
            </w:r>
            <w:r>
              <w:rPr>
                <w:rFonts w:ascii="Times New Roman" w:hAnsi="Times New Roman"/>
                <w:sz w:val="24"/>
                <w:szCs w:val="24"/>
                <w:lang w:eastAsia="ru-RU"/>
              </w:rPr>
              <w:t xml:space="preserve"> </w:t>
            </w:r>
            <w:proofErr w:type="spellStart"/>
            <w:r w:rsidRPr="007766E7">
              <w:rPr>
                <w:rFonts w:ascii="Times New Roman" w:hAnsi="Times New Roman"/>
                <w:sz w:val="24"/>
                <w:szCs w:val="24"/>
                <w:lang w:eastAsia="ru-RU"/>
              </w:rPr>
              <w:t>Кутепов</w:t>
            </w:r>
            <w:proofErr w:type="spellEnd"/>
            <w:r w:rsidRPr="007766E7">
              <w:rPr>
                <w:rFonts w:ascii="Times New Roman" w:hAnsi="Times New Roman"/>
                <w:sz w:val="24"/>
                <w:szCs w:val="24"/>
                <w:lang w:eastAsia="ru-RU"/>
              </w:rPr>
              <w:t>, С.В.</w:t>
            </w:r>
            <w:r>
              <w:rPr>
                <w:rFonts w:ascii="Times New Roman" w:hAnsi="Times New Roman"/>
                <w:sz w:val="24"/>
                <w:szCs w:val="24"/>
                <w:lang w:eastAsia="ru-RU"/>
              </w:rPr>
              <w:t xml:space="preserve"> </w:t>
            </w:r>
            <w:r w:rsidRPr="007766E7">
              <w:rPr>
                <w:rFonts w:ascii="Times New Roman" w:hAnsi="Times New Roman"/>
                <w:sz w:val="24"/>
                <w:szCs w:val="24"/>
                <w:lang w:eastAsia="ru-RU"/>
              </w:rPr>
              <w:t>Калашников, А.П.</w:t>
            </w:r>
            <w:r>
              <w:rPr>
                <w:rFonts w:ascii="Times New Roman" w:hAnsi="Times New Roman"/>
                <w:sz w:val="24"/>
                <w:szCs w:val="24"/>
                <w:lang w:eastAsia="ru-RU"/>
              </w:rPr>
              <w:t xml:space="preserve"> </w:t>
            </w:r>
            <w:r w:rsidRPr="007766E7">
              <w:rPr>
                <w:rFonts w:ascii="Times New Roman" w:hAnsi="Times New Roman"/>
                <w:sz w:val="24"/>
                <w:szCs w:val="24"/>
                <w:lang w:eastAsia="ru-RU"/>
              </w:rPr>
              <w:t>Майоров, В.И.</w:t>
            </w:r>
            <w:r>
              <w:rPr>
                <w:rFonts w:ascii="Times New Roman" w:hAnsi="Times New Roman"/>
                <w:sz w:val="24"/>
                <w:szCs w:val="24"/>
                <w:lang w:eastAsia="ru-RU"/>
              </w:rPr>
              <w:t xml:space="preserve"> </w:t>
            </w:r>
            <w:r w:rsidRPr="007766E7">
              <w:rPr>
                <w:rFonts w:ascii="Times New Roman" w:hAnsi="Times New Roman"/>
                <w:sz w:val="24"/>
                <w:szCs w:val="24"/>
                <w:lang w:eastAsia="ru-RU"/>
              </w:rPr>
              <w:t>Долгих, В.Н.</w:t>
            </w:r>
            <w:r>
              <w:rPr>
                <w:rFonts w:ascii="Times New Roman" w:hAnsi="Times New Roman"/>
                <w:sz w:val="24"/>
                <w:szCs w:val="24"/>
                <w:lang w:eastAsia="ru-RU"/>
              </w:rPr>
              <w:t xml:space="preserve"> </w:t>
            </w:r>
            <w:r w:rsidRPr="007766E7">
              <w:rPr>
                <w:rFonts w:ascii="Times New Roman" w:hAnsi="Times New Roman"/>
                <w:sz w:val="24"/>
                <w:szCs w:val="24"/>
                <w:lang w:eastAsia="ru-RU"/>
              </w:rPr>
              <w:t>Васильев, М.Н.</w:t>
            </w:r>
            <w:r>
              <w:rPr>
                <w:rFonts w:ascii="Times New Roman" w:hAnsi="Times New Roman"/>
                <w:sz w:val="24"/>
                <w:szCs w:val="24"/>
                <w:lang w:eastAsia="ru-RU"/>
              </w:rPr>
              <w:t xml:space="preserve"> </w:t>
            </w:r>
            <w:r w:rsidRPr="007766E7">
              <w:rPr>
                <w:rFonts w:ascii="Times New Roman" w:hAnsi="Times New Roman"/>
                <w:sz w:val="24"/>
                <w:szCs w:val="24"/>
                <w:lang w:eastAsia="ru-RU"/>
              </w:rPr>
              <w:t>Пономарев, В.С.</w:t>
            </w:r>
            <w:r>
              <w:rPr>
                <w:rFonts w:ascii="Times New Roman" w:hAnsi="Times New Roman"/>
                <w:sz w:val="24"/>
                <w:szCs w:val="24"/>
                <w:lang w:eastAsia="ru-RU"/>
              </w:rPr>
              <w:t xml:space="preserve"> </w:t>
            </w:r>
            <w:r w:rsidRPr="007766E7">
              <w:rPr>
                <w:rFonts w:ascii="Times New Roman" w:hAnsi="Times New Roman"/>
                <w:sz w:val="24"/>
                <w:szCs w:val="24"/>
                <w:lang w:eastAsia="ru-RU"/>
              </w:rPr>
              <w:t xml:space="preserve">Тимченко, </w:t>
            </w:r>
            <w:r w:rsidRPr="007766E7">
              <w:rPr>
                <w:rFonts w:ascii="Times New Roman" w:hAnsi="Times New Roman"/>
                <w:sz w:val="24"/>
                <w:szCs w:val="24"/>
                <w:lang w:eastAsia="ru-RU"/>
              </w:rPr>
              <w:lastRenderedPageBreak/>
              <w:t>С.В.</w:t>
            </w:r>
            <w:r>
              <w:rPr>
                <w:rFonts w:ascii="Times New Roman" w:hAnsi="Times New Roman"/>
                <w:sz w:val="24"/>
                <w:szCs w:val="24"/>
                <w:lang w:eastAsia="ru-RU"/>
              </w:rPr>
              <w:t xml:space="preserve"> </w:t>
            </w:r>
            <w:proofErr w:type="spellStart"/>
            <w:r w:rsidRPr="007766E7">
              <w:rPr>
                <w:rFonts w:ascii="Times New Roman" w:hAnsi="Times New Roman"/>
                <w:sz w:val="24"/>
                <w:szCs w:val="24"/>
                <w:lang w:eastAsia="ru-RU"/>
              </w:rPr>
              <w:t>Шатиров</w:t>
            </w:r>
            <w:proofErr w:type="spellEnd"/>
            <w:r w:rsidRPr="007766E7">
              <w:rPr>
                <w:rFonts w:ascii="Times New Roman" w:hAnsi="Times New Roman"/>
                <w:sz w:val="24"/>
                <w:szCs w:val="24"/>
                <w:lang w:eastAsia="ru-RU"/>
              </w:rPr>
              <w:t>, В.К.</w:t>
            </w:r>
            <w:r>
              <w:rPr>
                <w:rFonts w:ascii="Times New Roman" w:hAnsi="Times New Roman"/>
                <w:sz w:val="24"/>
                <w:szCs w:val="24"/>
                <w:lang w:eastAsia="ru-RU"/>
              </w:rPr>
              <w:t xml:space="preserve"> </w:t>
            </w:r>
            <w:r w:rsidRPr="007766E7">
              <w:rPr>
                <w:rFonts w:ascii="Times New Roman" w:hAnsi="Times New Roman"/>
                <w:sz w:val="24"/>
                <w:szCs w:val="24"/>
                <w:lang w:eastAsia="ru-RU"/>
              </w:rPr>
              <w:t>Кравченко, В.М.</w:t>
            </w:r>
            <w:r>
              <w:rPr>
                <w:rFonts w:ascii="Times New Roman" w:hAnsi="Times New Roman"/>
                <w:sz w:val="24"/>
                <w:szCs w:val="24"/>
                <w:lang w:eastAsia="ru-RU"/>
              </w:rPr>
              <w:t xml:space="preserve"> Кресс и другие</w:t>
            </w:r>
          </w:p>
        </w:tc>
        <w:tc>
          <w:tcPr>
            <w:tcW w:w="1701" w:type="dxa"/>
          </w:tcPr>
          <w:p w:rsidR="00876D24" w:rsidRPr="007766E7" w:rsidRDefault="00876D24" w:rsidP="00876D24">
            <w:pPr>
              <w:jc w:val="center"/>
              <w:rPr>
                <w:rFonts w:ascii="Times New Roman" w:hAnsi="Times New Roman" w:cs="Times New Roman"/>
                <w:sz w:val="24"/>
                <w:szCs w:val="24"/>
              </w:rPr>
            </w:pPr>
            <w:r w:rsidRPr="007766E7">
              <w:rPr>
                <w:rFonts w:ascii="Times New Roman" w:hAnsi="Times New Roman" w:cs="Times New Roman"/>
                <w:sz w:val="24"/>
                <w:szCs w:val="24"/>
              </w:rPr>
              <w:lastRenderedPageBreak/>
              <w:t>Есть.</w:t>
            </w:r>
          </w:p>
          <w:p w:rsidR="00876D24" w:rsidRPr="007766E7" w:rsidRDefault="00876D24" w:rsidP="00876D24">
            <w:pPr>
              <w:jc w:val="center"/>
              <w:rPr>
                <w:rFonts w:ascii="Times New Roman" w:hAnsi="Times New Roman" w:cs="Times New Roman"/>
                <w:sz w:val="24"/>
                <w:szCs w:val="24"/>
              </w:rPr>
            </w:pPr>
            <w:r>
              <w:rPr>
                <w:rFonts w:ascii="Times New Roman" w:hAnsi="Times New Roman" w:cs="Times New Roman"/>
                <w:sz w:val="24"/>
                <w:szCs w:val="24"/>
              </w:rPr>
              <w:t>Правитель</w:t>
            </w:r>
            <w:r w:rsidRPr="007766E7">
              <w:rPr>
                <w:rFonts w:ascii="Times New Roman" w:hAnsi="Times New Roman" w:cs="Times New Roman"/>
                <w:sz w:val="24"/>
                <w:szCs w:val="24"/>
              </w:rPr>
              <w:t>ство РФ</w:t>
            </w:r>
          </w:p>
          <w:p w:rsidR="00876D24" w:rsidRDefault="00876D24" w:rsidP="00876D24">
            <w:pPr>
              <w:jc w:val="center"/>
              <w:rPr>
                <w:rFonts w:ascii="Times New Roman" w:hAnsi="Times New Roman" w:cs="Times New Roman"/>
                <w:sz w:val="24"/>
                <w:szCs w:val="24"/>
              </w:rPr>
            </w:pPr>
            <w:r>
              <w:rPr>
                <w:rFonts w:ascii="Times New Roman" w:hAnsi="Times New Roman" w:cs="Times New Roman"/>
                <w:sz w:val="24"/>
                <w:szCs w:val="24"/>
              </w:rPr>
              <w:t xml:space="preserve">не </w:t>
            </w:r>
            <w:r w:rsidRPr="007766E7">
              <w:rPr>
                <w:rFonts w:ascii="Times New Roman" w:hAnsi="Times New Roman" w:cs="Times New Roman"/>
                <w:sz w:val="24"/>
                <w:szCs w:val="24"/>
              </w:rPr>
              <w:t>поддерживает законопроект</w:t>
            </w:r>
          </w:p>
        </w:tc>
        <w:tc>
          <w:tcPr>
            <w:tcW w:w="1701" w:type="dxa"/>
          </w:tcPr>
          <w:p w:rsidR="00876D24" w:rsidRDefault="00876D24" w:rsidP="00876D24">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876D24" w:rsidRPr="007D6443" w:rsidTr="001B020D">
        <w:tc>
          <w:tcPr>
            <w:tcW w:w="14879" w:type="dxa"/>
            <w:gridSpan w:val="6"/>
          </w:tcPr>
          <w:p w:rsidR="00876D24" w:rsidRPr="00964F75" w:rsidRDefault="00876D24" w:rsidP="00876D24">
            <w:pPr>
              <w:jc w:val="center"/>
              <w:rPr>
                <w:rFonts w:ascii="Times New Roman" w:hAnsi="Times New Roman" w:cs="Times New Roman"/>
                <w:b/>
                <w:sz w:val="24"/>
                <w:szCs w:val="24"/>
              </w:rPr>
            </w:pPr>
            <w:r>
              <w:rPr>
                <w:rFonts w:ascii="Times New Roman" w:hAnsi="Times New Roman" w:cs="Times New Roman"/>
                <w:b/>
                <w:sz w:val="24"/>
                <w:szCs w:val="24"/>
              </w:rPr>
              <w:lastRenderedPageBreak/>
              <w:t>Комитет по здравоохранению и науке</w:t>
            </w:r>
          </w:p>
        </w:tc>
      </w:tr>
      <w:tr w:rsidR="00876D24" w:rsidRPr="007D6443" w:rsidTr="00A33A9C">
        <w:tc>
          <w:tcPr>
            <w:tcW w:w="674" w:type="dxa"/>
          </w:tcPr>
          <w:p w:rsidR="00876D24" w:rsidRDefault="000132FB" w:rsidP="00876D24">
            <w:pPr>
              <w:rPr>
                <w:rFonts w:ascii="Times New Roman" w:hAnsi="Times New Roman" w:cs="Times New Roman"/>
                <w:sz w:val="24"/>
                <w:szCs w:val="24"/>
              </w:rPr>
            </w:pPr>
            <w:r>
              <w:rPr>
                <w:rFonts w:ascii="Times New Roman" w:hAnsi="Times New Roman" w:cs="Times New Roman"/>
                <w:sz w:val="24"/>
                <w:szCs w:val="24"/>
              </w:rPr>
              <w:t>17</w:t>
            </w:r>
          </w:p>
        </w:tc>
        <w:tc>
          <w:tcPr>
            <w:tcW w:w="3149" w:type="dxa"/>
          </w:tcPr>
          <w:p w:rsidR="00876D24" w:rsidRPr="00080368" w:rsidRDefault="00876D24" w:rsidP="00876D24">
            <w:pPr>
              <w:pStyle w:val="3"/>
              <w:shd w:val="clear" w:color="auto" w:fill="FFFFFF"/>
              <w:spacing w:before="0" w:beforeAutospacing="0" w:after="0" w:afterAutospacing="0" w:line="270" w:lineRule="atLeast"/>
              <w:outlineLvl w:val="2"/>
              <w:rPr>
                <w:b w:val="0"/>
                <w:bCs w:val="0"/>
                <w:color w:val="3777A8"/>
                <w:sz w:val="24"/>
                <w:szCs w:val="24"/>
              </w:rPr>
            </w:pPr>
            <w:r w:rsidRPr="00711968">
              <w:rPr>
                <w:b w:val="0"/>
                <w:bCs w:val="0"/>
                <w:color w:val="000000" w:themeColor="text1"/>
                <w:sz w:val="24"/>
                <w:szCs w:val="24"/>
              </w:rPr>
              <w:t>№ 679409-7 «О внесении изменений в Федеральный закон «Об основах охраны здоровья граждан в Российской Федерации» (в части ввоза незарегистрированных медицинских изделий для личного использования)</w:t>
            </w:r>
          </w:p>
        </w:tc>
        <w:tc>
          <w:tcPr>
            <w:tcW w:w="5811" w:type="dxa"/>
          </w:tcPr>
          <w:p w:rsidR="00876D24" w:rsidRPr="001D5A3F" w:rsidRDefault="00876D24" w:rsidP="00876D24">
            <w:pPr>
              <w:autoSpaceDE w:val="0"/>
              <w:autoSpaceDN w:val="0"/>
              <w:adjustRightInd w:val="0"/>
              <w:jc w:val="both"/>
              <w:rPr>
                <w:rFonts w:ascii="Times New Roman" w:hAnsi="Times New Roman" w:cs="Times New Roman"/>
                <w:sz w:val="24"/>
                <w:szCs w:val="24"/>
              </w:rPr>
            </w:pPr>
            <w:r w:rsidRPr="00711968">
              <w:rPr>
                <w:rFonts w:ascii="Times New Roman" w:hAnsi="Times New Roman" w:cs="Times New Roman"/>
                <w:sz w:val="24"/>
                <w:szCs w:val="24"/>
              </w:rPr>
              <w:t>Проект федерального закона подготовлен в целях совершенствования нормативного правового регулирования в сфере обращения медицинских изделий, в части определения порядка ввоза в РФ медицинских изделий, предназначенных исключительно для личного использования конкретным пациентом</w:t>
            </w:r>
          </w:p>
        </w:tc>
        <w:tc>
          <w:tcPr>
            <w:tcW w:w="1843" w:type="dxa"/>
          </w:tcPr>
          <w:p w:rsidR="00876D24" w:rsidRPr="001D5A3F" w:rsidRDefault="00876D24" w:rsidP="00876D2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711968">
              <w:rPr>
                <w:rFonts w:ascii="Times New Roman" w:hAnsi="Times New Roman"/>
                <w:sz w:val="24"/>
                <w:szCs w:val="24"/>
                <w:lang w:eastAsia="ru-RU"/>
              </w:rPr>
              <w:t xml:space="preserve">епутат Государственной Думы </w:t>
            </w:r>
            <w:r>
              <w:rPr>
                <w:rFonts w:ascii="Times New Roman" w:hAnsi="Times New Roman"/>
                <w:sz w:val="24"/>
                <w:szCs w:val="24"/>
                <w:lang w:eastAsia="ru-RU"/>
              </w:rPr>
              <w:t xml:space="preserve">РФ </w:t>
            </w:r>
            <w:r w:rsidRPr="00711968">
              <w:rPr>
                <w:rFonts w:ascii="Times New Roman" w:hAnsi="Times New Roman"/>
                <w:sz w:val="24"/>
                <w:szCs w:val="24"/>
                <w:lang w:eastAsia="ru-RU"/>
              </w:rPr>
              <w:t>Ф.С.</w:t>
            </w:r>
            <w:r>
              <w:rPr>
                <w:rFonts w:ascii="Times New Roman" w:hAnsi="Times New Roman"/>
                <w:sz w:val="24"/>
                <w:szCs w:val="24"/>
                <w:lang w:eastAsia="ru-RU"/>
              </w:rPr>
              <w:t xml:space="preserve"> </w:t>
            </w:r>
            <w:proofErr w:type="spellStart"/>
            <w:r w:rsidRPr="00711968">
              <w:rPr>
                <w:rFonts w:ascii="Times New Roman" w:hAnsi="Times New Roman"/>
                <w:sz w:val="24"/>
                <w:szCs w:val="24"/>
                <w:lang w:eastAsia="ru-RU"/>
              </w:rPr>
              <w:t>Тумусов</w:t>
            </w:r>
            <w:proofErr w:type="spellEnd"/>
          </w:p>
        </w:tc>
        <w:tc>
          <w:tcPr>
            <w:tcW w:w="1701" w:type="dxa"/>
          </w:tcPr>
          <w:p w:rsidR="00876D24" w:rsidRDefault="00876D24" w:rsidP="00876D2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76D24" w:rsidRDefault="00876D24" w:rsidP="00876D2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76D24" w:rsidRPr="007D6443" w:rsidTr="00A33A9C">
        <w:tc>
          <w:tcPr>
            <w:tcW w:w="674" w:type="dxa"/>
          </w:tcPr>
          <w:p w:rsidR="00876D24" w:rsidRDefault="000132FB" w:rsidP="00876D24">
            <w:pPr>
              <w:rPr>
                <w:rFonts w:ascii="Times New Roman" w:hAnsi="Times New Roman" w:cs="Times New Roman"/>
                <w:sz w:val="24"/>
                <w:szCs w:val="24"/>
              </w:rPr>
            </w:pPr>
            <w:r>
              <w:rPr>
                <w:rFonts w:ascii="Times New Roman" w:hAnsi="Times New Roman" w:cs="Times New Roman"/>
                <w:sz w:val="24"/>
                <w:szCs w:val="24"/>
              </w:rPr>
              <w:t>18</w:t>
            </w:r>
          </w:p>
        </w:tc>
        <w:tc>
          <w:tcPr>
            <w:tcW w:w="3149" w:type="dxa"/>
          </w:tcPr>
          <w:p w:rsidR="00876D24" w:rsidRPr="00080368" w:rsidRDefault="00876D24" w:rsidP="00876D24">
            <w:pPr>
              <w:pStyle w:val="3"/>
              <w:shd w:val="clear" w:color="auto" w:fill="FFFFFF"/>
              <w:spacing w:before="0" w:beforeAutospacing="0" w:after="0" w:afterAutospacing="0" w:line="270" w:lineRule="atLeast"/>
              <w:outlineLvl w:val="2"/>
              <w:rPr>
                <w:b w:val="0"/>
                <w:bCs w:val="0"/>
                <w:color w:val="3777A8"/>
                <w:sz w:val="24"/>
                <w:szCs w:val="24"/>
              </w:rPr>
            </w:pPr>
            <w:r w:rsidRPr="00711968">
              <w:rPr>
                <w:b w:val="0"/>
                <w:bCs w:val="0"/>
                <w:color w:val="000000" w:themeColor="text1"/>
                <w:sz w:val="24"/>
                <w:szCs w:val="24"/>
              </w:rPr>
              <w:t>№ 691078-7 «О внесении изменений в Федеральный закон «Об иммунопрофилактике инфекционных болезней» (о ежегодном докладе Правительства Российской Федерации о реализации национального календаря профилактических прививок)</w:t>
            </w:r>
          </w:p>
        </w:tc>
        <w:tc>
          <w:tcPr>
            <w:tcW w:w="5811" w:type="dxa"/>
          </w:tcPr>
          <w:p w:rsidR="00876D24" w:rsidRPr="00711968" w:rsidRDefault="00876D24" w:rsidP="00876D24">
            <w:pPr>
              <w:autoSpaceDE w:val="0"/>
              <w:autoSpaceDN w:val="0"/>
              <w:adjustRightInd w:val="0"/>
              <w:jc w:val="both"/>
              <w:rPr>
                <w:rFonts w:ascii="Times New Roman" w:hAnsi="Times New Roman" w:cs="Times New Roman"/>
                <w:sz w:val="24"/>
                <w:szCs w:val="24"/>
              </w:rPr>
            </w:pPr>
            <w:r w:rsidRPr="00711968">
              <w:rPr>
                <w:rFonts w:ascii="Times New Roman" w:hAnsi="Times New Roman" w:cs="Times New Roman"/>
                <w:sz w:val="24"/>
                <w:szCs w:val="24"/>
              </w:rPr>
              <w:t xml:space="preserve">Всемирная организация здравоохранения в своём докладе о 10 глобальных угрозах здоровью в 2019 году впервые включила проблему отказа от вакцинации. Нерешительность и отказ от вакцинации, несмотря на наличие вакцин, – угрожает свести на нет прогресс, достигнутый в борьбе с болезнями, предупреждаемыми с помощью вакцин. Отказ от вакцинации особенно в тех странах, которые были близки к ликвидации заболевания, может привести к возрождению заболевания. Например, во всем мире заболеваемость корью возросла на 30%. Ключевые причины, по которым люди предпочитают отказаться от вакцинированная – отсутствие доверия, недостаточное образование медицинских работников, </w:t>
            </w:r>
            <w:proofErr w:type="gramStart"/>
            <w:r w:rsidRPr="00711968">
              <w:rPr>
                <w:rFonts w:ascii="Times New Roman" w:hAnsi="Times New Roman" w:cs="Times New Roman"/>
                <w:sz w:val="24"/>
                <w:szCs w:val="24"/>
              </w:rPr>
              <w:t>недостоверная информация</w:t>
            </w:r>
            <w:proofErr w:type="gramEnd"/>
            <w:r w:rsidRPr="00711968">
              <w:rPr>
                <w:rFonts w:ascii="Times New Roman" w:hAnsi="Times New Roman" w:cs="Times New Roman"/>
                <w:sz w:val="24"/>
                <w:szCs w:val="24"/>
              </w:rPr>
              <w:t xml:space="preserve"> распространяемая через интернет ввиду отсутствия объективной и официальной информации.</w:t>
            </w:r>
          </w:p>
          <w:p w:rsidR="00876D24" w:rsidRPr="001D5A3F" w:rsidRDefault="00876D24" w:rsidP="00876D24">
            <w:pPr>
              <w:autoSpaceDE w:val="0"/>
              <w:autoSpaceDN w:val="0"/>
              <w:adjustRightInd w:val="0"/>
              <w:jc w:val="both"/>
              <w:rPr>
                <w:rFonts w:ascii="Times New Roman" w:hAnsi="Times New Roman" w:cs="Times New Roman"/>
                <w:sz w:val="24"/>
                <w:szCs w:val="24"/>
              </w:rPr>
            </w:pPr>
            <w:r w:rsidRPr="00711968">
              <w:rPr>
                <w:rFonts w:ascii="Times New Roman" w:hAnsi="Times New Roman" w:cs="Times New Roman"/>
                <w:sz w:val="24"/>
                <w:szCs w:val="24"/>
              </w:rPr>
              <w:t>Законопроектом вносятся изменения с целью преодоления недоверия граждан в вопросах иммунопрофилактики, реализации права на получение объективной и достоверной информации, в связи с чем Правитель</w:t>
            </w:r>
            <w:r w:rsidRPr="00711968">
              <w:rPr>
                <w:rFonts w:ascii="Times New Roman" w:hAnsi="Times New Roman" w:cs="Times New Roman"/>
                <w:sz w:val="24"/>
                <w:szCs w:val="24"/>
              </w:rPr>
              <w:lastRenderedPageBreak/>
              <w:t xml:space="preserve">ство РФ ежегодно, обязано вносить в ГД ФС РФ доклад о реализации национального календаря профилактических прививок, календаря прививок по эпидемиологическим показаниям. Перечень </w:t>
            </w:r>
            <w:proofErr w:type="gramStart"/>
            <w:r w:rsidRPr="00711968">
              <w:rPr>
                <w:rFonts w:ascii="Times New Roman" w:hAnsi="Times New Roman" w:cs="Times New Roman"/>
                <w:sz w:val="24"/>
                <w:szCs w:val="24"/>
              </w:rPr>
              <w:t>основных показателей</w:t>
            </w:r>
            <w:proofErr w:type="gramEnd"/>
            <w:r w:rsidRPr="00711968">
              <w:rPr>
                <w:rFonts w:ascii="Times New Roman" w:hAnsi="Times New Roman" w:cs="Times New Roman"/>
                <w:sz w:val="24"/>
                <w:szCs w:val="24"/>
              </w:rPr>
              <w:t xml:space="preserve"> отражаемых в цифрах будет определён нормативным актом Правительства РФ</w:t>
            </w:r>
          </w:p>
        </w:tc>
        <w:tc>
          <w:tcPr>
            <w:tcW w:w="1843" w:type="dxa"/>
          </w:tcPr>
          <w:p w:rsidR="00876D24" w:rsidRPr="00C441D9" w:rsidRDefault="00876D24" w:rsidP="00876D2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711968">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711968">
              <w:rPr>
                <w:rFonts w:ascii="Times New Roman" w:hAnsi="Times New Roman"/>
                <w:sz w:val="24"/>
                <w:szCs w:val="24"/>
                <w:lang w:eastAsia="ru-RU"/>
              </w:rPr>
              <w:t>Д.А.</w:t>
            </w:r>
            <w:r>
              <w:rPr>
                <w:rFonts w:ascii="Times New Roman" w:hAnsi="Times New Roman"/>
                <w:sz w:val="24"/>
                <w:szCs w:val="24"/>
                <w:lang w:eastAsia="ru-RU"/>
              </w:rPr>
              <w:t xml:space="preserve"> </w:t>
            </w:r>
            <w:r w:rsidRPr="00711968">
              <w:rPr>
                <w:rFonts w:ascii="Times New Roman" w:hAnsi="Times New Roman"/>
                <w:sz w:val="24"/>
                <w:szCs w:val="24"/>
                <w:lang w:eastAsia="ru-RU"/>
              </w:rPr>
              <w:t>Морозов, А.З.</w:t>
            </w:r>
            <w:r>
              <w:rPr>
                <w:rFonts w:ascii="Times New Roman" w:hAnsi="Times New Roman"/>
                <w:sz w:val="24"/>
                <w:szCs w:val="24"/>
                <w:lang w:eastAsia="ru-RU"/>
              </w:rPr>
              <w:t xml:space="preserve"> </w:t>
            </w:r>
            <w:proofErr w:type="spellStart"/>
            <w:r w:rsidRPr="00711968">
              <w:rPr>
                <w:rFonts w:ascii="Times New Roman" w:hAnsi="Times New Roman"/>
                <w:sz w:val="24"/>
                <w:szCs w:val="24"/>
                <w:lang w:eastAsia="ru-RU"/>
              </w:rPr>
              <w:t>Фаррахов</w:t>
            </w:r>
            <w:proofErr w:type="spellEnd"/>
            <w:r w:rsidRPr="00711968">
              <w:rPr>
                <w:rFonts w:ascii="Times New Roman" w:hAnsi="Times New Roman"/>
                <w:sz w:val="24"/>
                <w:szCs w:val="24"/>
                <w:lang w:eastAsia="ru-RU"/>
              </w:rPr>
              <w:t>, Л.А.</w:t>
            </w:r>
            <w:r>
              <w:rPr>
                <w:rFonts w:ascii="Times New Roman" w:hAnsi="Times New Roman"/>
                <w:sz w:val="24"/>
                <w:szCs w:val="24"/>
                <w:lang w:eastAsia="ru-RU"/>
              </w:rPr>
              <w:t xml:space="preserve"> </w:t>
            </w:r>
            <w:proofErr w:type="spellStart"/>
            <w:r w:rsidRPr="00711968">
              <w:rPr>
                <w:rFonts w:ascii="Times New Roman" w:hAnsi="Times New Roman"/>
                <w:sz w:val="24"/>
                <w:szCs w:val="24"/>
                <w:lang w:eastAsia="ru-RU"/>
              </w:rPr>
              <w:t>Огуль</w:t>
            </w:r>
            <w:proofErr w:type="spellEnd"/>
            <w:r w:rsidRPr="00711968">
              <w:rPr>
                <w:rFonts w:ascii="Times New Roman" w:hAnsi="Times New Roman"/>
                <w:sz w:val="24"/>
                <w:szCs w:val="24"/>
                <w:lang w:eastAsia="ru-RU"/>
              </w:rPr>
              <w:t>, Н.В.</w:t>
            </w:r>
            <w:r>
              <w:rPr>
                <w:rFonts w:ascii="Times New Roman" w:hAnsi="Times New Roman"/>
                <w:sz w:val="24"/>
                <w:szCs w:val="24"/>
                <w:lang w:eastAsia="ru-RU"/>
              </w:rPr>
              <w:t xml:space="preserve"> </w:t>
            </w:r>
            <w:proofErr w:type="spellStart"/>
            <w:r w:rsidRPr="00711968">
              <w:rPr>
                <w:rFonts w:ascii="Times New Roman" w:hAnsi="Times New Roman"/>
                <w:sz w:val="24"/>
                <w:szCs w:val="24"/>
                <w:lang w:eastAsia="ru-RU"/>
              </w:rPr>
              <w:t>Говорин</w:t>
            </w:r>
            <w:proofErr w:type="spellEnd"/>
            <w:r w:rsidRPr="00711968">
              <w:rPr>
                <w:rFonts w:ascii="Times New Roman" w:hAnsi="Times New Roman"/>
                <w:sz w:val="24"/>
                <w:szCs w:val="24"/>
                <w:lang w:eastAsia="ru-RU"/>
              </w:rPr>
              <w:t>, С.В.</w:t>
            </w:r>
            <w:r>
              <w:rPr>
                <w:rFonts w:ascii="Times New Roman" w:hAnsi="Times New Roman"/>
                <w:sz w:val="24"/>
                <w:szCs w:val="24"/>
                <w:lang w:eastAsia="ru-RU"/>
              </w:rPr>
              <w:t xml:space="preserve"> </w:t>
            </w:r>
            <w:r w:rsidRPr="00711968">
              <w:rPr>
                <w:rFonts w:ascii="Times New Roman" w:hAnsi="Times New Roman"/>
                <w:sz w:val="24"/>
                <w:szCs w:val="24"/>
                <w:lang w:eastAsia="ru-RU"/>
              </w:rPr>
              <w:t>Чижов, Ф.С.</w:t>
            </w:r>
            <w:r>
              <w:rPr>
                <w:rFonts w:ascii="Times New Roman" w:hAnsi="Times New Roman"/>
                <w:sz w:val="24"/>
                <w:szCs w:val="24"/>
                <w:lang w:eastAsia="ru-RU"/>
              </w:rPr>
              <w:t xml:space="preserve"> </w:t>
            </w:r>
            <w:proofErr w:type="spellStart"/>
            <w:r w:rsidRPr="00711968">
              <w:rPr>
                <w:rFonts w:ascii="Times New Roman" w:hAnsi="Times New Roman"/>
                <w:sz w:val="24"/>
                <w:szCs w:val="24"/>
                <w:lang w:eastAsia="ru-RU"/>
              </w:rPr>
              <w:t>Сибагатуллин</w:t>
            </w:r>
            <w:proofErr w:type="spellEnd"/>
            <w:r w:rsidRPr="00711968">
              <w:rPr>
                <w:rFonts w:ascii="Times New Roman" w:hAnsi="Times New Roman"/>
                <w:sz w:val="24"/>
                <w:szCs w:val="24"/>
                <w:lang w:eastAsia="ru-RU"/>
              </w:rPr>
              <w:t>, И.Х.</w:t>
            </w:r>
            <w:r>
              <w:rPr>
                <w:rFonts w:ascii="Times New Roman" w:hAnsi="Times New Roman"/>
                <w:sz w:val="24"/>
                <w:szCs w:val="24"/>
                <w:lang w:eastAsia="ru-RU"/>
              </w:rPr>
              <w:t xml:space="preserve"> </w:t>
            </w:r>
            <w:r w:rsidRPr="00711968">
              <w:rPr>
                <w:rFonts w:ascii="Times New Roman" w:hAnsi="Times New Roman"/>
                <w:sz w:val="24"/>
                <w:szCs w:val="24"/>
                <w:lang w:eastAsia="ru-RU"/>
              </w:rPr>
              <w:t>Зиннуров, И.З.</w:t>
            </w:r>
            <w:r>
              <w:rPr>
                <w:rFonts w:ascii="Times New Roman" w:hAnsi="Times New Roman"/>
                <w:sz w:val="24"/>
                <w:szCs w:val="24"/>
                <w:lang w:eastAsia="ru-RU"/>
              </w:rPr>
              <w:t xml:space="preserve"> </w:t>
            </w:r>
            <w:r w:rsidRPr="00711968">
              <w:rPr>
                <w:rFonts w:ascii="Times New Roman" w:hAnsi="Times New Roman"/>
                <w:sz w:val="24"/>
                <w:szCs w:val="24"/>
                <w:lang w:eastAsia="ru-RU"/>
              </w:rPr>
              <w:t>Бикбаев, А.В.</w:t>
            </w:r>
            <w:r>
              <w:rPr>
                <w:rFonts w:ascii="Times New Roman" w:hAnsi="Times New Roman"/>
                <w:sz w:val="24"/>
                <w:szCs w:val="24"/>
                <w:lang w:eastAsia="ru-RU"/>
              </w:rPr>
              <w:t xml:space="preserve"> </w:t>
            </w:r>
            <w:r w:rsidRPr="00711968">
              <w:rPr>
                <w:rFonts w:ascii="Times New Roman" w:hAnsi="Times New Roman"/>
                <w:sz w:val="24"/>
                <w:szCs w:val="24"/>
                <w:lang w:eastAsia="ru-RU"/>
              </w:rPr>
              <w:t>Туров, И.В.</w:t>
            </w:r>
            <w:r>
              <w:rPr>
                <w:rFonts w:ascii="Times New Roman" w:hAnsi="Times New Roman"/>
                <w:sz w:val="24"/>
                <w:szCs w:val="24"/>
                <w:lang w:eastAsia="ru-RU"/>
              </w:rPr>
              <w:t xml:space="preserve"> </w:t>
            </w:r>
            <w:proofErr w:type="spellStart"/>
            <w:r w:rsidRPr="00711968">
              <w:rPr>
                <w:rFonts w:ascii="Times New Roman" w:hAnsi="Times New Roman"/>
                <w:sz w:val="24"/>
                <w:szCs w:val="24"/>
                <w:lang w:eastAsia="ru-RU"/>
              </w:rPr>
              <w:t>Сапко</w:t>
            </w:r>
            <w:proofErr w:type="spellEnd"/>
            <w:r w:rsidRPr="00711968">
              <w:rPr>
                <w:rFonts w:ascii="Times New Roman" w:hAnsi="Times New Roman"/>
                <w:sz w:val="24"/>
                <w:szCs w:val="24"/>
                <w:lang w:eastAsia="ru-RU"/>
              </w:rPr>
              <w:t>, Р.Б.</w:t>
            </w:r>
            <w:r>
              <w:rPr>
                <w:rFonts w:ascii="Times New Roman" w:hAnsi="Times New Roman"/>
                <w:sz w:val="24"/>
                <w:szCs w:val="24"/>
                <w:lang w:eastAsia="ru-RU"/>
              </w:rPr>
              <w:t xml:space="preserve"> </w:t>
            </w:r>
            <w:proofErr w:type="spellStart"/>
            <w:r w:rsidRPr="00711968">
              <w:rPr>
                <w:rFonts w:ascii="Times New Roman" w:hAnsi="Times New Roman"/>
                <w:sz w:val="24"/>
                <w:szCs w:val="24"/>
                <w:lang w:eastAsia="ru-RU"/>
              </w:rPr>
              <w:t>Боташев</w:t>
            </w:r>
            <w:proofErr w:type="spellEnd"/>
            <w:r w:rsidRPr="00711968">
              <w:rPr>
                <w:rFonts w:ascii="Times New Roman" w:hAnsi="Times New Roman"/>
                <w:sz w:val="24"/>
                <w:szCs w:val="24"/>
                <w:lang w:eastAsia="ru-RU"/>
              </w:rPr>
              <w:t>, О.М.</w:t>
            </w:r>
            <w:r>
              <w:rPr>
                <w:rFonts w:ascii="Times New Roman" w:hAnsi="Times New Roman"/>
                <w:sz w:val="24"/>
                <w:szCs w:val="24"/>
                <w:lang w:eastAsia="ru-RU"/>
              </w:rPr>
              <w:t xml:space="preserve"> </w:t>
            </w:r>
            <w:r w:rsidRPr="00711968">
              <w:rPr>
                <w:rFonts w:ascii="Times New Roman" w:hAnsi="Times New Roman"/>
                <w:sz w:val="24"/>
                <w:szCs w:val="24"/>
                <w:lang w:eastAsia="ru-RU"/>
              </w:rPr>
              <w:t>Германова, И.М.</w:t>
            </w:r>
            <w:r>
              <w:rPr>
                <w:rFonts w:ascii="Times New Roman" w:hAnsi="Times New Roman"/>
                <w:sz w:val="24"/>
                <w:szCs w:val="24"/>
                <w:lang w:eastAsia="ru-RU"/>
              </w:rPr>
              <w:t xml:space="preserve"> </w:t>
            </w:r>
            <w:r w:rsidRPr="00711968">
              <w:rPr>
                <w:rFonts w:ascii="Times New Roman" w:hAnsi="Times New Roman"/>
                <w:sz w:val="24"/>
                <w:szCs w:val="24"/>
                <w:lang w:eastAsia="ru-RU"/>
              </w:rPr>
              <w:t>Гусева, Т.Е.</w:t>
            </w:r>
            <w:r>
              <w:rPr>
                <w:rFonts w:ascii="Times New Roman" w:hAnsi="Times New Roman"/>
                <w:sz w:val="24"/>
                <w:szCs w:val="24"/>
                <w:lang w:eastAsia="ru-RU"/>
              </w:rPr>
              <w:t xml:space="preserve"> </w:t>
            </w:r>
            <w:r w:rsidRPr="00711968">
              <w:rPr>
                <w:rFonts w:ascii="Times New Roman" w:hAnsi="Times New Roman"/>
                <w:sz w:val="24"/>
                <w:szCs w:val="24"/>
                <w:lang w:eastAsia="ru-RU"/>
              </w:rPr>
              <w:t>Воронина, Т.О.</w:t>
            </w:r>
            <w:r>
              <w:rPr>
                <w:rFonts w:ascii="Times New Roman" w:hAnsi="Times New Roman"/>
                <w:sz w:val="24"/>
                <w:szCs w:val="24"/>
                <w:lang w:eastAsia="ru-RU"/>
              </w:rPr>
              <w:t xml:space="preserve"> </w:t>
            </w:r>
            <w:r w:rsidRPr="00711968">
              <w:rPr>
                <w:rFonts w:ascii="Times New Roman" w:hAnsi="Times New Roman"/>
                <w:sz w:val="24"/>
                <w:szCs w:val="24"/>
                <w:lang w:eastAsia="ru-RU"/>
              </w:rPr>
              <w:t>Алексеева, Е.А.</w:t>
            </w:r>
            <w:r>
              <w:rPr>
                <w:rFonts w:ascii="Times New Roman" w:hAnsi="Times New Roman"/>
                <w:sz w:val="24"/>
                <w:szCs w:val="24"/>
                <w:lang w:eastAsia="ru-RU"/>
              </w:rPr>
              <w:t xml:space="preserve"> </w:t>
            </w:r>
            <w:proofErr w:type="spellStart"/>
            <w:r w:rsidRPr="00711968">
              <w:rPr>
                <w:rFonts w:ascii="Times New Roman" w:hAnsi="Times New Roman"/>
                <w:sz w:val="24"/>
                <w:szCs w:val="24"/>
                <w:lang w:eastAsia="ru-RU"/>
              </w:rPr>
              <w:t>Вторыгина</w:t>
            </w:r>
            <w:proofErr w:type="spellEnd"/>
            <w:r w:rsidRPr="00711968">
              <w:rPr>
                <w:rFonts w:ascii="Times New Roman" w:hAnsi="Times New Roman"/>
                <w:sz w:val="24"/>
                <w:szCs w:val="24"/>
                <w:lang w:eastAsia="ru-RU"/>
              </w:rPr>
              <w:t>, Т.В.</w:t>
            </w:r>
            <w:r>
              <w:rPr>
                <w:rFonts w:ascii="Times New Roman" w:hAnsi="Times New Roman"/>
                <w:sz w:val="24"/>
                <w:szCs w:val="24"/>
                <w:lang w:eastAsia="ru-RU"/>
              </w:rPr>
              <w:t xml:space="preserve"> </w:t>
            </w:r>
            <w:r w:rsidRPr="00711968">
              <w:rPr>
                <w:rFonts w:ascii="Times New Roman" w:hAnsi="Times New Roman"/>
                <w:sz w:val="24"/>
                <w:szCs w:val="24"/>
                <w:lang w:eastAsia="ru-RU"/>
              </w:rPr>
              <w:t xml:space="preserve">Касаева, </w:t>
            </w:r>
            <w:r w:rsidRPr="00711968">
              <w:rPr>
                <w:rFonts w:ascii="Times New Roman" w:hAnsi="Times New Roman"/>
                <w:sz w:val="24"/>
                <w:szCs w:val="24"/>
                <w:lang w:eastAsia="ru-RU"/>
              </w:rPr>
              <w:lastRenderedPageBreak/>
              <w:t>Е.А.</w:t>
            </w:r>
            <w:r>
              <w:rPr>
                <w:rFonts w:ascii="Times New Roman" w:hAnsi="Times New Roman"/>
                <w:sz w:val="24"/>
                <w:szCs w:val="24"/>
                <w:lang w:eastAsia="ru-RU"/>
              </w:rPr>
              <w:t xml:space="preserve"> </w:t>
            </w:r>
            <w:r w:rsidRPr="00711968">
              <w:rPr>
                <w:rFonts w:ascii="Times New Roman" w:hAnsi="Times New Roman"/>
                <w:sz w:val="24"/>
                <w:szCs w:val="24"/>
                <w:lang w:eastAsia="ru-RU"/>
              </w:rPr>
              <w:t>Митина, С.Н.</w:t>
            </w:r>
            <w:r>
              <w:rPr>
                <w:rFonts w:ascii="Times New Roman" w:hAnsi="Times New Roman"/>
                <w:sz w:val="24"/>
                <w:szCs w:val="24"/>
                <w:lang w:eastAsia="ru-RU"/>
              </w:rPr>
              <w:t xml:space="preserve"> </w:t>
            </w:r>
            <w:proofErr w:type="spellStart"/>
            <w:r w:rsidRPr="00711968">
              <w:rPr>
                <w:rFonts w:ascii="Times New Roman" w:hAnsi="Times New Roman"/>
                <w:sz w:val="24"/>
                <w:szCs w:val="24"/>
                <w:lang w:eastAsia="ru-RU"/>
              </w:rPr>
              <w:t>Коткин</w:t>
            </w:r>
            <w:proofErr w:type="spellEnd"/>
            <w:r w:rsidRPr="00711968">
              <w:rPr>
                <w:rFonts w:ascii="Times New Roman" w:hAnsi="Times New Roman"/>
                <w:sz w:val="24"/>
                <w:szCs w:val="24"/>
                <w:lang w:eastAsia="ru-RU"/>
              </w:rPr>
              <w:t>, М.С.</w:t>
            </w:r>
            <w:r>
              <w:rPr>
                <w:rFonts w:ascii="Times New Roman" w:hAnsi="Times New Roman"/>
                <w:sz w:val="24"/>
                <w:szCs w:val="24"/>
                <w:lang w:eastAsia="ru-RU"/>
              </w:rPr>
              <w:t xml:space="preserve"> </w:t>
            </w:r>
            <w:proofErr w:type="spellStart"/>
            <w:r>
              <w:rPr>
                <w:rFonts w:ascii="Times New Roman" w:hAnsi="Times New Roman"/>
                <w:sz w:val="24"/>
                <w:szCs w:val="24"/>
                <w:lang w:eastAsia="ru-RU"/>
              </w:rPr>
              <w:t>Шеремет</w:t>
            </w:r>
            <w:proofErr w:type="spellEnd"/>
            <w:r>
              <w:rPr>
                <w:rFonts w:ascii="Times New Roman" w:hAnsi="Times New Roman"/>
                <w:sz w:val="24"/>
                <w:szCs w:val="24"/>
                <w:lang w:eastAsia="ru-RU"/>
              </w:rPr>
              <w:t xml:space="preserve"> и другие</w:t>
            </w:r>
          </w:p>
        </w:tc>
        <w:tc>
          <w:tcPr>
            <w:tcW w:w="1701" w:type="dxa"/>
          </w:tcPr>
          <w:p w:rsidR="00876D24" w:rsidRDefault="00876D24" w:rsidP="00876D2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876D24" w:rsidRDefault="00876D24" w:rsidP="00876D2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76D24" w:rsidRPr="007D6443" w:rsidTr="00A33A9C">
        <w:tc>
          <w:tcPr>
            <w:tcW w:w="674" w:type="dxa"/>
          </w:tcPr>
          <w:p w:rsidR="00876D24" w:rsidRDefault="000132FB" w:rsidP="00876D24">
            <w:pPr>
              <w:rPr>
                <w:rFonts w:ascii="Times New Roman" w:hAnsi="Times New Roman" w:cs="Times New Roman"/>
                <w:sz w:val="24"/>
                <w:szCs w:val="24"/>
              </w:rPr>
            </w:pPr>
            <w:r>
              <w:rPr>
                <w:rFonts w:ascii="Times New Roman" w:hAnsi="Times New Roman" w:cs="Times New Roman"/>
                <w:sz w:val="24"/>
                <w:szCs w:val="24"/>
              </w:rPr>
              <w:lastRenderedPageBreak/>
              <w:t>19</w:t>
            </w:r>
            <w:bookmarkStart w:id="0" w:name="_GoBack"/>
            <w:bookmarkEnd w:id="0"/>
          </w:p>
        </w:tc>
        <w:tc>
          <w:tcPr>
            <w:tcW w:w="3149" w:type="dxa"/>
          </w:tcPr>
          <w:p w:rsidR="00876D24" w:rsidRPr="00080368" w:rsidRDefault="00876D24" w:rsidP="00876D24">
            <w:pPr>
              <w:pStyle w:val="3"/>
              <w:shd w:val="clear" w:color="auto" w:fill="FFFFFF"/>
              <w:spacing w:before="0" w:beforeAutospacing="0" w:after="0" w:afterAutospacing="0" w:line="270" w:lineRule="atLeast"/>
              <w:outlineLvl w:val="2"/>
              <w:rPr>
                <w:b w:val="0"/>
                <w:bCs w:val="0"/>
                <w:color w:val="3777A8"/>
                <w:sz w:val="24"/>
                <w:szCs w:val="24"/>
              </w:rPr>
            </w:pPr>
            <w:r w:rsidRPr="000425D7">
              <w:rPr>
                <w:b w:val="0"/>
                <w:bCs w:val="0"/>
                <w:color w:val="000000" w:themeColor="text1"/>
                <w:sz w:val="24"/>
                <w:szCs w:val="24"/>
              </w:rPr>
              <w:t>№ 695456-7 «О внесении изменений в Трудовой кодекс Российской Федерации в связи с изменением структуры федеральных органов исполнительной власти, осуществляющих полномочия в сфере образования и науки»</w:t>
            </w:r>
          </w:p>
        </w:tc>
        <w:tc>
          <w:tcPr>
            <w:tcW w:w="5811" w:type="dxa"/>
          </w:tcPr>
          <w:p w:rsidR="00876D24" w:rsidRPr="000425D7" w:rsidRDefault="00876D24" w:rsidP="00876D24">
            <w:pPr>
              <w:autoSpaceDE w:val="0"/>
              <w:autoSpaceDN w:val="0"/>
              <w:adjustRightInd w:val="0"/>
              <w:jc w:val="both"/>
              <w:rPr>
                <w:rFonts w:ascii="Times New Roman" w:hAnsi="Times New Roman" w:cs="Times New Roman"/>
                <w:color w:val="000000" w:themeColor="text1"/>
                <w:sz w:val="24"/>
                <w:szCs w:val="24"/>
              </w:rPr>
            </w:pPr>
            <w:r w:rsidRPr="000425D7">
              <w:rPr>
                <w:rFonts w:ascii="Times New Roman" w:hAnsi="Times New Roman" w:cs="Times New Roman"/>
                <w:color w:val="000000" w:themeColor="text1"/>
                <w:sz w:val="24"/>
                <w:szCs w:val="24"/>
              </w:rPr>
              <w:t>Проект федерального закона разработан во исполнение поручения Правительства РФ от 28.06.2018 г. № ТГ-П8-3816 о внесении изменений в законодательство РФ в связи с изменением структуры федеральных органов исполнительной власти, осуществляющих полномочия в сфере образования и науки, в соответствии с Указом Президента РФ от 15.05.2018 г. № 215 «О структуре федеральных органов исполнительной власти».</w:t>
            </w:r>
          </w:p>
          <w:p w:rsidR="00876D24" w:rsidRPr="000425D7" w:rsidRDefault="00876D24" w:rsidP="00876D24">
            <w:pPr>
              <w:autoSpaceDE w:val="0"/>
              <w:autoSpaceDN w:val="0"/>
              <w:adjustRightInd w:val="0"/>
              <w:jc w:val="both"/>
              <w:rPr>
                <w:rFonts w:ascii="Times New Roman" w:hAnsi="Times New Roman" w:cs="Times New Roman"/>
                <w:color w:val="000000" w:themeColor="text1"/>
                <w:sz w:val="24"/>
                <w:szCs w:val="24"/>
              </w:rPr>
            </w:pPr>
            <w:r w:rsidRPr="000425D7">
              <w:rPr>
                <w:rFonts w:ascii="Times New Roman" w:hAnsi="Times New Roman" w:cs="Times New Roman"/>
                <w:color w:val="000000" w:themeColor="text1"/>
                <w:sz w:val="24"/>
                <w:szCs w:val="24"/>
              </w:rPr>
              <w:t>В соответствии с ч. 6 ст. 5 ТК РФ положения, предусматривающие внесение изменений в ТК РФ, не могут быть включены в тексты федеральных законов, изменяющих другие законодательные акты РФ либо содержащих самостоятельный предмет правового регулирования. С учетом этого для внесения изменений в ТК РФ в связи с изменением структуры федеральных органов исполнительной власти, осуществляющих полномочия в сфере образования и науки, разработан отдельный законопроект.</w:t>
            </w:r>
          </w:p>
          <w:p w:rsidR="00876D24" w:rsidRPr="000425D7" w:rsidRDefault="00876D24" w:rsidP="00876D24">
            <w:pPr>
              <w:autoSpaceDE w:val="0"/>
              <w:autoSpaceDN w:val="0"/>
              <w:adjustRightInd w:val="0"/>
              <w:jc w:val="both"/>
              <w:rPr>
                <w:rFonts w:ascii="Times New Roman" w:hAnsi="Times New Roman" w:cs="Times New Roman"/>
                <w:color w:val="000000" w:themeColor="text1"/>
                <w:sz w:val="24"/>
                <w:szCs w:val="24"/>
              </w:rPr>
            </w:pPr>
            <w:r w:rsidRPr="000425D7">
              <w:rPr>
                <w:rFonts w:ascii="Times New Roman" w:hAnsi="Times New Roman" w:cs="Times New Roman"/>
                <w:color w:val="000000" w:themeColor="text1"/>
                <w:sz w:val="24"/>
                <w:szCs w:val="24"/>
              </w:rPr>
              <w:t>Согласно п. 2 Указа Президента РФ Министерство образования и науки РФ преобразовано в Министерство просвещения РФ и Министерство науки и высшего образования РФ. Министерству просвещения РФ переданы функции по выработке и реализации государственной политики и нормативно-правовому регулированию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w:t>
            </w:r>
            <w:r w:rsidRPr="000425D7">
              <w:rPr>
                <w:rFonts w:ascii="Times New Roman" w:hAnsi="Times New Roman" w:cs="Times New Roman"/>
                <w:color w:val="000000" w:themeColor="text1"/>
                <w:sz w:val="24"/>
                <w:szCs w:val="24"/>
              </w:rPr>
              <w:lastRenderedPageBreak/>
              <w:t xml:space="preserve">ния детей и взрослых, воспитания, опеки и попечительства в отношении несовершеннолетних граждан, социальной поддержки и социальной защиты обучающихся. Министерству науки и высшего образования РФ соответственно переданы функции по выработке и реализации государственной политики и нормативно-правовому регулированию в сфере высшего образования и соответствующего дополнительного профессионального образования, научной, научно-технической и инновационной деятельности, </w:t>
            </w:r>
            <w:proofErr w:type="spellStart"/>
            <w:r w:rsidRPr="000425D7">
              <w:rPr>
                <w:rFonts w:ascii="Times New Roman" w:hAnsi="Times New Roman" w:cs="Times New Roman"/>
                <w:color w:val="000000" w:themeColor="text1"/>
                <w:sz w:val="24"/>
                <w:szCs w:val="24"/>
              </w:rPr>
              <w:t>нанотехнологий</w:t>
            </w:r>
            <w:proofErr w:type="spellEnd"/>
            <w:r w:rsidRPr="000425D7">
              <w:rPr>
                <w:rFonts w:ascii="Times New Roman" w:hAnsi="Times New Roman" w:cs="Times New Roman"/>
                <w:color w:val="000000" w:themeColor="text1"/>
                <w:sz w:val="24"/>
                <w:szCs w:val="24"/>
              </w:rPr>
              <w:t>.</w:t>
            </w:r>
          </w:p>
          <w:p w:rsidR="00876D24" w:rsidRPr="000425D7" w:rsidRDefault="00876D24" w:rsidP="00876D24">
            <w:pPr>
              <w:autoSpaceDE w:val="0"/>
              <w:autoSpaceDN w:val="0"/>
              <w:adjustRightInd w:val="0"/>
              <w:jc w:val="both"/>
              <w:rPr>
                <w:rFonts w:ascii="Times New Roman" w:hAnsi="Times New Roman" w:cs="Times New Roman"/>
                <w:color w:val="000000" w:themeColor="text1"/>
                <w:sz w:val="24"/>
                <w:szCs w:val="24"/>
              </w:rPr>
            </w:pPr>
            <w:r w:rsidRPr="000425D7">
              <w:rPr>
                <w:rFonts w:ascii="Times New Roman" w:hAnsi="Times New Roman" w:cs="Times New Roman"/>
                <w:color w:val="000000" w:themeColor="text1"/>
                <w:sz w:val="24"/>
                <w:szCs w:val="24"/>
              </w:rPr>
              <w:t>В соответствии со ст. 12 ФКЗ от 17.12.1997 г. № 2-ФКЗ «О Правительстве Российской Федерации» Правительство РФ в случае изменения в установленном порядке системы и структуры федеральных органов исполнительной власти до принятия федеральных законов о внесении соответствующих изменений в федеральные законы может перераспределять установленные федеральными законами функции федеральных органов исполнительной власти, за исключением функций федеральных органов исполнительной власти, деятельностью которых руководит Президент РФ.</w:t>
            </w:r>
          </w:p>
          <w:p w:rsidR="00876D24" w:rsidRPr="001D5A3F" w:rsidRDefault="00876D24" w:rsidP="00876D24">
            <w:pPr>
              <w:autoSpaceDE w:val="0"/>
              <w:autoSpaceDN w:val="0"/>
              <w:adjustRightInd w:val="0"/>
              <w:jc w:val="both"/>
              <w:rPr>
                <w:rFonts w:ascii="Times New Roman" w:hAnsi="Times New Roman" w:cs="Times New Roman"/>
                <w:sz w:val="24"/>
                <w:szCs w:val="24"/>
              </w:rPr>
            </w:pPr>
            <w:r w:rsidRPr="000425D7">
              <w:rPr>
                <w:rFonts w:ascii="Times New Roman" w:hAnsi="Times New Roman" w:cs="Times New Roman"/>
                <w:color w:val="000000" w:themeColor="text1"/>
                <w:sz w:val="24"/>
                <w:szCs w:val="24"/>
              </w:rPr>
              <w:t>Постановлениями Правительства РФ от 15.06.2018 г. № 682, от 28.07.2018 г. № 884 были утверждены соответственно положения о Министерстве науки и высшего образования РФ и Министерстве просвещения РФ, которыми были разграничены полномочия указанных ведомств</w:t>
            </w:r>
          </w:p>
        </w:tc>
        <w:tc>
          <w:tcPr>
            <w:tcW w:w="1843" w:type="dxa"/>
          </w:tcPr>
          <w:p w:rsidR="00876D24" w:rsidRPr="001D5A3F" w:rsidRDefault="00876D24" w:rsidP="00876D2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 РФ</w:t>
            </w:r>
          </w:p>
        </w:tc>
        <w:tc>
          <w:tcPr>
            <w:tcW w:w="1701" w:type="dxa"/>
          </w:tcPr>
          <w:p w:rsidR="00876D24" w:rsidRDefault="00876D24" w:rsidP="00876D2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76D24" w:rsidRDefault="00876D24" w:rsidP="00876D2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bl>
    <w:p w:rsidR="007D6443" w:rsidRPr="007D6443" w:rsidRDefault="007D6443" w:rsidP="005135D1">
      <w:pPr>
        <w:rPr>
          <w:rFonts w:ascii="Times New Roman" w:hAnsi="Times New Roman" w:cs="Times New Roman"/>
          <w:sz w:val="24"/>
          <w:szCs w:val="24"/>
        </w:rPr>
      </w:pPr>
    </w:p>
    <w:sectPr w:rsidR="007D6443" w:rsidRPr="007D6443" w:rsidSect="003A3B12">
      <w:headerReference w:type="default" r:id="rId8"/>
      <w:pgSz w:w="16838" w:h="11906" w:orient="landscape"/>
      <w:pgMar w:top="567"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AA4" w:rsidRDefault="003C0AA4" w:rsidP="002926C8">
      <w:pPr>
        <w:spacing w:after="0" w:line="240" w:lineRule="auto"/>
      </w:pPr>
      <w:r>
        <w:separator/>
      </w:r>
    </w:p>
  </w:endnote>
  <w:endnote w:type="continuationSeparator" w:id="0">
    <w:p w:rsidR="003C0AA4" w:rsidRDefault="003C0AA4"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AA4" w:rsidRDefault="003C0AA4" w:rsidP="002926C8">
      <w:pPr>
        <w:spacing w:after="0" w:line="240" w:lineRule="auto"/>
      </w:pPr>
      <w:r>
        <w:separator/>
      </w:r>
    </w:p>
  </w:footnote>
  <w:footnote w:type="continuationSeparator" w:id="0">
    <w:p w:rsidR="003C0AA4" w:rsidRDefault="003C0AA4"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0132FB">
          <w:rPr>
            <w:noProof/>
          </w:rPr>
          <w:t>12</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1058F"/>
    <w:rsid w:val="000111FF"/>
    <w:rsid w:val="00013249"/>
    <w:rsid w:val="000132FB"/>
    <w:rsid w:val="0001693A"/>
    <w:rsid w:val="00017444"/>
    <w:rsid w:val="00020576"/>
    <w:rsid w:val="000234E1"/>
    <w:rsid w:val="00025964"/>
    <w:rsid w:val="00025B59"/>
    <w:rsid w:val="000304F7"/>
    <w:rsid w:val="00032A2B"/>
    <w:rsid w:val="00034066"/>
    <w:rsid w:val="00034CF2"/>
    <w:rsid w:val="000376E5"/>
    <w:rsid w:val="00037E3E"/>
    <w:rsid w:val="00041E81"/>
    <w:rsid w:val="00042541"/>
    <w:rsid w:val="000425D7"/>
    <w:rsid w:val="00046AC1"/>
    <w:rsid w:val="000506CA"/>
    <w:rsid w:val="00053FCC"/>
    <w:rsid w:val="00054493"/>
    <w:rsid w:val="0005552E"/>
    <w:rsid w:val="00063223"/>
    <w:rsid w:val="000677F5"/>
    <w:rsid w:val="00070A90"/>
    <w:rsid w:val="000710F7"/>
    <w:rsid w:val="00072C83"/>
    <w:rsid w:val="0007427F"/>
    <w:rsid w:val="00074C22"/>
    <w:rsid w:val="00080368"/>
    <w:rsid w:val="0008040A"/>
    <w:rsid w:val="000805B4"/>
    <w:rsid w:val="000810FB"/>
    <w:rsid w:val="00082D18"/>
    <w:rsid w:val="00082F44"/>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212A"/>
    <w:rsid w:val="000D1190"/>
    <w:rsid w:val="000D156B"/>
    <w:rsid w:val="000D1BBB"/>
    <w:rsid w:val="000D31F7"/>
    <w:rsid w:val="000D4CE8"/>
    <w:rsid w:val="000D5454"/>
    <w:rsid w:val="000E0961"/>
    <w:rsid w:val="000E18EA"/>
    <w:rsid w:val="000E2451"/>
    <w:rsid w:val="000E40DE"/>
    <w:rsid w:val="000E4249"/>
    <w:rsid w:val="000F19FE"/>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30587"/>
    <w:rsid w:val="001308BA"/>
    <w:rsid w:val="0013774F"/>
    <w:rsid w:val="001401F9"/>
    <w:rsid w:val="00140BAF"/>
    <w:rsid w:val="00145D03"/>
    <w:rsid w:val="00145E09"/>
    <w:rsid w:val="001505FF"/>
    <w:rsid w:val="001516C2"/>
    <w:rsid w:val="0015380E"/>
    <w:rsid w:val="001569B0"/>
    <w:rsid w:val="0016096D"/>
    <w:rsid w:val="00161700"/>
    <w:rsid w:val="00162DE0"/>
    <w:rsid w:val="00163777"/>
    <w:rsid w:val="001650BF"/>
    <w:rsid w:val="00165C70"/>
    <w:rsid w:val="00166EE3"/>
    <w:rsid w:val="0016775D"/>
    <w:rsid w:val="00167B54"/>
    <w:rsid w:val="00171D98"/>
    <w:rsid w:val="00172981"/>
    <w:rsid w:val="0017495D"/>
    <w:rsid w:val="00180402"/>
    <w:rsid w:val="00182570"/>
    <w:rsid w:val="0018299C"/>
    <w:rsid w:val="0018696F"/>
    <w:rsid w:val="00187723"/>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6547"/>
    <w:rsid w:val="001B792E"/>
    <w:rsid w:val="001C0333"/>
    <w:rsid w:val="001C073D"/>
    <w:rsid w:val="001C4114"/>
    <w:rsid w:val="001D16AA"/>
    <w:rsid w:val="001D1EBA"/>
    <w:rsid w:val="001D2474"/>
    <w:rsid w:val="001D2F7C"/>
    <w:rsid w:val="001D471E"/>
    <w:rsid w:val="001D58BF"/>
    <w:rsid w:val="001D5A3F"/>
    <w:rsid w:val="001D63E7"/>
    <w:rsid w:val="001E127F"/>
    <w:rsid w:val="001E1468"/>
    <w:rsid w:val="001E1C40"/>
    <w:rsid w:val="001E2354"/>
    <w:rsid w:val="001E53B6"/>
    <w:rsid w:val="001F001E"/>
    <w:rsid w:val="001F08E6"/>
    <w:rsid w:val="001F387F"/>
    <w:rsid w:val="001F4000"/>
    <w:rsid w:val="001F4237"/>
    <w:rsid w:val="001F750E"/>
    <w:rsid w:val="00200384"/>
    <w:rsid w:val="002024ED"/>
    <w:rsid w:val="00206728"/>
    <w:rsid w:val="00206CDD"/>
    <w:rsid w:val="00211D46"/>
    <w:rsid w:val="00213C21"/>
    <w:rsid w:val="00216FD4"/>
    <w:rsid w:val="00217D99"/>
    <w:rsid w:val="00221288"/>
    <w:rsid w:val="00221673"/>
    <w:rsid w:val="0022376D"/>
    <w:rsid w:val="00232D27"/>
    <w:rsid w:val="00241747"/>
    <w:rsid w:val="00241DD8"/>
    <w:rsid w:val="00247D7A"/>
    <w:rsid w:val="00250084"/>
    <w:rsid w:val="002505BA"/>
    <w:rsid w:val="002534F7"/>
    <w:rsid w:val="00255A42"/>
    <w:rsid w:val="002576A8"/>
    <w:rsid w:val="00261E95"/>
    <w:rsid w:val="002638E2"/>
    <w:rsid w:val="00265CDF"/>
    <w:rsid w:val="002662E5"/>
    <w:rsid w:val="00271D53"/>
    <w:rsid w:val="002732CD"/>
    <w:rsid w:val="002807B8"/>
    <w:rsid w:val="0028363F"/>
    <w:rsid w:val="0028575D"/>
    <w:rsid w:val="00285998"/>
    <w:rsid w:val="0028639A"/>
    <w:rsid w:val="002878DA"/>
    <w:rsid w:val="002909E9"/>
    <w:rsid w:val="00291808"/>
    <w:rsid w:val="002918B1"/>
    <w:rsid w:val="00291E87"/>
    <w:rsid w:val="002926C8"/>
    <w:rsid w:val="002938D5"/>
    <w:rsid w:val="00296318"/>
    <w:rsid w:val="00297DF2"/>
    <w:rsid w:val="002A0373"/>
    <w:rsid w:val="002A49EE"/>
    <w:rsid w:val="002A4DD5"/>
    <w:rsid w:val="002A62B8"/>
    <w:rsid w:val="002A6645"/>
    <w:rsid w:val="002B0FE9"/>
    <w:rsid w:val="002B1359"/>
    <w:rsid w:val="002B1390"/>
    <w:rsid w:val="002B3D4C"/>
    <w:rsid w:val="002B448E"/>
    <w:rsid w:val="002B552F"/>
    <w:rsid w:val="002B62FC"/>
    <w:rsid w:val="002C2CBA"/>
    <w:rsid w:val="002C6339"/>
    <w:rsid w:val="002D0069"/>
    <w:rsid w:val="002D192E"/>
    <w:rsid w:val="002D1ACE"/>
    <w:rsid w:val="002D3343"/>
    <w:rsid w:val="002D415F"/>
    <w:rsid w:val="002E054A"/>
    <w:rsid w:val="002E15B7"/>
    <w:rsid w:val="002E5F2F"/>
    <w:rsid w:val="002F16D4"/>
    <w:rsid w:val="002F5ADC"/>
    <w:rsid w:val="002F5ED5"/>
    <w:rsid w:val="00300D0A"/>
    <w:rsid w:val="00301472"/>
    <w:rsid w:val="00301CF6"/>
    <w:rsid w:val="0030234F"/>
    <w:rsid w:val="00302AA0"/>
    <w:rsid w:val="00310AA8"/>
    <w:rsid w:val="0031159D"/>
    <w:rsid w:val="00312124"/>
    <w:rsid w:val="0031215E"/>
    <w:rsid w:val="003132D2"/>
    <w:rsid w:val="0031562B"/>
    <w:rsid w:val="0031689D"/>
    <w:rsid w:val="00317D12"/>
    <w:rsid w:val="00320E88"/>
    <w:rsid w:val="003214EF"/>
    <w:rsid w:val="00321CF0"/>
    <w:rsid w:val="003234D4"/>
    <w:rsid w:val="00323DD6"/>
    <w:rsid w:val="0032460C"/>
    <w:rsid w:val="00324BD5"/>
    <w:rsid w:val="0032615E"/>
    <w:rsid w:val="003271C0"/>
    <w:rsid w:val="00336173"/>
    <w:rsid w:val="00336F62"/>
    <w:rsid w:val="00337E17"/>
    <w:rsid w:val="00340025"/>
    <w:rsid w:val="00340691"/>
    <w:rsid w:val="00340DF5"/>
    <w:rsid w:val="0034184F"/>
    <w:rsid w:val="00341874"/>
    <w:rsid w:val="00343D45"/>
    <w:rsid w:val="00343FC9"/>
    <w:rsid w:val="003440A0"/>
    <w:rsid w:val="00345159"/>
    <w:rsid w:val="00346090"/>
    <w:rsid w:val="00352686"/>
    <w:rsid w:val="00352822"/>
    <w:rsid w:val="00353441"/>
    <w:rsid w:val="00354695"/>
    <w:rsid w:val="003549F2"/>
    <w:rsid w:val="003639F4"/>
    <w:rsid w:val="00363A30"/>
    <w:rsid w:val="003651E4"/>
    <w:rsid w:val="00365449"/>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10BE"/>
    <w:rsid w:val="003A3713"/>
    <w:rsid w:val="003A3B12"/>
    <w:rsid w:val="003A67A1"/>
    <w:rsid w:val="003B1346"/>
    <w:rsid w:val="003B46FC"/>
    <w:rsid w:val="003B5067"/>
    <w:rsid w:val="003B61F2"/>
    <w:rsid w:val="003B718D"/>
    <w:rsid w:val="003C0AA4"/>
    <w:rsid w:val="003C0E0F"/>
    <w:rsid w:val="003C68CE"/>
    <w:rsid w:val="003C7DBD"/>
    <w:rsid w:val="003D1856"/>
    <w:rsid w:val="003D18EA"/>
    <w:rsid w:val="003D775A"/>
    <w:rsid w:val="003D787A"/>
    <w:rsid w:val="003E19F0"/>
    <w:rsid w:val="003E23F4"/>
    <w:rsid w:val="003E349D"/>
    <w:rsid w:val="003E3589"/>
    <w:rsid w:val="003E6868"/>
    <w:rsid w:val="003F01A2"/>
    <w:rsid w:val="003F1A22"/>
    <w:rsid w:val="003F1DD1"/>
    <w:rsid w:val="003F4658"/>
    <w:rsid w:val="003F6E2E"/>
    <w:rsid w:val="004000CB"/>
    <w:rsid w:val="004010A0"/>
    <w:rsid w:val="0040574F"/>
    <w:rsid w:val="00412C4B"/>
    <w:rsid w:val="00414FF9"/>
    <w:rsid w:val="004157B5"/>
    <w:rsid w:val="0041779F"/>
    <w:rsid w:val="00420BEE"/>
    <w:rsid w:val="004221FF"/>
    <w:rsid w:val="00424A2F"/>
    <w:rsid w:val="00427B4B"/>
    <w:rsid w:val="004315A8"/>
    <w:rsid w:val="00432429"/>
    <w:rsid w:val="00432898"/>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4CE"/>
    <w:rsid w:val="00454CEB"/>
    <w:rsid w:val="00456A52"/>
    <w:rsid w:val="004572D3"/>
    <w:rsid w:val="004574CB"/>
    <w:rsid w:val="0046117D"/>
    <w:rsid w:val="004621CF"/>
    <w:rsid w:val="004626BF"/>
    <w:rsid w:val="004650D4"/>
    <w:rsid w:val="004668C9"/>
    <w:rsid w:val="00466A9C"/>
    <w:rsid w:val="00467136"/>
    <w:rsid w:val="004700D0"/>
    <w:rsid w:val="00472B62"/>
    <w:rsid w:val="00472F2A"/>
    <w:rsid w:val="004771A3"/>
    <w:rsid w:val="004818F0"/>
    <w:rsid w:val="00481933"/>
    <w:rsid w:val="0048258D"/>
    <w:rsid w:val="00485732"/>
    <w:rsid w:val="004863B8"/>
    <w:rsid w:val="00487D1D"/>
    <w:rsid w:val="00487D51"/>
    <w:rsid w:val="0049225E"/>
    <w:rsid w:val="004927C1"/>
    <w:rsid w:val="00492F07"/>
    <w:rsid w:val="0049548A"/>
    <w:rsid w:val="00497B14"/>
    <w:rsid w:val="004B030C"/>
    <w:rsid w:val="004B3371"/>
    <w:rsid w:val="004B60AF"/>
    <w:rsid w:val="004C2B27"/>
    <w:rsid w:val="004C352A"/>
    <w:rsid w:val="004C6F37"/>
    <w:rsid w:val="004C7B9D"/>
    <w:rsid w:val="004D100E"/>
    <w:rsid w:val="004D1050"/>
    <w:rsid w:val="004D1350"/>
    <w:rsid w:val="004D2FB6"/>
    <w:rsid w:val="004D473C"/>
    <w:rsid w:val="004D660C"/>
    <w:rsid w:val="004E0562"/>
    <w:rsid w:val="004E29CD"/>
    <w:rsid w:val="004E441A"/>
    <w:rsid w:val="004E5235"/>
    <w:rsid w:val="004E6427"/>
    <w:rsid w:val="004F0144"/>
    <w:rsid w:val="004F356C"/>
    <w:rsid w:val="004F6849"/>
    <w:rsid w:val="00501380"/>
    <w:rsid w:val="005055E5"/>
    <w:rsid w:val="00511868"/>
    <w:rsid w:val="00512385"/>
    <w:rsid w:val="00512B01"/>
    <w:rsid w:val="005135D1"/>
    <w:rsid w:val="005139F8"/>
    <w:rsid w:val="00513E2B"/>
    <w:rsid w:val="005141AA"/>
    <w:rsid w:val="00517E4A"/>
    <w:rsid w:val="005207EE"/>
    <w:rsid w:val="005240E6"/>
    <w:rsid w:val="00525967"/>
    <w:rsid w:val="005262E3"/>
    <w:rsid w:val="0052789D"/>
    <w:rsid w:val="0053069B"/>
    <w:rsid w:val="005335A9"/>
    <w:rsid w:val="00533D0F"/>
    <w:rsid w:val="00535CB7"/>
    <w:rsid w:val="00540D63"/>
    <w:rsid w:val="00541840"/>
    <w:rsid w:val="005447B3"/>
    <w:rsid w:val="00545033"/>
    <w:rsid w:val="0054553A"/>
    <w:rsid w:val="0054605C"/>
    <w:rsid w:val="005466D6"/>
    <w:rsid w:val="00552978"/>
    <w:rsid w:val="00554662"/>
    <w:rsid w:val="00560DA2"/>
    <w:rsid w:val="00561155"/>
    <w:rsid w:val="00563A60"/>
    <w:rsid w:val="0056650E"/>
    <w:rsid w:val="005675B0"/>
    <w:rsid w:val="00567604"/>
    <w:rsid w:val="00572354"/>
    <w:rsid w:val="00572C26"/>
    <w:rsid w:val="00573514"/>
    <w:rsid w:val="0057469D"/>
    <w:rsid w:val="005805F4"/>
    <w:rsid w:val="0058105F"/>
    <w:rsid w:val="00585A03"/>
    <w:rsid w:val="00587E12"/>
    <w:rsid w:val="00591509"/>
    <w:rsid w:val="00592896"/>
    <w:rsid w:val="00595013"/>
    <w:rsid w:val="005956CC"/>
    <w:rsid w:val="005B250E"/>
    <w:rsid w:val="005B271F"/>
    <w:rsid w:val="005B2C87"/>
    <w:rsid w:val="005B48FB"/>
    <w:rsid w:val="005B7CA2"/>
    <w:rsid w:val="005C5D34"/>
    <w:rsid w:val="005C62B7"/>
    <w:rsid w:val="005D0821"/>
    <w:rsid w:val="005D16CE"/>
    <w:rsid w:val="005D1E58"/>
    <w:rsid w:val="005D2D39"/>
    <w:rsid w:val="005D3F04"/>
    <w:rsid w:val="005D5557"/>
    <w:rsid w:val="005D5736"/>
    <w:rsid w:val="005D6005"/>
    <w:rsid w:val="005E31B0"/>
    <w:rsid w:val="005E6177"/>
    <w:rsid w:val="005F12BC"/>
    <w:rsid w:val="005F1DB8"/>
    <w:rsid w:val="005F1F18"/>
    <w:rsid w:val="005F277A"/>
    <w:rsid w:val="005F2D3B"/>
    <w:rsid w:val="005F68DA"/>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32606"/>
    <w:rsid w:val="00632E15"/>
    <w:rsid w:val="00636E05"/>
    <w:rsid w:val="006419B2"/>
    <w:rsid w:val="006423FD"/>
    <w:rsid w:val="006428A7"/>
    <w:rsid w:val="00643530"/>
    <w:rsid w:val="00643CA3"/>
    <w:rsid w:val="00643CD5"/>
    <w:rsid w:val="00644716"/>
    <w:rsid w:val="0064531B"/>
    <w:rsid w:val="00645EF5"/>
    <w:rsid w:val="0066057F"/>
    <w:rsid w:val="00661736"/>
    <w:rsid w:val="0066183F"/>
    <w:rsid w:val="006637F6"/>
    <w:rsid w:val="006649A9"/>
    <w:rsid w:val="00664DA9"/>
    <w:rsid w:val="00665915"/>
    <w:rsid w:val="00665CC0"/>
    <w:rsid w:val="00667D56"/>
    <w:rsid w:val="00670B0D"/>
    <w:rsid w:val="00671682"/>
    <w:rsid w:val="00672144"/>
    <w:rsid w:val="006740FD"/>
    <w:rsid w:val="006764D4"/>
    <w:rsid w:val="00691418"/>
    <w:rsid w:val="00692770"/>
    <w:rsid w:val="00692E9E"/>
    <w:rsid w:val="00693C25"/>
    <w:rsid w:val="0069418A"/>
    <w:rsid w:val="006A194C"/>
    <w:rsid w:val="006A49D7"/>
    <w:rsid w:val="006A4CAB"/>
    <w:rsid w:val="006B0072"/>
    <w:rsid w:val="006B0D9D"/>
    <w:rsid w:val="006B6755"/>
    <w:rsid w:val="006B7DFA"/>
    <w:rsid w:val="006C441A"/>
    <w:rsid w:val="006C5864"/>
    <w:rsid w:val="006C5936"/>
    <w:rsid w:val="006C599B"/>
    <w:rsid w:val="006C7775"/>
    <w:rsid w:val="006D097A"/>
    <w:rsid w:val="006D0CA4"/>
    <w:rsid w:val="006D1374"/>
    <w:rsid w:val="006E2220"/>
    <w:rsid w:val="006E394E"/>
    <w:rsid w:val="006E63C1"/>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968"/>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0E14"/>
    <w:rsid w:val="007450C2"/>
    <w:rsid w:val="00745BD9"/>
    <w:rsid w:val="00746AF9"/>
    <w:rsid w:val="0074730B"/>
    <w:rsid w:val="00747CE0"/>
    <w:rsid w:val="00750852"/>
    <w:rsid w:val="00750EC7"/>
    <w:rsid w:val="00752EA7"/>
    <w:rsid w:val="00753C29"/>
    <w:rsid w:val="00754465"/>
    <w:rsid w:val="00757031"/>
    <w:rsid w:val="0076083C"/>
    <w:rsid w:val="00762997"/>
    <w:rsid w:val="00762F5E"/>
    <w:rsid w:val="007642EF"/>
    <w:rsid w:val="00766427"/>
    <w:rsid w:val="00766F57"/>
    <w:rsid w:val="00767220"/>
    <w:rsid w:val="00767BF6"/>
    <w:rsid w:val="00770184"/>
    <w:rsid w:val="0077103F"/>
    <w:rsid w:val="00772267"/>
    <w:rsid w:val="00774700"/>
    <w:rsid w:val="0077502C"/>
    <w:rsid w:val="0077622F"/>
    <w:rsid w:val="007766E7"/>
    <w:rsid w:val="0077744D"/>
    <w:rsid w:val="00781B79"/>
    <w:rsid w:val="00781CCC"/>
    <w:rsid w:val="00783DEE"/>
    <w:rsid w:val="0078528E"/>
    <w:rsid w:val="00787169"/>
    <w:rsid w:val="0078732C"/>
    <w:rsid w:val="007934DA"/>
    <w:rsid w:val="00794C09"/>
    <w:rsid w:val="00795E23"/>
    <w:rsid w:val="007A298C"/>
    <w:rsid w:val="007A353C"/>
    <w:rsid w:val="007A6C33"/>
    <w:rsid w:val="007A7533"/>
    <w:rsid w:val="007B3D67"/>
    <w:rsid w:val="007B54DB"/>
    <w:rsid w:val="007B7CEB"/>
    <w:rsid w:val="007C1CA4"/>
    <w:rsid w:val="007C3FF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4146"/>
    <w:rsid w:val="0080557D"/>
    <w:rsid w:val="0080569A"/>
    <w:rsid w:val="008060EC"/>
    <w:rsid w:val="008072DF"/>
    <w:rsid w:val="00807A00"/>
    <w:rsid w:val="00811A40"/>
    <w:rsid w:val="00813A06"/>
    <w:rsid w:val="00816F3F"/>
    <w:rsid w:val="0082161D"/>
    <w:rsid w:val="0082361B"/>
    <w:rsid w:val="0082374F"/>
    <w:rsid w:val="00823E06"/>
    <w:rsid w:val="008244F0"/>
    <w:rsid w:val="0082476D"/>
    <w:rsid w:val="00824C83"/>
    <w:rsid w:val="00825F7D"/>
    <w:rsid w:val="00827003"/>
    <w:rsid w:val="00827599"/>
    <w:rsid w:val="00830937"/>
    <w:rsid w:val="00833B3F"/>
    <w:rsid w:val="008340AC"/>
    <w:rsid w:val="00836E1C"/>
    <w:rsid w:val="00837CAC"/>
    <w:rsid w:val="00840465"/>
    <w:rsid w:val="008428FF"/>
    <w:rsid w:val="00842993"/>
    <w:rsid w:val="0084371B"/>
    <w:rsid w:val="008437C8"/>
    <w:rsid w:val="0084447D"/>
    <w:rsid w:val="00846385"/>
    <w:rsid w:val="008503B3"/>
    <w:rsid w:val="008505D0"/>
    <w:rsid w:val="00850672"/>
    <w:rsid w:val="00851A18"/>
    <w:rsid w:val="00852FEB"/>
    <w:rsid w:val="00855CA3"/>
    <w:rsid w:val="00861A7B"/>
    <w:rsid w:val="008627CA"/>
    <w:rsid w:val="008649F7"/>
    <w:rsid w:val="00870406"/>
    <w:rsid w:val="00870721"/>
    <w:rsid w:val="0087178A"/>
    <w:rsid w:val="00874263"/>
    <w:rsid w:val="00874343"/>
    <w:rsid w:val="0087527A"/>
    <w:rsid w:val="00876D24"/>
    <w:rsid w:val="0088393A"/>
    <w:rsid w:val="008846DF"/>
    <w:rsid w:val="008976E5"/>
    <w:rsid w:val="008A0E8C"/>
    <w:rsid w:val="008A292C"/>
    <w:rsid w:val="008A36A2"/>
    <w:rsid w:val="008A7C02"/>
    <w:rsid w:val="008B048E"/>
    <w:rsid w:val="008B360A"/>
    <w:rsid w:val="008B5DF5"/>
    <w:rsid w:val="008C1276"/>
    <w:rsid w:val="008C3747"/>
    <w:rsid w:val="008C422B"/>
    <w:rsid w:val="008D17C6"/>
    <w:rsid w:val="008D1D71"/>
    <w:rsid w:val="008D2617"/>
    <w:rsid w:val="008D2D7E"/>
    <w:rsid w:val="008D42C8"/>
    <w:rsid w:val="008D45E0"/>
    <w:rsid w:val="008D4F15"/>
    <w:rsid w:val="008D674B"/>
    <w:rsid w:val="008D7047"/>
    <w:rsid w:val="008E3A43"/>
    <w:rsid w:val="008E7916"/>
    <w:rsid w:val="008F1317"/>
    <w:rsid w:val="008F13A5"/>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7BF2"/>
    <w:rsid w:val="009327BA"/>
    <w:rsid w:val="00934B94"/>
    <w:rsid w:val="009354F3"/>
    <w:rsid w:val="00937E23"/>
    <w:rsid w:val="009413B6"/>
    <w:rsid w:val="00941439"/>
    <w:rsid w:val="009513E0"/>
    <w:rsid w:val="00951468"/>
    <w:rsid w:val="0095153F"/>
    <w:rsid w:val="00951E19"/>
    <w:rsid w:val="009559CD"/>
    <w:rsid w:val="009560CA"/>
    <w:rsid w:val="00960F92"/>
    <w:rsid w:val="00961084"/>
    <w:rsid w:val="009617CC"/>
    <w:rsid w:val="00962316"/>
    <w:rsid w:val="00964F75"/>
    <w:rsid w:val="00966958"/>
    <w:rsid w:val="009705D2"/>
    <w:rsid w:val="00970F63"/>
    <w:rsid w:val="009716A8"/>
    <w:rsid w:val="009737C4"/>
    <w:rsid w:val="00974DF3"/>
    <w:rsid w:val="0097575A"/>
    <w:rsid w:val="00975B20"/>
    <w:rsid w:val="0098111E"/>
    <w:rsid w:val="0098592D"/>
    <w:rsid w:val="009879F6"/>
    <w:rsid w:val="00994006"/>
    <w:rsid w:val="009965A3"/>
    <w:rsid w:val="00997048"/>
    <w:rsid w:val="009A0953"/>
    <w:rsid w:val="009A1054"/>
    <w:rsid w:val="009A2B24"/>
    <w:rsid w:val="009A3414"/>
    <w:rsid w:val="009A4231"/>
    <w:rsid w:val="009A498E"/>
    <w:rsid w:val="009A7BFA"/>
    <w:rsid w:val="009B008F"/>
    <w:rsid w:val="009B15AF"/>
    <w:rsid w:val="009B3265"/>
    <w:rsid w:val="009B4FA0"/>
    <w:rsid w:val="009B608F"/>
    <w:rsid w:val="009C1680"/>
    <w:rsid w:val="009C1C4E"/>
    <w:rsid w:val="009C237C"/>
    <w:rsid w:val="009C3FE0"/>
    <w:rsid w:val="009D1DC3"/>
    <w:rsid w:val="009D42BC"/>
    <w:rsid w:val="009D5408"/>
    <w:rsid w:val="009E19E7"/>
    <w:rsid w:val="009E258D"/>
    <w:rsid w:val="009E2D56"/>
    <w:rsid w:val="009E608A"/>
    <w:rsid w:val="009E7049"/>
    <w:rsid w:val="009F1A14"/>
    <w:rsid w:val="009F1A85"/>
    <w:rsid w:val="009F7CE2"/>
    <w:rsid w:val="009F7E2E"/>
    <w:rsid w:val="00A05EF1"/>
    <w:rsid w:val="00A065A8"/>
    <w:rsid w:val="00A1068B"/>
    <w:rsid w:val="00A11212"/>
    <w:rsid w:val="00A142F0"/>
    <w:rsid w:val="00A17DFE"/>
    <w:rsid w:val="00A20546"/>
    <w:rsid w:val="00A209DD"/>
    <w:rsid w:val="00A224AB"/>
    <w:rsid w:val="00A23D07"/>
    <w:rsid w:val="00A24303"/>
    <w:rsid w:val="00A248AA"/>
    <w:rsid w:val="00A33A9C"/>
    <w:rsid w:val="00A33F5C"/>
    <w:rsid w:val="00A344DE"/>
    <w:rsid w:val="00A37743"/>
    <w:rsid w:val="00A41F23"/>
    <w:rsid w:val="00A42BAB"/>
    <w:rsid w:val="00A42E65"/>
    <w:rsid w:val="00A430C7"/>
    <w:rsid w:val="00A45E22"/>
    <w:rsid w:val="00A46A9F"/>
    <w:rsid w:val="00A46ECA"/>
    <w:rsid w:val="00A50DB8"/>
    <w:rsid w:val="00A52ED1"/>
    <w:rsid w:val="00A53FE6"/>
    <w:rsid w:val="00A55F9E"/>
    <w:rsid w:val="00A578F5"/>
    <w:rsid w:val="00A60A09"/>
    <w:rsid w:val="00A612EC"/>
    <w:rsid w:val="00A62E51"/>
    <w:rsid w:val="00A64B29"/>
    <w:rsid w:val="00A66268"/>
    <w:rsid w:val="00A7085F"/>
    <w:rsid w:val="00A71357"/>
    <w:rsid w:val="00A71F06"/>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C0F23"/>
    <w:rsid w:val="00AC166E"/>
    <w:rsid w:val="00AC2329"/>
    <w:rsid w:val="00AC2954"/>
    <w:rsid w:val="00AC2BC1"/>
    <w:rsid w:val="00AC40A8"/>
    <w:rsid w:val="00AC49F3"/>
    <w:rsid w:val="00AD0EAF"/>
    <w:rsid w:val="00AD13D3"/>
    <w:rsid w:val="00AD1CDE"/>
    <w:rsid w:val="00AD217B"/>
    <w:rsid w:val="00AD2C12"/>
    <w:rsid w:val="00AD3079"/>
    <w:rsid w:val="00AD4468"/>
    <w:rsid w:val="00AD5313"/>
    <w:rsid w:val="00AD65FB"/>
    <w:rsid w:val="00AE0A87"/>
    <w:rsid w:val="00AE3A8D"/>
    <w:rsid w:val="00AE598D"/>
    <w:rsid w:val="00AE68AE"/>
    <w:rsid w:val="00AF1332"/>
    <w:rsid w:val="00AF16D8"/>
    <w:rsid w:val="00AF2012"/>
    <w:rsid w:val="00AF21A7"/>
    <w:rsid w:val="00AF242C"/>
    <w:rsid w:val="00B00590"/>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BEC"/>
    <w:rsid w:val="00B24F36"/>
    <w:rsid w:val="00B3245F"/>
    <w:rsid w:val="00B37E46"/>
    <w:rsid w:val="00B40DA8"/>
    <w:rsid w:val="00B41118"/>
    <w:rsid w:val="00B42203"/>
    <w:rsid w:val="00B50952"/>
    <w:rsid w:val="00B510F8"/>
    <w:rsid w:val="00B52355"/>
    <w:rsid w:val="00B5459B"/>
    <w:rsid w:val="00B5539D"/>
    <w:rsid w:val="00B5671A"/>
    <w:rsid w:val="00B56C38"/>
    <w:rsid w:val="00B57726"/>
    <w:rsid w:val="00B60F82"/>
    <w:rsid w:val="00B61349"/>
    <w:rsid w:val="00B62A47"/>
    <w:rsid w:val="00B63BE7"/>
    <w:rsid w:val="00B64C18"/>
    <w:rsid w:val="00B661A2"/>
    <w:rsid w:val="00B679AA"/>
    <w:rsid w:val="00B72EC0"/>
    <w:rsid w:val="00B76C34"/>
    <w:rsid w:val="00B770E3"/>
    <w:rsid w:val="00B81DD0"/>
    <w:rsid w:val="00B8397E"/>
    <w:rsid w:val="00B843E9"/>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0EF7"/>
    <w:rsid w:val="00BC2B66"/>
    <w:rsid w:val="00BC397E"/>
    <w:rsid w:val="00BC42F2"/>
    <w:rsid w:val="00BC6938"/>
    <w:rsid w:val="00BC7971"/>
    <w:rsid w:val="00BD0387"/>
    <w:rsid w:val="00BD1D27"/>
    <w:rsid w:val="00BD2F5E"/>
    <w:rsid w:val="00BD5827"/>
    <w:rsid w:val="00BD7C57"/>
    <w:rsid w:val="00BE0D82"/>
    <w:rsid w:val="00BE18C2"/>
    <w:rsid w:val="00BE1DBE"/>
    <w:rsid w:val="00BE2902"/>
    <w:rsid w:val="00BE2966"/>
    <w:rsid w:val="00BE43DB"/>
    <w:rsid w:val="00BE6EA9"/>
    <w:rsid w:val="00BE7155"/>
    <w:rsid w:val="00BE7BAD"/>
    <w:rsid w:val="00BF1EF9"/>
    <w:rsid w:val="00BF3633"/>
    <w:rsid w:val="00BF6131"/>
    <w:rsid w:val="00BF66CC"/>
    <w:rsid w:val="00BF6EC4"/>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27863"/>
    <w:rsid w:val="00C311CD"/>
    <w:rsid w:val="00C32D96"/>
    <w:rsid w:val="00C32ED2"/>
    <w:rsid w:val="00C34C3E"/>
    <w:rsid w:val="00C37500"/>
    <w:rsid w:val="00C377F1"/>
    <w:rsid w:val="00C422AA"/>
    <w:rsid w:val="00C42871"/>
    <w:rsid w:val="00C429DF"/>
    <w:rsid w:val="00C441D9"/>
    <w:rsid w:val="00C45CBC"/>
    <w:rsid w:val="00C45F74"/>
    <w:rsid w:val="00C461FA"/>
    <w:rsid w:val="00C47E3D"/>
    <w:rsid w:val="00C507E1"/>
    <w:rsid w:val="00C62390"/>
    <w:rsid w:val="00C6321D"/>
    <w:rsid w:val="00C649DB"/>
    <w:rsid w:val="00C6578A"/>
    <w:rsid w:val="00C65A89"/>
    <w:rsid w:val="00C749DC"/>
    <w:rsid w:val="00C752FA"/>
    <w:rsid w:val="00C8189E"/>
    <w:rsid w:val="00C8737E"/>
    <w:rsid w:val="00C87B9B"/>
    <w:rsid w:val="00C92399"/>
    <w:rsid w:val="00C92DBB"/>
    <w:rsid w:val="00C966D0"/>
    <w:rsid w:val="00C96E80"/>
    <w:rsid w:val="00C971CA"/>
    <w:rsid w:val="00CA116B"/>
    <w:rsid w:val="00CA23B0"/>
    <w:rsid w:val="00CA383B"/>
    <w:rsid w:val="00CB4A57"/>
    <w:rsid w:val="00CB5C94"/>
    <w:rsid w:val="00CC0E8B"/>
    <w:rsid w:val="00CC1426"/>
    <w:rsid w:val="00CC1761"/>
    <w:rsid w:val="00CC23BC"/>
    <w:rsid w:val="00CC5A64"/>
    <w:rsid w:val="00CC6661"/>
    <w:rsid w:val="00CC760D"/>
    <w:rsid w:val="00CD1C11"/>
    <w:rsid w:val="00CD48D8"/>
    <w:rsid w:val="00CD6DCF"/>
    <w:rsid w:val="00CD7E40"/>
    <w:rsid w:val="00CE0E20"/>
    <w:rsid w:val="00CE2472"/>
    <w:rsid w:val="00CE2B22"/>
    <w:rsid w:val="00CE5BBB"/>
    <w:rsid w:val="00CF0CDB"/>
    <w:rsid w:val="00CF1CB6"/>
    <w:rsid w:val="00CF6C3C"/>
    <w:rsid w:val="00D029D3"/>
    <w:rsid w:val="00D03009"/>
    <w:rsid w:val="00D03753"/>
    <w:rsid w:val="00D0585E"/>
    <w:rsid w:val="00D06507"/>
    <w:rsid w:val="00D06640"/>
    <w:rsid w:val="00D107C1"/>
    <w:rsid w:val="00D12DE7"/>
    <w:rsid w:val="00D14A18"/>
    <w:rsid w:val="00D16619"/>
    <w:rsid w:val="00D17AC1"/>
    <w:rsid w:val="00D21F4B"/>
    <w:rsid w:val="00D23EE0"/>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5053"/>
    <w:rsid w:val="00D55F37"/>
    <w:rsid w:val="00D603BB"/>
    <w:rsid w:val="00D619DA"/>
    <w:rsid w:val="00D627F3"/>
    <w:rsid w:val="00D637AE"/>
    <w:rsid w:val="00D64766"/>
    <w:rsid w:val="00D66CC3"/>
    <w:rsid w:val="00D70C06"/>
    <w:rsid w:val="00D712C1"/>
    <w:rsid w:val="00D713B2"/>
    <w:rsid w:val="00D726C8"/>
    <w:rsid w:val="00D76145"/>
    <w:rsid w:val="00D775C1"/>
    <w:rsid w:val="00D8044C"/>
    <w:rsid w:val="00D82755"/>
    <w:rsid w:val="00D8366E"/>
    <w:rsid w:val="00D90591"/>
    <w:rsid w:val="00D90871"/>
    <w:rsid w:val="00D9271D"/>
    <w:rsid w:val="00D93A83"/>
    <w:rsid w:val="00D9663C"/>
    <w:rsid w:val="00D971B6"/>
    <w:rsid w:val="00DA09CD"/>
    <w:rsid w:val="00DA57A4"/>
    <w:rsid w:val="00DA59BA"/>
    <w:rsid w:val="00DA733F"/>
    <w:rsid w:val="00DB02A1"/>
    <w:rsid w:val="00DB1D40"/>
    <w:rsid w:val="00DB3E42"/>
    <w:rsid w:val="00DB4A15"/>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18D6"/>
    <w:rsid w:val="00E01D03"/>
    <w:rsid w:val="00E02D17"/>
    <w:rsid w:val="00E02D4D"/>
    <w:rsid w:val="00E050A9"/>
    <w:rsid w:val="00E071BE"/>
    <w:rsid w:val="00E1342C"/>
    <w:rsid w:val="00E15F6F"/>
    <w:rsid w:val="00E22046"/>
    <w:rsid w:val="00E22787"/>
    <w:rsid w:val="00E22790"/>
    <w:rsid w:val="00E22ACA"/>
    <w:rsid w:val="00E22B00"/>
    <w:rsid w:val="00E23BFA"/>
    <w:rsid w:val="00E24884"/>
    <w:rsid w:val="00E30659"/>
    <w:rsid w:val="00E34840"/>
    <w:rsid w:val="00E35B68"/>
    <w:rsid w:val="00E40C01"/>
    <w:rsid w:val="00E43E78"/>
    <w:rsid w:val="00E451C0"/>
    <w:rsid w:val="00E460FF"/>
    <w:rsid w:val="00E51D7E"/>
    <w:rsid w:val="00E53FB2"/>
    <w:rsid w:val="00E549D6"/>
    <w:rsid w:val="00E55434"/>
    <w:rsid w:val="00E55F96"/>
    <w:rsid w:val="00E57B72"/>
    <w:rsid w:val="00E6015B"/>
    <w:rsid w:val="00E6079C"/>
    <w:rsid w:val="00E6082F"/>
    <w:rsid w:val="00E60D82"/>
    <w:rsid w:val="00E61881"/>
    <w:rsid w:val="00E66E77"/>
    <w:rsid w:val="00E670B8"/>
    <w:rsid w:val="00E74B63"/>
    <w:rsid w:val="00E75D72"/>
    <w:rsid w:val="00E81EAF"/>
    <w:rsid w:val="00E85673"/>
    <w:rsid w:val="00E86A64"/>
    <w:rsid w:val="00E87D0B"/>
    <w:rsid w:val="00E91268"/>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61D7"/>
    <w:rsid w:val="00EC670E"/>
    <w:rsid w:val="00ED045E"/>
    <w:rsid w:val="00ED40C8"/>
    <w:rsid w:val="00ED517F"/>
    <w:rsid w:val="00ED639B"/>
    <w:rsid w:val="00ED7308"/>
    <w:rsid w:val="00ED78C8"/>
    <w:rsid w:val="00ED7ACB"/>
    <w:rsid w:val="00EE0934"/>
    <w:rsid w:val="00EE0A44"/>
    <w:rsid w:val="00EE1232"/>
    <w:rsid w:val="00EE1DC9"/>
    <w:rsid w:val="00EE3922"/>
    <w:rsid w:val="00EE3D50"/>
    <w:rsid w:val="00EE3D7F"/>
    <w:rsid w:val="00EE7404"/>
    <w:rsid w:val="00EE7DBA"/>
    <w:rsid w:val="00EF02C1"/>
    <w:rsid w:val="00EF63A5"/>
    <w:rsid w:val="00EF63C2"/>
    <w:rsid w:val="00EF6503"/>
    <w:rsid w:val="00F02385"/>
    <w:rsid w:val="00F0253E"/>
    <w:rsid w:val="00F0298A"/>
    <w:rsid w:val="00F04303"/>
    <w:rsid w:val="00F064CD"/>
    <w:rsid w:val="00F1164E"/>
    <w:rsid w:val="00F16258"/>
    <w:rsid w:val="00F164FF"/>
    <w:rsid w:val="00F169F0"/>
    <w:rsid w:val="00F173BA"/>
    <w:rsid w:val="00F21BDD"/>
    <w:rsid w:val="00F23B5F"/>
    <w:rsid w:val="00F269F1"/>
    <w:rsid w:val="00F26DEE"/>
    <w:rsid w:val="00F32EB3"/>
    <w:rsid w:val="00F35D30"/>
    <w:rsid w:val="00F40835"/>
    <w:rsid w:val="00F418AA"/>
    <w:rsid w:val="00F46998"/>
    <w:rsid w:val="00F47A08"/>
    <w:rsid w:val="00F50732"/>
    <w:rsid w:val="00F52452"/>
    <w:rsid w:val="00F55229"/>
    <w:rsid w:val="00F561EE"/>
    <w:rsid w:val="00F56B8E"/>
    <w:rsid w:val="00F56CBA"/>
    <w:rsid w:val="00F611DF"/>
    <w:rsid w:val="00F64AE0"/>
    <w:rsid w:val="00F66351"/>
    <w:rsid w:val="00F66902"/>
    <w:rsid w:val="00F70BAE"/>
    <w:rsid w:val="00F764DF"/>
    <w:rsid w:val="00F80A5B"/>
    <w:rsid w:val="00F82797"/>
    <w:rsid w:val="00F82CDE"/>
    <w:rsid w:val="00F82E5E"/>
    <w:rsid w:val="00F83F02"/>
    <w:rsid w:val="00F86EDA"/>
    <w:rsid w:val="00F93C0A"/>
    <w:rsid w:val="00FA0D14"/>
    <w:rsid w:val="00FA4CC5"/>
    <w:rsid w:val="00FB235C"/>
    <w:rsid w:val="00FB2443"/>
    <w:rsid w:val="00FB2926"/>
    <w:rsid w:val="00FB7325"/>
    <w:rsid w:val="00FB7975"/>
    <w:rsid w:val="00FD0A0B"/>
    <w:rsid w:val="00FD11F3"/>
    <w:rsid w:val="00FD259A"/>
    <w:rsid w:val="00FD4B76"/>
    <w:rsid w:val="00FD6D8E"/>
    <w:rsid w:val="00FE1423"/>
    <w:rsid w:val="00FE151B"/>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0D3EA-9082-47C3-940F-8BA017822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4283</TotalTime>
  <Pages>12</Pages>
  <Words>3746</Words>
  <Characters>21358</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25054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Степан Иванович Сафронов</cp:lastModifiedBy>
  <cp:revision>140</cp:revision>
  <cp:lastPrinted>2016-03-11T04:22:00Z</cp:lastPrinted>
  <dcterms:created xsi:type="dcterms:W3CDTF">2015-03-11T04:16:00Z</dcterms:created>
  <dcterms:modified xsi:type="dcterms:W3CDTF">2019-05-24T04:48:00Z</dcterms:modified>
</cp:coreProperties>
</file>