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366" w:rsidRPr="005E7512" w:rsidRDefault="007D40BF" w:rsidP="00373818">
      <w:pPr>
        <w:pStyle w:val="a3"/>
        <w:shd w:val="clear" w:color="auto" w:fill="auto"/>
        <w:spacing w:line="317" w:lineRule="exact"/>
        <w:ind w:right="-1"/>
        <w:jc w:val="right"/>
        <w:rPr>
          <w:rStyle w:val="1"/>
          <w:color w:val="000000"/>
          <w:sz w:val="28"/>
          <w:szCs w:val="28"/>
        </w:rPr>
      </w:pPr>
      <w:r>
        <w:rPr>
          <w:rStyle w:val="1"/>
          <w:color w:val="000000"/>
          <w:sz w:val="28"/>
          <w:szCs w:val="28"/>
        </w:rPr>
        <w:t xml:space="preserve">  </w:t>
      </w:r>
      <w:r w:rsidR="00523366" w:rsidRPr="005E7512">
        <w:rPr>
          <w:rStyle w:val="1"/>
          <w:color w:val="000000"/>
          <w:sz w:val="28"/>
          <w:szCs w:val="28"/>
        </w:rPr>
        <w:t>Проект</w:t>
      </w:r>
    </w:p>
    <w:p w:rsidR="00523366" w:rsidRPr="00362EC6" w:rsidRDefault="00523366" w:rsidP="00470A68">
      <w:pPr>
        <w:pStyle w:val="a3"/>
        <w:shd w:val="clear" w:color="auto" w:fill="auto"/>
        <w:spacing w:line="317" w:lineRule="exact"/>
        <w:ind w:right="100"/>
        <w:rPr>
          <w:rStyle w:val="1"/>
          <w:bCs/>
          <w:color w:val="000000"/>
          <w:sz w:val="28"/>
          <w:szCs w:val="28"/>
        </w:rPr>
      </w:pPr>
      <w:r w:rsidRPr="00362EC6">
        <w:rPr>
          <w:rStyle w:val="1"/>
          <w:bCs/>
          <w:color w:val="000000"/>
          <w:sz w:val="28"/>
          <w:szCs w:val="28"/>
        </w:rPr>
        <w:t>ЗАКОН</w:t>
      </w:r>
    </w:p>
    <w:p w:rsidR="00523366" w:rsidRPr="00362EC6" w:rsidRDefault="00523366" w:rsidP="004C1D40">
      <w:pPr>
        <w:pStyle w:val="a3"/>
        <w:shd w:val="clear" w:color="auto" w:fill="auto"/>
        <w:spacing w:line="317" w:lineRule="exact"/>
        <w:ind w:right="100"/>
        <w:rPr>
          <w:rStyle w:val="1"/>
          <w:color w:val="000000"/>
          <w:sz w:val="28"/>
          <w:szCs w:val="28"/>
        </w:rPr>
      </w:pPr>
      <w:r w:rsidRPr="00362EC6">
        <w:rPr>
          <w:rStyle w:val="1"/>
          <w:bCs/>
          <w:color w:val="000000"/>
          <w:sz w:val="28"/>
          <w:szCs w:val="28"/>
        </w:rPr>
        <w:t>Алтайского края</w:t>
      </w:r>
    </w:p>
    <w:p w:rsidR="00523366" w:rsidRDefault="00523366" w:rsidP="00A41A7F">
      <w:pPr>
        <w:pStyle w:val="a3"/>
        <w:shd w:val="clear" w:color="auto" w:fill="auto"/>
        <w:spacing w:line="317" w:lineRule="exact"/>
        <w:ind w:right="100"/>
        <w:jc w:val="both"/>
        <w:rPr>
          <w:rStyle w:val="1"/>
          <w:color w:val="000000"/>
          <w:sz w:val="28"/>
          <w:szCs w:val="28"/>
        </w:rPr>
      </w:pPr>
    </w:p>
    <w:p w:rsidR="00362EC6" w:rsidRDefault="00523366" w:rsidP="009E7F68">
      <w:pPr>
        <w:pStyle w:val="a3"/>
        <w:spacing w:line="317" w:lineRule="exact"/>
        <w:ind w:right="100"/>
        <w:rPr>
          <w:rStyle w:val="1"/>
          <w:b/>
          <w:bCs/>
          <w:color w:val="000000"/>
          <w:sz w:val="28"/>
          <w:szCs w:val="28"/>
        </w:rPr>
      </w:pPr>
      <w:r w:rsidRPr="00674002">
        <w:rPr>
          <w:rStyle w:val="1"/>
          <w:b/>
          <w:bCs/>
          <w:color w:val="000000"/>
          <w:sz w:val="28"/>
          <w:szCs w:val="28"/>
        </w:rPr>
        <w:t xml:space="preserve">О </w:t>
      </w:r>
      <w:r w:rsidR="009E7F68">
        <w:rPr>
          <w:rStyle w:val="1"/>
          <w:b/>
          <w:bCs/>
          <w:color w:val="000000"/>
          <w:sz w:val="28"/>
          <w:szCs w:val="28"/>
        </w:rPr>
        <w:t>приостановлении действия</w:t>
      </w:r>
      <w:r w:rsidR="00BA3183">
        <w:rPr>
          <w:rStyle w:val="1"/>
          <w:b/>
          <w:bCs/>
          <w:color w:val="000000"/>
          <w:sz w:val="28"/>
          <w:szCs w:val="28"/>
        </w:rPr>
        <w:t xml:space="preserve"> </w:t>
      </w:r>
      <w:r w:rsidR="009E7F68">
        <w:rPr>
          <w:rStyle w:val="1"/>
          <w:b/>
          <w:bCs/>
          <w:color w:val="000000"/>
          <w:sz w:val="28"/>
          <w:szCs w:val="28"/>
        </w:rPr>
        <w:t>отдельных положений</w:t>
      </w:r>
      <w:r w:rsidR="00F71CB2" w:rsidRPr="00F71CB2">
        <w:t xml:space="preserve"> </w:t>
      </w:r>
      <w:r>
        <w:rPr>
          <w:rStyle w:val="1"/>
          <w:b/>
          <w:bCs/>
          <w:color w:val="000000"/>
          <w:sz w:val="28"/>
          <w:szCs w:val="28"/>
        </w:rPr>
        <w:t>закон</w:t>
      </w:r>
      <w:r w:rsidR="009E7F68">
        <w:rPr>
          <w:rStyle w:val="1"/>
          <w:b/>
          <w:bCs/>
          <w:color w:val="000000"/>
          <w:sz w:val="28"/>
          <w:szCs w:val="28"/>
        </w:rPr>
        <w:t xml:space="preserve">а                            </w:t>
      </w:r>
      <w:r>
        <w:rPr>
          <w:rStyle w:val="1"/>
          <w:b/>
          <w:bCs/>
          <w:color w:val="000000"/>
          <w:sz w:val="28"/>
          <w:szCs w:val="28"/>
        </w:rPr>
        <w:t xml:space="preserve"> Алтайского края</w:t>
      </w:r>
      <w:r w:rsidR="009E7F68">
        <w:rPr>
          <w:rStyle w:val="1"/>
          <w:b/>
          <w:bCs/>
          <w:color w:val="000000"/>
          <w:sz w:val="28"/>
          <w:szCs w:val="28"/>
        </w:rPr>
        <w:t xml:space="preserve"> «</w:t>
      </w:r>
      <w:r>
        <w:rPr>
          <w:rStyle w:val="1"/>
          <w:b/>
          <w:bCs/>
          <w:color w:val="000000"/>
          <w:sz w:val="28"/>
          <w:szCs w:val="28"/>
        </w:rPr>
        <w:t xml:space="preserve">О бюджетном процессе и финансовом </w:t>
      </w:r>
    </w:p>
    <w:p w:rsidR="00523366" w:rsidRPr="00674002" w:rsidRDefault="00523366" w:rsidP="00362EC6">
      <w:pPr>
        <w:pStyle w:val="a3"/>
        <w:shd w:val="clear" w:color="auto" w:fill="auto"/>
        <w:spacing w:line="317" w:lineRule="exact"/>
        <w:ind w:right="-1"/>
        <w:rPr>
          <w:rStyle w:val="1"/>
          <w:b/>
          <w:bCs/>
          <w:color w:val="000000"/>
          <w:sz w:val="28"/>
          <w:szCs w:val="28"/>
        </w:rPr>
      </w:pPr>
      <w:proofErr w:type="gramStart"/>
      <w:r>
        <w:rPr>
          <w:rStyle w:val="1"/>
          <w:b/>
          <w:bCs/>
          <w:color w:val="000000"/>
          <w:sz w:val="28"/>
          <w:szCs w:val="28"/>
        </w:rPr>
        <w:t>контроле</w:t>
      </w:r>
      <w:proofErr w:type="gramEnd"/>
      <w:r>
        <w:rPr>
          <w:rStyle w:val="1"/>
          <w:b/>
          <w:bCs/>
          <w:color w:val="000000"/>
          <w:sz w:val="28"/>
          <w:szCs w:val="28"/>
        </w:rPr>
        <w:t xml:space="preserve"> в Алтайском крае»</w:t>
      </w:r>
    </w:p>
    <w:p w:rsidR="00523366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523366" w:rsidRDefault="00523366" w:rsidP="00E329A4">
      <w:pPr>
        <w:pStyle w:val="a3"/>
        <w:shd w:val="clear" w:color="auto" w:fill="auto"/>
        <w:spacing w:line="317" w:lineRule="exact"/>
        <w:ind w:left="80" w:right="100" w:firstLine="560"/>
        <w:jc w:val="both"/>
        <w:rPr>
          <w:rStyle w:val="1"/>
          <w:color w:val="000000"/>
          <w:sz w:val="28"/>
          <w:szCs w:val="28"/>
        </w:rPr>
      </w:pPr>
    </w:p>
    <w:p w:rsidR="00523366" w:rsidRPr="00A10DD0" w:rsidRDefault="003444CC" w:rsidP="00DD7920">
      <w:pPr>
        <w:pStyle w:val="ConsPlusNormal"/>
        <w:ind w:firstLine="709"/>
        <w:contextualSpacing/>
        <w:jc w:val="both"/>
      </w:pPr>
      <w:r>
        <w:rPr>
          <w:b/>
        </w:rPr>
        <w:t>Статья 1</w:t>
      </w:r>
    </w:p>
    <w:p w:rsidR="00523366" w:rsidRDefault="00523366" w:rsidP="00DD792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Cs w:val="28"/>
        </w:rPr>
      </w:pPr>
    </w:p>
    <w:p w:rsidR="00081F2B" w:rsidRDefault="008A26A2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proofErr w:type="gramStart"/>
      <w:r w:rsidRPr="001F1CA7">
        <w:rPr>
          <w:szCs w:val="28"/>
        </w:rPr>
        <w:t xml:space="preserve">Приостановить </w:t>
      </w:r>
      <w:r w:rsidR="005F1497" w:rsidRPr="001F1CA7">
        <w:rPr>
          <w:szCs w:val="28"/>
        </w:rPr>
        <w:t>до 1 января 2021</w:t>
      </w:r>
      <w:r w:rsidR="009E7F68" w:rsidRPr="001F1CA7">
        <w:rPr>
          <w:szCs w:val="28"/>
        </w:rPr>
        <w:t xml:space="preserve"> года действие</w:t>
      </w:r>
      <w:r w:rsidRPr="001F1CA7">
        <w:rPr>
          <w:szCs w:val="28"/>
        </w:rPr>
        <w:t xml:space="preserve"> части 5.1 </w:t>
      </w:r>
      <w:r w:rsidRPr="00B16671">
        <w:rPr>
          <w:szCs w:val="28"/>
        </w:rPr>
        <w:t>(в части</w:t>
      </w:r>
      <w:r w:rsidR="00FC3AF9" w:rsidRPr="00B16671">
        <w:rPr>
          <w:szCs w:val="28"/>
        </w:rPr>
        <w:t xml:space="preserve">, </w:t>
      </w:r>
      <w:r w:rsidR="00E92B6A" w:rsidRPr="00B16671">
        <w:rPr>
          <w:szCs w:val="28"/>
        </w:rPr>
        <w:t>исключающей</w:t>
      </w:r>
      <w:r w:rsidR="006D2E86">
        <w:rPr>
          <w:szCs w:val="28"/>
        </w:rPr>
        <w:t xml:space="preserve"> возможность</w:t>
      </w:r>
      <w:r w:rsidR="00E92B6A" w:rsidRPr="00B16671">
        <w:rPr>
          <w:szCs w:val="28"/>
        </w:rPr>
        <w:t xml:space="preserve"> </w:t>
      </w:r>
      <w:r w:rsidR="006D2E86">
        <w:rPr>
          <w:szCs w:val="28"/>
        </w:rPr>
        <w:t>распределения Правительством Алтайского края</w:t>
      </w:r>
      <w:r w:rsidRPr="00B16671">
        <w:rPr>
          <w:szCs w:val="28"/>
        </w:rPr>
        <w:t xml:space="preserve"> </w:t>
      </w:r>
      <w:r w:rsidR="00E92B6A" w:rsidRPr="00B16671">
        <w:rPr>
          <w:szCs w:val="28"/>
        </w:rPr>
        <w:t>субсидий и субвенций</w:t>
      </w:r>
      <w:r w:rsidRPr="00B16671">
        <w:rPr>
          <w:szCs w:val="28"/>
        </w:rPr>
        <w:t xml:space="preserve">, </w:t>
      </w:r>
      <w:r w:rsidR="007B57D6" w:rsidRPr="00B16671">
        <w:rPr>
          <w:szCs w:val="28"/>
        </w:rPr>
        <w:t>утверждаемых законом</w:t>
      </w:r>
      <w:r w:rsidRPr="00B16671">
        <w:rPr>
          <w:szCs w:val="28"/>
        </w:rPr>
        <w:t xml:space="preserve"> о краевом бюджете на очередной финансовый год</w:t>
      </w:r>
      <w:r w:rsidR="00640BAA" w:rsidRPr="00B16671">
        <w:rPr>
          <w:szCs w:val="28"/>
        </w:rPr>
        <w:t xml:space="preserve"> </w:t>
      </w:r>
      <w:r w:rsidRPr="00B16671">
        <w:rPr>
          <w:szCs w:val="28"/>
        </w:rPr>
        <w:t>и плановый период</w:t>
      </w:r>
      <w:r w:rsidR="00A966C1" w:rsidRPr="00B16671">
        <w:rPr>
          <w:szCs w:val="28"/>
        </w:rPr>
        <w:t xml:space="preserve">, </w:t>
      </w:r>
      <w:r w:rsidR="006D2E86" w:rsidRPr="006D2E86">
        <w:rPr>
          <w:szCs w:val="28"/>
        </w:rPr>
        <w:t>между муниципальными образованиями</w:t>
      </w:r>
      <w:r w:rsidRPr="00B16671">
        <w:rPr>
          <w:szCs w:val="28"/>
        </w:rPr>
        <w:t>) и</w:t>
      </w:r>
      <w:r w:rsidR="008D360B" w:rsidRPr="00B16671">
        <w:rPr>
          <w:szCs w:val="28"/>
        </w:rPr>
        <w:t xml:space="preserve"> </w:t>
      </w:r>
      <w:r w:rsidR="006D2E86">
        <w:rPr>
          <w:szCs w:val="28"/>
        </w:rPr>
        <w:t>первого предложения</w:t>
      </w:r>
      <w:r w:rsidR="008D360B" w:rsidRPr="00B16671">
        <w:rPr>
          <w:szCs w:val="28"/>
        </w:rPr>
        <w:t xml:space="preserve"> </w:t>
      </w:r>
      <w:r w:rsidRPr="00B16671">
        <w:rPr>
          <w:szCs w:val="28"/>
        </w:rPr>
        <w:t>части 6</w:t>
      </w:r>
      <w:r w:rsidR="00A966C1" w:rsidRPr="00B16671">
        <w:rPr>
          <w:szCs w:val="28"/>
        </w:rPr>
        <w:t xml:space="preserve"> </w:t>
      </w:r>
      <w:r w:rsidR="009E7F68" w:rsidRPr="00B16671">
        <w:rPr>
          <w:szCs w:val="28"/>
        </w:rPr>
        <w:t>статьи</w:t>
      </w:r>
      <w:r w:rsidRPr="00B16671">
        <w:rPr>
          <w:szCs w:val="28"/>
        </w:rPr>
        <w:t xml:space="preserve"> 8</w:t>
      </w:r>
      <w:r w:rsidR="001F5000" w:rsidRPr="00B16671">
        <w:rPr>
          <w:szCs w:val="28"/>
        </w:rPr>
        <w:t>,</w:t>
      </w:r>
      <w:r w:rsidR="00E0736B">
        <w:rPr>
          <w:szCs w:val="28"/>
        </w:rPr>
        <w:t xml:space="preserve"> </w:t>
      </w:r>
      <w:r w:rsidR="00E0736B" w:rsidRPr="00E35B37">
        <w:rPr>
          <w:szCs w:val="28"/>
        </w:rPr>
        <w:t xml:space="preserve">пунктов 10 и 11 части 3 статьи 11, </w:t>
      </w:r>
      <w:r w:rsidR="00A81B43" w:rsidRPr="00E35B37">
        <w:rPr>
          <w:szCs w:val="28"/>
        </w:rPr>
        <w:t>статьи</w:t>
      </w:r>
      <w:r w:rsidR="005D0D1B" w:rsidRPr="00E35B37">
        <w:rPr>
          <w:szCs w:val="28"/>
        </w:rPr>
        <w:t xml:space="preserve"> 14</w:t>
      </w:r>
      <w:r w:rsidR="00D002E4" w:rsidRPr="00E35B37">
        <w:rPr>
          <w:szCs w:val="28"/>
        </w:rPr>
        <w:t xml:space="preserve"> (в части сроков)</w:t>
      </w:r>
      <w:r w:rsidR="00410AF0" w:rsidRPr="00E35B37">
        <w:rPr>
          <w:szCs w:val="28"/>
        </w:rPr>
        <w:t>,</w:t>
      </w:r>
      <w:r w:rsidR="00EF3E5F" w:rsidRPr="00E35B37">
        <w:rPr>
          <w:szCs w:val="28"/>
        </w:rPr>
        <w:t xml:space="preserve"> </w:t>
      </w:r>
      <w:r w:rsidR="00FE5E25" w:rsidRPr="00E35B37">
        <w:rPr>
          <w:szCs w:val="28"/>
        </w:rPr>
        <w:t>пунктов 8 и 9 части</w:t>
      </w:r>
      <w:proofErr w:type="gramEnd"/>
      <w:r w:rsidR="00FE5E25" w:rsidRPr="00E35B37">
        <w:rPr>
          <w:szCs w:val="28"/>
        </w:rPr>
        <w:t xml:space="preserve"> 4 статьи 19,</w:t>
      </w:r>
      <w:r w:rsidR="00FE5E25">
        <w:rPr>
          <w:szCs w:val="28"/>
        </w:rPr>
        <w:t xml:space="preserve"> </w:t>
      </w:r>
      <w:r w:rsidR="000F7D77" w:rsidRPr="00393C5A">
        <w:rPr>
          <w:szCs w:val="28"/>
        </w:rPr>
        <w:t>части</w:t>
      </w:r>
      <w:r w:rsidR="00A966C1">
        <w:rPr>
          <w:szCs w:val="28"/>
        </w:rPr>
        <w:t xml:space="preserve"> </w:t>
      </w:r>
      <w:r w:rsidR="000F7D77" w:rsidRPr="00393C5A">
        <w:rPr>
          <w:szCs w:val="28"/>
        </w:rPr>
        <w:t>2 статьи 21</w:t>
      </w:r>
      <w:r w:rsidR="000F7D77" w:rsidRPr="00937205">
        <w:rPr>
          <w:szCs w:val="28"/>
        </w:rPr>
        <w:t>, части 1</w:t>
      </w:r>
      <w:r w:rsidR="00B632F3" w:rsidRPr="00937205">
        <w:rPr>
          <w:szCs w:val="28"/>
        </w:rPr>
        <w:t xml:space="preserve"> </w:t>
      </w:r>
      <w:r w:rsidR="000F7D77" w:rsidRPr="00937205">
        <w:rPr>
          <w:szCs w:val="28"/>
        </w:rPr>
        <w:t>статьи 24</w:t>
      </w:r>
      <w:r w:rsidR="00A966C1">
        <w:rPr>
          <w:szCs w:val="28"/>
        </w:rPr>
        <w:t xml:space="preserve"> </w:t>
      </w:r>
      <w:r w:rsidR="000F7D77" w:rsidRPr="00937205">
        <w:rPr>
          <w:szCs w:val="28"/>
        </w:rPr>
        <w:t>(в части срока),</w:t>
      </w:r>
      <w:r w:rsidR="00B368BF" w:rsidRPr="00937205">
        <w:rPr>
          <w:szCs w:val="28"/>
        </w:rPr>
        <w:t xml:space="preserve"> </w:t>
      </w:r>
      <w:r w:rsidR="00640BAA" w:rsidRPr="00937205">
        <w:rPr>
          <w:szCs w:val="28"/>
        </w:rPr>
        <w:t xml:space="preserve">части 2 и части 5 (в части срока) статьи 26 </w:t>
      </w:r>
      <w:r w:rsidR="00523366" w:rsidRPr="00937205">
        <w:rPr>
          <w:szCs w:val="28"/>
        </w:rPr>
        <w:t>закон</w:t>
      </w:r>
      <w:r w:rsidR="00105D0D" w:rsidRPr="00937205">
        <w:rPr>
          <w:szCs w:val="28"/>
        </w:rPr>
        <w:t>а</w:t>
      </w:r>
      <w:r w:rsidR="00523366" w:rsidRPr="00937205">
        <w:rPr>
          <w:szCs w:val="28"/>
        </w:rPr>
        <w:t xml:space="preserve"> Алтайского края </w:t>
      </w:r>
      <w:r w:rsidR="005F1497" w:rsidRPr="00937205">
        <w:rPr>
          <w:szCs w:val="28"/>
        </w:rPr>
        <w:t>от 3 сентября 2007 года № 75-ЗС</w:t>
      </w:r>
      <w:r w:rsidR="008D360B" w:rsidRPr="00937205">
        <w:rPr>
          <w:szCs w:val="28"/>
        </w:rPr>
        <w:t xml:space="preserve"> </w:t>
      </w:r>
      <w:r w:rsidR="005F1497" w:rsidRPr="00937205">
        <w:rPr>
          <w:szCs w:val="28"/>
        </w:rPr>
        <w:t>«О бюджетном процессе и финансовом контроле в Алтайском крае» (Сборник законодательства Алтайского края, 2007, № 137, часть I; 2008, № 150, часть</w:t>
      </w:r>
      <w:r w:rsidR="007E55F3" w:rsidRPr="00937205">
        <w:rPr>
          <w:szCs w:val="28"/>
        </w:rPr>
        <w:t xml:space="preserve"> I; 2009, № 161, часть I; 2010, </w:t>
      </w:r>
      <w:r w:rsidR="005F1497" w:rsidRPr="00937205">
        <w:rPr>
          <w:szCs w:val="28"/>
        </w:rPr>
        <w:t xml:space="preserve"> № 174, часть </w:t>
      </w:r>
      <w:r w:rsidR="005F1497" w:rsidRPr="00937205">
        <w:rPr>
          <w:szCs w:val="28"/>
          <w:lang w:val="en-US"/>
        </w:rPr>
        <w:t>I</w:t>
      </w:r>
      <w:r w:rsidR="005F1497" w:rsidRPr="00937205">
        <w:rPr>
          <w:szCs w:val="28"/>
        </w:rPr>
        <w:t xml:space="preserve">; 2011, № 178, часть I, № 183, часть I; 2012, № 193, часть I, № 198, часть I; 2013, № 209, часть </w:t>
      </w:r>
      <w:r w:rsidR="005F1497" w:rsidRPr="00937205">
        <w:rPr>
          <w:szCs w:val="28"/>
          <w:lang w:val="en-US"/>
        </w:rPr>
        <w:t>I</w:t>
      </w:r>
      <w:r w:rsidR="005F1497" w:rsidRPr="00937205">
        <w:rPr>
          <w:szCs w:val="28"/>
        </w:rPr>
        <w:t>; 2014, № 222</w:t>
      </w:r>
      <w:r w:rsidR="005F1497" w:rsidRPr="00937205">
        <w:rPr>
          <w:szCs w:val="28"/>
          <w:shd w:val="clear" w:color="auto" w:fill="FFFFFF"/>
        </w:rPr>
        <w:t xml:space="preserve">, часть </w:t>
      </w:r>
      <w:r w:rsidR="005F1497" w:rsidRPr="00937205">
        <w:rPr>
          <w:szCs w:val="28"/>
          <w:shd w:val="clear" w:color="auto" w:fill="FFFFFF"/>
          <w:lang w:val="en-US"/>
        </w:rPr>
        <w:t>I</w:t>
      </w:r>
      <w:r w:rsidR="005F1497" w:rsidRPr="00937205">
        <w:rPr>
          <w:szCs w:val="28"/>
          <w:shd w:val="clear" w:color="auto" w:fill="FFFFFF"/>
        </w:rPr>
        <w:t xml:space="preserve">; </w:t>
      </w:r>
      <w:r w:rsidR="005F1497" w:rsidRPr="00937205">
        <w:rPr>
          <w:szCs w:val="28"/>
        </w:rPr>
        <w:t>2015, № 233, № 234</w:t>
      </w:r>
      <w:r w:rsidR="005F1497" w:rsidRPr="00937205">
        <w:rPr>
          <w:szCs w:val="28"/>
          <w:shd w:val="clear" w:color="auto" w:fill="FFFFFF"/>
        </w:rPr>
        <w:t xml:space="preserve">; </w:t>
      </w:r>
      <w:proofErr w:type="gramStart"/>
      <w:r w:rsidR="005F1497" w:rsidRPr="00937205">
        <w:rPr>
          <w:szCs w:val="28"/>
        </w:rPr>
        <w:t>Официальный интернет-портал правовой информации (www.pravo.gov.ru), 7 июня 2016 года, 21 декабря 2016 года, 5 октября</w:t>
      </w:r>
      <w:r w:rsidR="00640BAA" w:rsidRPr="00937205">
        <w:rPr>
          <w:szCs w:val="28"/>
        </w:rPr>
        <w:t xml:space="preserve"> 2017 </w:t>
      </w:r>
      <w:r w:rsidR="005F1497" w:rsidRPr="00937205">
        <w:rPr>
          <w:szCs w:val="28"/>
        </w:rPr>
        <w:t>года, 26 декабря 2017 года, 6 сентября 2018 года, 3 октября 2018 года, 11 марта 2019 года</w:t>
      </w:r>
      <w:r w:rsidR="007F6DCC" w:rsidRPr="00937205">
        <w:rPr>
          <w:szCs w:val="28"/>
        </w:rPr>
        <w:t>, 1 октября 2019 года</w:t>
      </w:r>
      <w:r w:rsidR="005F1497" w:rsidRPr="00937205">
        <w:rPr>
          <w:szCs w:val="28"/>
        </w:rPr>
        <w:t>)</w:t>
      </w:r>
      <w:r w:rsidR="009E7F68" w:rsidRPr="00937205">
        <w:rPr>
          <w:szCs w:val="28"/>
          <w:lang w:eastAsia="ru-RU"/>
        </w:rPr>
        <w:t>.</w:t>
      </w:r>
      <w:r w:rsidR="004D7334">
        <w:rPr>
          <w:szCs w:val="28"/>
          <w:lang w:eastAsia="ru-RU"/>
        </w:rPr>
        <w:t xml:space="preserve"> </w:t>
      </w:r>
      <w:proofErr w:type="gramEnd"/>
    </w:p>
    <w:p w:rsidR="009E7F68" w:rsidRDefault="009E7F68" w:rsidP="00105D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szCs w:val="28"/>
          <w:lang w:eastAsia="ru-RU"/>
        </w:rPr>
      </w:pPr>
    </w:p>
    <w:p w:rsidR="00D27F19" w:rsidRPr="00D27F19" w:rsidRDefault="00D27F19" w:rsidP="00D27F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  <w:r w:rsidRPr="00D27F19">
        <w:rPr>
          <w:rFonts w:eastAsia="Times New Roman"/>
          <w:b/>
          <w:bCs/>
          <w:szCs w:val="28"/>
          <w:lang w:eastAsia="ru-RU"/>
        </w:rPr>
        <w:t>Статья 2</w:t>
      </w:r>
    </w:p>
    <w:p w:rsidR="009E7F68" w:rsidRDefault="009E7F68" w:rsidP="009E7F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bCs/>
          <w:szCs w:val="28"/>
          <w:lang w:eastAsia="ru-RU"/>
        </w:rPr>
      </w:pPr>
    </w:p>
    <w:p w:rsidR="000F5285" w:rsidRDefault="000F5285" w:rsidP="004D1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Исполнение краевого бюджета в 2020 году осуществляется с учетом положений </w:t>
      </w:r>
      <w:r w:rsidRPr="000F5285">
        <w:rPr>
          <w:szCs w:val="28"/>
          <w:lang w:eastAsia="ru-RU"/>
        </w:rPr>
        <w:t xml:space="preserve">закона Алтайского края от 3 сентября 2007 года № 75-ЗС </w:t>
      </w:r>
      <w:r w:rsidR="006506FC">
        <w:rPr>
          <w:szCs w:val="28"/>
          <w:lang w:eastAsia="ru-RU"/>
        </w:rPr>
        <w:br/>
      </w:r>
      <w:r w:rsidRPr="000F5285">
        <w:rPr>
          <w:szCs w:val="28"/>
          <w:lang w:eastAsia="ru-RU"/>
        </w:rPr>
        <w:t>«О бюджетном процессе и финансовом контроле в Алтайском крае»</w:t>
      </w:r>
      <w:r>
        <w:rPr>
          <w:szCs w:val="28"/>
          <w:lang w:eastAsia="ru-RU"/>
        </w:rPr>
        <w:t xml:space="preserve"> </w:t>
      </w:r>
      <w:r w:rsidR="00640BAA">
        <w:rPr>
          <w:szCs w:val="28"/>
          <w:lang w:eastAsia="ru-RU"/>
        </w:rPr>
        <w:br/>
      </w:r>
      <w:r w:rsidR="001538A7">
        <w:rPr>
          <w:szCs w:val="28"/>
          <w:lang w:eastAsia="ru-RU"/>
        </w:rPr>
        <w:t>и Ф</w:t>
      </w:r>
      <w:r w:rsidR="00BD056C">
        <w:rPr>
          <w:szCs w:val="28"/>
          <w:lang w:eastAsia="ru-RU"/>
        </w:rPr>
        <w:t xml:space="preserve">едерального закона от 12 ноября </w:t>
      </w:r>
      <w:r w:rsidR="004D1682">
        <w:rPr>
          <w:szCs w:val="28"/>
          <w:lang w:eastAsia="ru-RU"/>
        </w:rPr>
        <w:t>2019</w:t>
      </w:r>
      <w:r w:rsidR="00BD056C">
        <w:rPr>
          <w:szCs w:val="28"/>
          <w:lang w:eastAsia="ru-RU"/>
        </w:rPr>
        <w:t xml:space="preserve"> года</w:t>
      </w:r>
      <w:r w:rsidR="004D1682">
        <w:rPr>
          <w:szCs w:val="28"/>
          <w:lang w:eastAsia="ru-RU"/>
        </w:rPr>
        <w:t xml:space="preserve"> №</w:t>
      </w:r>
      <w:r w:rsidR="004D1682" w:rsidRPr="004D1682">
        <w:rPr>
          <w:szCs w:val="28"/>
          <w:lang w:eastAsia="ru-RU"/>
        </w:rPr>
        <w:t xml:space="preserve"> 367-ФЗ</w:t>
      </w:r>
      <w:r w:rsidR="004D1682">
        <w:rPr>
          <w:szCs w:val="28"/>
          <w:lang w:eastAsia="ru-RU"/>
        </w:rPr>
        <w:t xml:space="preserve"> «</w:t>
      </w:r>
      <w:r w:rsidR="004D1682" w:rsidRPr="004D1682">
        <w:rPr>
          <w:szCs w:val="28"/>
          <w:lang w:eastAsia="ru-RU"/>
        </w:rPr>
        <w:t xml:space="preserve">О приостановлении действия отдельных положений Бюджетного кодекса Российской Федерации и установлении </w:t>
      </w:r>
      <w:proofErr w:type="gramStart"/>
      <w:r w:rsidR="004D1682" w:rsidRPr="004D1682">
        <w:rPr>
          <w:szCs w:val="28"/>
          <w:lang w:eastAsia="ru-RU"/>
        </w:rPr>
        <w:t>особенностей исполнения бюджетов бюджетной системы Российской Федерации</w:t>
      </w:r>
      <w:proofErr w:type="gramEnd"/>
      <w:r w:rsidR="004D1682" w:rsidRPr="004D1682">
        <w:rPr>
          <w:szCs w:val="28"/>
          <w:lang w:eastAsia="ru-RU"/>
        </w:rPr>
        <w:t xml:space="preserve"> в 2020 году</w:t>
      </w:r>
      <w:r w:rsidR="004D1682">
        <w:rPr>
          <w:szCs w:val="28"/>
          <w:lang w:eastAsia="ru-RU"/>
        </w:rPr>
        <w:t>»</w:t>
      </w:r>
      <w:r>
        <w:rPr>
          <w:szCs w:val="28"/>
          <w:lang w:eastAsia="ru-RU"/>
        </w:rPr>
        <w:t>.</w:t>
      </w:r>
    </w:p>
    <w:p w:rsidR="00FC3AF9" w:rsidRDefault="00FC3AF9" w:rsidP="004D1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FC3AF9" w:rsidRDefault="00FC3AF9" w:rsidP="00FC3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  <w:r>
        <w:rPr>
          <w:rFonts w:eastAsia="Times New Roman"/>
          <w:b/>
          <w:bCs/>
          <w:szCs w:val="28"/>
          <w:lang w:eastAsia="ru-RU"/>
        </w:rPr>
        <w:t>Статья 3</w:t>
      </w:r>
    </w:p>
    <w:p w:rsidR="00FC3AF9" w:rsidRPr="00D27F19" w:rsidRDefault="00FC3AF9" w:rsidP="00FC3A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bCs/>
          <w:szCs w:val="28"/>
          <w:lang w:eastAsia="ru-RU"/>
        </w:rPr>
      </w:pPr>
    </w:p>
    <w:p w:rsidR="00FC3AF9" w:rsidRDefault="00FC3AF9" w:rsidP="004D16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FC3AF9">
        <w:rPr>
          <w:szCs w:val="28"/>
          <w:lang w:eastAsia="ru-RU"/>
        </w:rPr>
        <w:t>Настоящий Закон вступает в силу со дня его официального опубликования.</w:t>
      </w:r>
    </w:p>
    <w:p w:rsidR="00385BC9" w:rsidRDefault="00385BC9" w:rsidP="00DD79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</w:p>
    <w:p w:rsidR="00DA7BBA" w:rsidRDefault="00DA7BBA" w:rsidP="00DD7920">
      <w:pPr>
        <w:pStyle w:val="a3"/>
        <w:shd w:val="clear" w:color="auto" w:fill="auto"/>
        <w:tabs>
          <w:tab w:val="left" w:pos="894"/>
        </w:tabs>
        <w:jc w:val="both"/>
        <w:rPr>
          <w:rStyle w:val="1"/>
          <w:color w:val="000000"/>
          <w:sz w:val="28"/>
          <w:szCs w:val="28"/>
        </w:rPr>
      </w:pPr>
    </w:p>
    <w:p w:rsidR="00523366" w:rsidRPr="00F86A0B" w:rsidRDefault="00523366" w:rsidP="00176E2F">
      <w:pPr>
        <w:pStyle w:val="a3"/>
        <w:shd w:val="clear" w:color="auto" w:fill="auto"/>
        <w:tabs>
          <w:tab w:val="left" w:pos="894"/>
        </w:tabs>
        <w:spacing w:line="240" w:lineRule="auto"/>
        <w:ind w:right="-143"/>
        <w:jc w:val="both"/>
      </w:pPr>
      <w:r w:rsidRPr="00BD3AC9">
        <w:rPr>
          <w:rStyle w:val="1"/>
          <w:color w:val="000000"/>
          <w:sz w:val="28"/>
          <w:szCs w:val="28"/>
        </w:rPr>
        <w:t>Губернатор Алтайского</w:t>
      </w:r>
      <w:r w:rsidR="00BD3AC9">
        <w:rPr>
          <w:rStyle w:val="1"/>
          <w:color w:val="000000"/>
          <w:sz w:val="28"/>
          <w:szCs w:val="28"/>
        </w:rPr>
        <w:t xml:space="preserve"> </w:t>
      </w:r>
      <w:r w:rsidRPr="00BD3AC9">
        <w:rPr>
          <w:rStyle w:val="1"/>
          <w:color w:val="000000"/>
          <w:sz w:val="28"/>
          <w:szCs w:val="28"/>
        </w:rPr>
        <w:t>края</w:t>
      </w:r>
      <w:r w:rsidRPr="00BD3AC9">
        <w:rPr>
          <w:rStyle w:val="1"/>
          <w:color w:val="000000"/>
          <w:sz w:val="28"/>
          <w:szCs w:val="28"/>
        </w:rPr>
        <w:tab/>
      </w:r>
      <w:r w:rsidRPr="00BD3AC9">
        <w:rPr>
          <w:rStyle w:val="1"/>
          <w:color w:val="000000"/>
          <w:sz w:val="28"/>
          <w:szCs w:val="28"/>
        </w:rPr>
        <w:tab/>
      </w:r>
      <w:r w:rsidRPr="00BD3AC9">
        <w:rPr>
          <w:rStyle w:val="1"/>
          <w:color w:val="000000"/>
          <w:sz w:val="28"/>
          <w:szCs w:val="28"/>
        </w:rPr>
        <w:tab/>
      </w:r>
      <w:r w:rsidR="00F86A0B" w:rsidRPr="00BD3AC9">
        <w:rPr>
          <w:rStyle w:val="1"/>
          <w:color w:val="000000"/>
          <w:sz w:val="28"/>
          <w:szCs w:val="28"/>
        </w:rPr>
        <w:t xml:space="preserve">     </w:t>
      </w:r>
      <w:r w:rsidR="00907B6A">
        <w:rPr>
          <w:rStyle w:val="1"/>
          <w:color w:val="000000"/>
          <w:sz w:val="28"/>
          <w:szCs w:val="28"/>
        </w:rPr>
        <w:t xml:space="preserve">                   </w:t>
      </w:r>
      <w:r w:rsidR="009F44DD">
        <w:rPr>
          <w:rStyle w:val="1"/>
          <w:color w:val="000000"/>
          <w:sz w:val="28"/>
          <w:szCs w:val="28"/>
        </w:rPr>
        <w:t xml:space="preserve"> </w:t>
      </w:r>
      <w:r w:rsidR="00907B6A">
        <w:rPr>
          <w:rStyle w:val="1"/>
          <w:color w:val="000000"/>
          <w:sz w:val="28"/>
          <w:szCs w:val="28"/>
        </w:rPr>
        <w:t xml:space="preserve">  </w:t>
      </w:r>
      <w:r w:rsidR="00176E2F">
        <w:rPr>
          <w:rStyle w:val="1"/>
          <w:color w:val="000000"/>
          <w:sz w:val="28"/>
          <w:szCs w:val="28"/>
        </w:rPr>
        <w:t xml:space="preserve">  </w:t>
      </w:r>
      <w:bookmarkStart w:id="0" w:name="_GoBack"/>
      <w:bookmarkEnd w:id="0"/>
      <w:r w:rsidR="00BD3AC9" w:rsidRPr="00BD3AC9">
        <w:rPr>
          <w:rStyle w:val="1"/>
          <w:color w:val="000000"/>
          <w:sz w:val="28"/>
          <w:szCs w:val="28"/>
        </w:rPr>
        <w:t xml:space="preserve"> </w:t>
      </w:r>
      <w:r w:rsidR="00F86A0B" w:rsidRPr="00BD3AC9">
        <w:rPr>
          <w:rStyle w:val="1"/>
          <w:color w:val="000000"/>
          <w:sz w:val="28"/>
          <w:szCs w:val="28"/>
        </w:rPr>
        <w:t>В.П.</w:t>
      </w:r>
      <w:r w:rsidR="003444CC">
        <w:rPr>
          <w:rStyle w:val="1"/>
          <w:color w:val="000000"/>
          <w:sz w:val="28"/>
          <w:szCs w:val="28"/>
        </w:rPr>
        <w:t xml:space="preserve"> </w:t>
      </w:r>
      <w:r w:rsidR="00F86A0B" w:rsidRPr="00BD3AC9">
        <w:rPr>
          <w:rStyle w:val="1"/>
          <w:color w:val="000000"/>
          <w:sz w:val="28"/>
          <w:szCs w:val="28"/>
        </w:rPr>
        <w:t>Томенко</w:t>
      </w:r>
    </w:p>
    <w:sectPr w:rsidR="00523366" w:rsidRPr="00F86A0B" w:rsidSect="00B44C17">
      <w:headerReference w:type="default" r:id="rId9"/>
      <w:pgSz w:w="11906" w:h="16838"/>
      <w:pgMar w:top="1134" w:right="567" w:bottom="709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588" w:rsidRDefault="00844588" w:rsidP="00093865">
      <w:pPr>
        <w:spacing w:after="0" w:line="240" w:lineRule="auto"/>
      </w:pPr>
      <w:r>
        <w:separator/>
      </w:r>
    </w:p>
  </w:endnote>
  <w:endnote w:type="continuationSeparator" w:id="0">
    <w:p w:rsidR="00844588" w:rsidRDefault="00844588" w:rsidP="00093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588" w:rsidRDefault="00844588" w:rsidP="00093865">
      <w:pPr>
        <w:spacing w:after="0" w:line="240" w:lineRule="auto"/>
      </w:pPr>
      <w:r>
        <w:separator/>
      </w:r>
    </w:p>
  </w:footnote>
  <w:footnote w:type="continuationSeparator" w:id="0">
    <w:p w:rsidR="00844588" w:rsidRDefault="00844588" w:rsidP="00093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401242"/>
      <w:docPartObj>
        <w:docPartGallery w:val="Page Numbers (Top of Page)"/>
        <w:docPartUnique/>
      </w:docPartObj>
    </w:sdtPr>
    <w:sdtEndPr/>
    <w:sdtContent>
      <w:p w:rsidR="00093865" w:rsidRDefault="0009386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C17">
          <w:rPr>
            <w:noProof/>
          </w:rPr>
          <w:t>2</w:t>
        </w:r>
        <w:r>
          <w:fldChar w:fldCharType="end"/>
        </w:r>
      </w:p>
    </w:sdtContent>
  </w:sdt>
  <w:p w:rsidR="00093865" w:rsidRDefault="0009386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2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3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5">
    <w:nsid w:val="20620A5F"/>
    <w:multiLevelType w:val="hybridMultilevel"/>
    <w:tmpl w:val="5B50A1BC"/>
    <w:lvl w:ilvl="0" w:tplc="F83EF2C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21A55EAF"/>
    <w:multiLevelType w:val="hybridMultilevel"/>
    <w:tmpl w:val="54B28EF8"/>
    <w:lvl w:ilvl="0" w:tplc="7C6CA8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F0B6A3C"/>
    <w:multiLevelType w:val="hybridMultilevel"/>
    <w:tmpl w:val="8B047BB0"/>
    <w:lvl w:ilvl="0" w:tplc="BC98BD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15A74BF"/>
    <w:multiLevelType w:val="hybridMultilevel"/>
    <w:tmpl w:val="C666D31C"/>
    <w:lvl w:ilvl="0" w:tplc="1DE06E16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2295FE7"/>
    <w:multiLevelType w:val="hybridMultilevel"/>
    <w:tmpl w:val="F5C6381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0">
    <w:nsid w:val="44D441EC"/>
    <w:multiLevelType w:val="hybridMultilevel"/>
    <w:tmpl w:val="C5B653AC"/>
    <w:lvl w:ilvl="0" w:tplc="4D7E3AB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7E5293C"/>
    <w:multiLevelType w:val="multilevel"/>
    <w:tmpl w:val="F140A5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</w:abstractNum>
  <w:abstractNum w:abstractNumId="12">
    <w:nsid w:val="622A3302"/>
    <w:multiLevelType w:val="hybridMultilevel"/>
    <w:tmpl w:val="57B4241C"/>
    <w:lvl w:ilvl="0" w:tplc="E816165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9DA2C2F"/>
    <w:multiLevelType w:val="hybridMultilevel"/>
    <w:tmpl w:val="C44A0568"/>
    <w:lvl w:ilvl="0" w:tplc="ACB2A49E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6C497317"/>
    <w:multiLevelType w:val="hybridMultilevel"/>
    <w:tmpl w:val="A9D6272E"/>
    <w:lvl w:ilvl="0" w:tplc="CE205566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1"/>
  </w:num>
  <w:num w:numId="7">
    <w:abstractNumId w:val="12"/>
  </w:num>
  <w:num w:numId="8">
    <w:abstractNumId w:val="5"/>
  </w:num>
  <w:num w:numId="9">
    <w:abstractNumId w:val="10"/>
  </w:num>
  <w:num w:numId="10">
    <w:abstractNumId w:val="8"/>
  </w:num>
  <w:num w:numId="11">
    <w:abstractNumId w:val="13"/>
  </w:num>
  <w:num w:numId="12">
    <w:abstractNumId w:val="7"/>
  </w:num>
  <w:num w:numId="13">
    <w:abstractNumId w:val="9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9A4"/>
    <w:rsid w:val="00012078"/>
    <w:rsid w:val="00013D22"/>
    <w:rsid w:val="0001543D"/>
    <w:rsid w:val="00017132"/>
    <w:rsid w:val="000222EF"/>
    <w:rsid w:val="00023B24"/>
    <w:rsid w:val="00027542"/>
    <w:rsid w:val="00034049"/>
    <w:rsid w:val="0003404B"/>
    <w:rsid w:val="00034F5E"/>
    <w:rsid w:val="00045AF1"/>
    <w:rsid w:val="00050973"/>
    <w:rsid w:val="00050B91"/>
    <w:rsid w:val="000519F3"/>
    <w:rsid w:val="00070EF9"/>
    <w:rsid w:val="000712E7"/>
    <w:rsid w:val="00076446"/>
    <w:rsid w:val="00081F2B"/>
    <w:rsid w:val="0008383C"/>
    <w:rsid w:val="00091107"/>
    <w:rsid w:val="00093865"/>
    <w:rsid w:val="00093C30"/>
    <w:rsid w:val="000C2592"/>
    <w:rsid w:val="000C2E8C"/>
    <w:rsid w:val="000C3B1D"/>
    <w:rsid w:val="000C445A"/>
    <w:rsid w:val="000C4CAB"/>
    <w:rsid w:val="000D13D8"/>
    <w:rsid w:val="000D5226"/>
    <w:rsid w:val="000D6E94"/>
    <w:rsid w:val="000D7977"/>
    <w:rsid w:val="000E5EC2"/>
    <w:rsid w:val="000F08CA"/>
    <w:rsid w:val="000F256A"/>
    <w:rsid w:val="000F4B2B"/>
    <w:rsid w:val="000F5285"/>
    <w:rsid w:val="000F7D77"/>
    <w:rsid w:val="000F7EAA"/>
    <w:rsid w:val="00100311"/>
    <w:rsid w:val="001053C3"/>
    <w:rsid w:val="00105D0D"/>
    <w:rsid w:val="001268A4"/>
    <w:rsid w:val="001333A1"/>
    <w:rsid w:val="00152359"/>
    <w:rsid w:val="001538A7"/>
    <w:rsid w:val="00163B2B"/>
    <w:rsid w:val="00165C10"/>
    <w:rsid w:val="0017256D"/>
    <w:rsid w:val="001742E0"/>
    <w:rsid w:val="00174FE7"/>
    <w:rsid w:val="00176E2F"/>
    <w:rsid w:val="00191566"/>
    <w:rsid w:val="00195CDE"/>
    <w:rsid w:val="001C174B"/>
    <w:rsid w:val="001C1D0D"/>
    <w:rsid w:val="001D0211"/>
    <w:rsid w:val="001D4A66"/>
    <w:rsid w:val="001F16B2"/>
    <w:rsid w:val="001F1CA7"/>
    <w:rsid w:val="001F5000"/>
    <w:rsid w:val="002011D0"/>
    <w:rsid w:val="00202E09"/>
    <w:rsid w:val="00204393"/>
    <w:rsid w:val="00204EA3"/>
    <w:rsid w:val="00205D43"/>
    <w:rsid w:val="0021541C"/>
    <w:rsid w:val="002202E7"/>
    <w:rsid w:val="00224634"/>
    <w:rsid w:val="00230408"/>
    <w:rsid w:val="002316D2"/>
    <w:rsid w:val="00241254"/>
    <w:rsid w:val="00242634"/>
    <w:rsid w:val="0025189B"/>
    <w:rsid w:val="0025794A"/>
    <w:rsid w:val="00264204"/>
    <w:rsid w:val="00266774"/>
    <w:rsid w:val="002904BB"/>
    <w:rsid w:val="0029140B"/>
    <w:rsid w:val="002944B7"/>
    <w:rsid w:val="002A38C4"/>
    <w:rsid w:val="002B1366"/>
    <w:rsid w:val="002B3C95"/>
    <w:rsid w:val="002B4E5D"/>
    <w:rsid w:val="002B7B0D"/>
    <w:rsid w:val="002C11A8"/>
    <w:rsid w:val="002C7485"/>
    <w:rsid w:val="002D06FF"/>
    <w:rsid w:val="002E0626"/>
    <w:rsid w:val="002E47BD"/>
    <w:rsid w:val="002E4948"/>
    <w:rsid w:val="002E50EA"/>
    <w:rsid w:val="00323881"/>
    <w:rsid w:val="003444CC"/>
    <w:rsid w:val="00344E3E"/>
    <w:rsid w:val="00355ABA"/>
    <w:rsid w:val="00357466"/>
    <w:rsid w:val="00361B60"/>
    <w:rsid w:val="00362EC6"/>
    <w:rsid w:val="003632E5"/>
    <w:rsid w:val="003661D3"/>
    <w:rsid w:val="00367F7C"/>
    <w:rsid w:val="00373818"/>
    <w:rsid w:val="003738F2"/>
    <w:rsid w:val="003755FD"/>
    <w:rsid w:val="00380990"/>
    <w:rsid w:val="00385BC9"/>
    <w:rsid w:val="003931D8"/>
    <w:rsid w:val="00393C5A"/>
    <w:rsid w:val="003949CC"/>
    <w:rsid w:val="00396EF1"/>
    <w:rsid w:val="003D31B8"/>
    <w:rsid w:val="003E276B"/>
    <w:rsid w:val="003E3CCB"/>
    <w:rsid w:val="003E6D8E"/>
    <w:rsid w:val="003F7249"/>
    <w:rsid w:val="00410AF0"/>
    <w:rsid w:val="00411BD3"/>
    <w:rsid w:val="00413EBA"/>
    <w:rsid w:val="00414B35"/>
    <w:rsid w:val="004200B8"/>
    <w:rsid w:val="00421E7E"/>
    <w:rsid w:val="004248C5"/>
    <w:rsid w:val="00425FF2"/>
    <w:rsid w:val="00437F59"/>
    <w:rsid w:val="00457C61"/>
    <w:rsid w:val="00457CEF"/>
    <w:rsid w:val="0046196F"/>
    <w:rsid w:val="00462334"/>
    <w:rsid w:val="004658EF"/>
    <w:rsid w:val="00467823"/>
    <w:rsid w:val="00470A68"/>
    <w:rsid w:val="00473366"/>
    <w:rsid w:val="00475592"/>
    <w:rsid w:val="00481FB0"/>
    <w:rsid w:val="00482152"/>
    <w:rsid w:val="00486CB9"/>
    <w:rsid w:val="00490EA9"/>
    <w:rsid w:val="0049148A"/>
    <w:rsid w:val="00497AC9"/>
    <w:rsid w:val="004A403E"/>
    <w:rsid w:val="004A7390"/>
    <w:rsid w:val="004B0AFF"/>
    <w:rsid w:val="004C0A08"/>
    <w:rsid w:val="004C1D40"/>
    <w:rsid w:val="004C2BE7"/>
    <w:rsid w:val="004C5337"/>
    <w:rsid w:val="004D1682"/>
    <w:rsid w:val="004D7334"/>
    <w:rsid w:val="004E1ADD"/>
    <w:rsid w:val="004E50EB"/>
    <w:rsid w:val="004F013D"/>
    <w:rsid w:val="004F5BE4"/>
    <w:rsid w:val="00502B3D"/>
    <w:rsid w:val="0051340A"/>
    <w:rsid w:val="00523366"/>
    <w:rsid w:val="0052449B"/>
    <w:rsid w:val="00533FD1"/>
    <w:rsid w:val="00565557"/>
    <w:rsid w:val="005718C8"/>
    <w:rsid w:val="00585651"/>
    <w:rsid w:val="005A3858"/>
    <w:rsid w:val="005B58F3"/>
    <w:rsid w:val="005C51B1"/>
    <w:rsid w:val="005C52C1"/>
    <w:rsid w:val="005D0D1B"/>
    <w:rsid w:val="005D388B"/>
    <w:rsid w:val="005D414B"/>
    <w:rsid w:val="005D76A4"/>
    <w:rsid w:val="005E7512"/>
    <w:rsid w:val="005F1497"/>
    <w:rsid w:val="005F43BB"/>
    <w:rsid w:val="005F4DD0"/>
    <w:rsid w:val="005F7F4E"/>
    <w:rsid w:val="00606DEE"/>
    <w:rsid w:val="0062045B"/>
    <w:rsid w:val="00623180"/>
    <w:rsid w:val="00634FB6"/>
    <w:rsid w:val="0063636F"/>
    <w:rsid w:val="00640BAA"/>
    <w:rsid w:val="00641990"/>
    <w:rsid w:val="006506FC"/>
    <w:rsid w:val="00657290"/>
    <w:rsid w:val="006730F1"/>
    <w:rsid w:val="00674002"/>
    <w:rsid w:val="00676FCD"/>
    <w:rsid w:val="0067799D"/>
    <w:rsid w:val="00682588"/>
    <w:rsid w:val="006838CA"/>
    <w:rsid w:val="00694C5C"/>
    <w:rsid w:val="006970E4"/>
    <w:rsid w:val="006B08E2"/>
    <w:rsid w:val="006D17BF"/>
    <w:rsid w:val="006D2E86"/>
    <w:rsid w:val="006D4A95"/>
    <w:rsid w:val="006E1C58"/>
    <w:rsid w:val="006E1F26"/>
    <w:rsid w:val="006F4C57"/>
    <w:rsid w:val="0070158B"/>
    <w:rsid w:val="007025D3"/>
    <w:rsid w:val="00703831"/>
    <w:rsid w:val="00704949"/>
    <w:rsid w:val="00710D6B"/>
    <w:rsid w:val="00713A45"/>
    <w:rsid w:val="00724038"/>
    <w:rsid w:val="00734E6A"/>
    <w:rsid w:val="007440EC"/>
    <w:rsid w:val="00745D4E"/>
    <w:rsid w:val="00751269"/>
    <w:rsid w:val="00753F20"/>
    <w:rsid w:val="00762046"/>
    <w:rsid w:val="007735D8"/>
    <w:rsid w:val="00781B5E"/>
    <w:rsid w:val="0078444C"/>
    <w:rsid w:val="00791A57"/>
    <w:rsid w:val="00792314"/>
    <w:rsid w:val="007B093D"/>
    <w:rsid w:val="007B0FE2"/>
    <w:rsid w:val="007B57D6"/>
    <w:rsid w:val="007B60ED"/>
    <w:rsid w:val="007C79C5"/>
    <w:rsid w:val="007D3EFF"/>
    <w:rsid w:val="007D40BF"/>
    <w:rsid w:val="007D6931"/>
    <w:rsid w:val="007E55F3"/>
    <w:rsid w:val="007E7C72"/>
    <w:rsid w:val="007F1959"/>
    <w:rsid w:val="007F596A"/>
    <w:rsid w:val="007F6DCC"/>
    <w:rsid w:val="00802408"/>
    <w:rsid w:val="00810862"/>
    <w:rsid w:val="0081407B"/>
    <w:rsid w:val="00815AFC"/>
    <w:rsid w:val="00817AA1"/>
    <w:rsid w:val="00821F00"/>
    <w:rsid w:val="00823E29"/>
    <w:rsid w:val="00827590"/>
    <w:rsid w:val="00844588"/>
    <w:rsid w:val="0084568F"/>
    <w:rsid w:val="008473AA"/>
    <w:rsid w:val="00853FFE"/>
    <w:rsid w:val="0085420D"/>
    <w:rsid w:val="0085708F"/>
    <w:rsid w:val="00862656"/>
    <w:rsid w:val="00862C48"/>
    <w:rsid w:val="00863499"/>
    <w:rsid w:val="00866E4E"/>
    <w:rsid w:val="00872300"/>
    <w:rsid w:val="0088597E"/>
    <w:rsid w:val="00891E5F"/>
    <w:rsid w:val="008A26A2"/>
    <w:rsid w:val="008A3B41"/>
    <w:rsid w:val="008A3D45"/>
    <w:rsid w:val="008C17BD"/>
    <w:rsid w:val="008C3A90"/>
    <w:rsid w:val="008D360B"/>
    <w:rsid w:val="008D75CC"/>
    <w:rsid w:val="008E5A97"/>
    <w:rsid w:val="008E7294"/>
    <w:rsid w:val="008E796F"/>
    <w:rsid w:val="008F6157"/>
    <w:rsid w:val="0090077E"/>
    <w:rsid w:val="00907B6A"/>
    <w:rsid w:val="009112E0"/>
    <w:rsid w:val="00915535"/>
    <w:rsid w:val="009158DE"/>
    <w:rsid w:val="00922A61"/>
    <w:rsid w:val="0093420A"/>
    <w:rsid w:val="00937205"/>
    <w:rsid w:val="0093752B"/>
    <w:rsid w:val="009514CD"/>
    <w:rsid w:val="00951E37"/>
    <w:rsid w:val="00953A16"/>
    <w:rsid w:val="00953D21"/>
    <w:rsid w:val="0096223D"/>
    <w:rsid w:val="00964BC7"/>
    <w:rsid w:val="0096536D"/>
    <w:rsid w:val="00984F7E"/>
    <w:rsid w:val="009915A4"/>
    <w:rsid w:val="009A2215"/>
    <w:rsid w:val="009A55AB"/>
    <w:rsid w:val="009B6384"/>
    <w:rsid w:val="009C27B6"/>
    <w:rsid w:val="009C61B6"/>
    <w:rsid w:val="009D4C78"/>
    <w:rsid w:val="009E51A5"/>
    <w:rsid w:val="009E7F68"/>
    <w:rsid w:val="009F0278"/>
    <w:rsid w:val="009F02CE"/>
    <w:rsid w:val="009F44DD"/>
    <w:rsid w:val="00A10DD0"/>
    <w:rsid w:val="00A114EA"/>
    <w:rsid w:val="00A14E68"/>
    <w:rsid w:val="00A169BB"/>
    <w:rsid w:val="00A37DEC"/>
    <w:rsid w:val="00A41A7F"/>
    <w:rsid w:val="00A42C52"/>
    <w:rsid w:val="00A50C26"/>
    <w:rsid w:val="00A53B8C"/>
    <w:rsid w:val="00A5561D"/>
    <w:rsid w:val="00A568D2"/>
    <w:rsid w:val="00A71163"/>
    <w:rsid w:val="00A749F3"/>
    <w:rsid w:val="00A779F8"/>
    <w:rsid w:val="00A81B43"/>
    <w:rsid w:val="00A86371"/>
    <w:rsid w:val="00A940CD"/>
    <w:rsid w:val="00A9473A"/>
    <w:rsid w:val="00A966C1"/>
    <w:rsid w:val="00AA74C6"/>
    <w:rsid w:val="00AC38AF"/>
    <w:rsid w:val="00AC44A0"/>
    <w:rsid w:val="00AC5336"/>
    <w:rsid w:val="00AF6B7A"/>
    <w:rsid w:val="00B033AC"/>
    <w:rsid w:val="00B04232"/>
    <w:rsid w:val="00B05432"/>
    <w:rsid w:val="00B114E8"/>
    <w:rsid w:val="00B11AB1"/>
    <w:rsid w:val="00B13AE5"/>
    <w:rsid w:val="00B16671"/>
    <w:rsid w:val="00B20F27"/>
    <w:rsid w:val="00B2105D"/>
    <w:rsid w:val="00B22F3E"/>
    <w:rsid w:val="00B256B7"/>
    <w:rsid w:val="00B25F62"/>
    <w:rsid w:val="00B3023F"/>
    <w:rsid w:val="00B32029"/>
    <w:rsid w:val="00B3225D"/>
    <w:rsid w:val="00B35A88"/>
    <w:rsid w:val="00B368BF"/>
    <w:rsid w:val="00B44C17"/>
    <w:rsid w:val="00B45703"/>
    <w:rsid w:val="00B521F3"/>
    <w:rsid w:val="00B52F52"/>
    <w:rsid w:val="00B561D0"/>
    <w:rsid w:val="00B632F3"/>
    <w:rsid w:val="00B63F2C"/>
    <w:rsid w:val="00B718C5"/>
    <w:rsid w:val="00B77B8C"/>
    <w:rsid w:val="00B93522"/>
    <w:rsid w:val="00B944C8"/>
    <w:rsid w:val="00B9716E"/>
    <w:rsid w:val="00BA1A24"/>
    <w:rsid w:val="00BA2E65"/>
    <w:rsid w:val="00BA3183"/>
    <w:rsid w:val="00BA5E58"/>
    <w:rsid w:val="00BC29D1"/>
    <w:rsid w:val="00BD056C"/>
    <w:rsid w:val="00BD15B0"/>
    <w:rsid w:val="00BD2355"/>
    <w:rsid w:val="00BD3875"/>
    <w:rsid w:val="00BD3AC9"/>
    <w:rsid w:val="00BD5D85"/>
    <w:rsid w:val="00BD6E8B"/>
    <w:rsid w:val="00BE131A"/>
    <w:rsid w:val="00BE7EEB"/>
    <w:rsid w:val="00BF4B86"/>
    <w:rsid w:val="00BF6592"/>
    <w:rsid w:val="00C00137"/>
    <w:rsid w:val="00C03122"/>
    <w:rsid w:val="00C0409A"/>
    <w:rsid w:val="00C04A33"/>
    <w:rsid w:val="00C15098"/>
    <w:rsid w:val="00C30B43"/>
    <w:rsid w:val="00C3196D"/>
    <w:rsid w:val="00C36D83"/>
    <w:rsid w:val="00C429D3"/>
    <w:rsid w:val="00C63251"/>
    <w:rsid w:val="00C83006"/>
    <w:rsid w:val="00C9001A"/>
    <w:rsid w:val="00CA5EFB"/>
    <w:rsid w:val="00CB17CA"/>
    <w:rsid w:val="00CB5A84"/>
    <w:rsid w:val="00CD1F77"/>
    <w:rsid w:val="00CD2162"/>
    <w:rsid w:val="00CD5AD8"/>
    <w:rsid w:val="00CD7B01"/>
    <w:rsid w:val="00CE468C"/>
    <w:rsid w:val="00CE5122"/>
    <w:rsid w:val="00D002E4"/>
    <w:rsid w:val="00D16751"/>
    <w:rsid w:val="00D23891"/>
    <w:rsid w:val="00D27F19"/>
    <w:rsid w:val="00D304D3"/>
    <w:rsid w:val="00D31715"/>
    <w:rsid w:val="00D42911"/>
    <w:rsid w:val="00D51C1B"/>
    <w:rsid w:val="00D55544"/>
    <w:rsid w:val="00D561DC"/>
    <w:rsid w:val="00D60240"/>
    <w:rsid w:val="00D757A8"/>
    <w:rsid w:val="00D812FA"/>
    <w:rsid w:val="00D8198D"/>
    <w:rsid w:val="00D83AE4"/>
    <w:rsid w:val="00D86F9A"/>
    <w:rsid w:val="00D94388"/>
    <w:rsid w:val="00DA7BBA"/>
    <w:rsid w:val="00DB29A6"/>
    <w:rsid w:val="00DC0988"/>
    <w:rsid w:val="00DD1AB1"/>
    <w:rsid w:val="00DD534B"/>
    <w:rsid w:val="00DD678D"/>
    <w:rsid w:val="00DD7920"/>
    <w:rsid w:val="00DF2A1C"/>
    <w:rsid w:val="00E06416"/>
    <w:rsid w:val="00E0736B"/>
    <w:rsid w:val="00E14B28"/>
    <w:rsid w:val="00E329A4"/>
    <w:rsid w:val="00E35B37"/>
    <w:rsid w:val="00E3603B"/>
    <w:rsid w:val="00E362AB"/>
    <w:rsid w:val="00E371C4"/>
    <w:rsid w:val="00E3777B"/>
    <w:rsid w:val="00E37E8E"/>
    <w:rsid w:val="00E54DB1"/>
    <w:rsid w:val="00E60B90"/>
    <w:rsid w:val="00E62E98"/>
    <w:rsid w:val="00E652AE"/>
    <w:rsid w:val="00E66D41"/>
    <w:rsid w:val="00E701D8"/>
    <w:rsid w:val="00E70E17"/>
    <w:rsid w:val="00E72446"/>
    <w:rsid w:val="00E76B73"/>
    <w:rsid w:val="00E838FD"/>
    <w:rsid w:val="00E86BB9"/>
    <w:rsid w:val="00E92B6A"/>
    <w:rsid w:val="00EC14BC"/>
    <w:rsid w:val="00EC566D"/>
    <w:rsid w:val="00EC6AAB"/>
    <w:rsid w:val="00EC7A53"/>
    <w:rsid w:val="00ED095E"/>
    <w:rsid w:val="00EE13E4"/>
    <w:rsid w:val="00EF3E5F"/>
    <w:rsid w:val="00EF6C73"/>
    <w:rsid w:val="00F01A98"/>
    <w:rsid w:val="00F02635"/>
    <w:rsid w:val="00F049E4"/>
    <w:rsid w:val="00F07856"/>
    <w:rsid w:val="00F2104F"/>
    <w:rsid w:val="00F3176C"/>
    <w:rsid w:val="00F33910"/>
    <w:rsid w:val="00F422BA"/>
    <w:rsid w:val="00F501EF"/>
    <w:rsid w:val="00F50DB8"/>
    <w:rsid w:val="00F65697"/>
    <w:rsid w:val="00F66B41"/>
    <w:rsid w:val="00F71CB2"/>
    <w:rsid w:val="00F86A0B"/>
    <w:rsid w:val="00F97D2D"/>
    <w:rsid w:val="00FA3BB1"/>
    <w:rsid w:val="00FA6984"/>
    <w:rsid w:val="00FA7737"/>
    <w:rsid w:val="00FB05A0"/>
    <w:rsid w:val="00FC3AF9"/>
    <w:rsid w:val="00FD23FC"/>
    <w:rsid w:val="00FE2F5D"/>
    <w:rsid w:val="00FE5E25"/>
    <w:rsid w:val="00FE689B"/>
    <w:rsid w:val="00FF1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CE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329A4"/>
    <w:rPr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425FF2"/>
    <w:rPr>
      <w:rFonts w:cs="Times New Roman"/>
      <w:sz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329A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5D4E"/>
    <w:rPr>
      <w:rFonts w:ascii="Tahoma" w:hAnsi="Tahoma" w:cs="Times New Roman"/>
      <w:sz w:val="16"/>
      <w:lang w:eastAsia="en-US"/>
    </w:rPr>
  </w:style>
  <w:style w:type="character" w:customStyle="1" w:styleId="pagesindoccount">
    <w:name w:val="pagesindoccount"/>
    <w:basedOn w:val="a0"/>
    <w:uiPriority w:val="99"/>
    <w:rsid w:val="00EE13E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E13E4"/>
    <w:rPr>
      <w:rFonts w:cs="Times New Roman"/>
    </w:rPr>
  </w:style>
  <w:style w:type="paragraph" w:customStyle="1" w:styleId="ConsPlusTitle">
    <w:name w:val="ConsPlusTitle"/>
    <w:uiPriority w:val="99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uiPriority w:val="99"/>
    <w:rsid w:val="00EE13E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865"/>
    <w:rPr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865"/>
    <w:rPr>
      <w:sz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2CE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E329A4"/>
    <w:rPr>
      <w:spacing w:val="6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E329A4"/>
    <w:rPr>
      <w:spacing w:val="35"/>
      <w:shd w:val="clear" w:color="auto" w:fill="FFFFFF"/>
    </w:rPr>
  </w:style>
  <w:style w:type="paragraph" w:styleId="a3">
    <w:name w:val="Body Text"/>
    <w:basedOn w:val="a"/>
    <w:link w:val="1"/>
    <w:uiPriority w:val="99"/>
    <w:rsid w:val="00E329A4"/>
    <w:pPr>
      <w:widowControl w:val="0"/>
      <w:shd w:val="clear" w:color="auto" w:fill="FFFFFF"/>
      <w:spacing w:after="0" w:line="322" w:lineRule="exact"/>
      <w:jc w:val="center"/>
    </w:pPr>
    <w:rPr>
      <w:spacing w:val="6"/>
      <w:sz w:val="20"/>
      <w:szCs w:val="20"/>
      <w:lang w:eastAsia="ru-RU"/>
    </w:rPr>
  </w:style>
  <w:style w:type="character" w:customStyle="1" w:styleId="BodyTextChar1">
    <w:name w:val="Body Text Char1"/>
    <w:basedOn w:val="a0"/>
    <w:uiPriority w:val="99"/>
    <w:semiHidden/>
    <w:locked/>
    <w:rsid w:val="00425FF2"/>
    <w:rPr>
      <w:rFonts w:cs="Times New Roman"/>
      <w:sz w:val="28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E329A4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745D4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45D4E"/>
    <w:rPr>
      <w:rFonts w:ascii="Tahoma" w:hAnsi="Tahoma" w:cs="Times New Roman"/>
      <w:sz w:val="16"/>
      <w:lang w:eastAsia="en-US"/>
    </w:rPr>
  </w:style>
  <w:style w:type="character" w:customStyle="1" w:styleId="pagesindoccount">
    <w:name w:val="pagesindoccount"/>
    <w:basedOn w:val="a0"/>
    <w:uiPriority w:val="99"/>
    <w:rsid w:val="00EE13E4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EE13E4"/>
    <w:rPr>
      <w:rFonts w:cs="Times New Roman"/>
    </w:rPr>
  </w:style>
  <w:style w:type="paragraph" w:customStyle="1" w:styleId="ConsPlusTitle">
    <w:name w:val="ConsPlusTitle"/>
    <w:uiPriority w:val="99"/>
    <w:rsid w:val="00EE13E4"/>
    <w:pPr>
      <w:autoSpaceDE w:val="0"/>
      <w:autoSpaceDN w:val="0"/>
      <w:adjustRightInd w:val="0"/>
    </w:pPr>
    <w:rPr>
      <w:b/>
      <w:bCs/>
      <w:sz w:val="26"/>
      <w:szCs w:val="26"/>
    </w:rPr>
  </w:style>
  <w:style w:type="character" w:styleId="a7">
    <w:name w:val="Hyperlink"/>
    <w:basedOn w:val="a0"/>
    <w:uiPriority w:val="99"/>
    <w:rsid w:val="00EE13E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623180"/>
    <w:pPr>
      <w:autoSpaceDE w:val="0"/>
      <w:autoSpaceDN w:val="0"/>
      <w:adjustRightInd w:val="0"/>
    </w:pPr>
    <w:rPr>
      <w:sz w:val="28"/>
      <w:szCs w:val="28"/>
    </w:rPr>
  </w:style>
  <w:style w:type="paragraph" w:styleId="a8">
    <w:name w:val="List Paragraph"/>
    <w:basedOn w:val="a"/>
    <w:uiPriority w:val="99"/>
    <w:qFormat/>
    <w:rsid w:val="006838CA"/>
    <w:pPr>
      <w:ind w:left="708"/>
    </w:pPr>
    <w:rPr>
      <w:rFonts w:ascii="Calibri" w:hAnsi="Calibri"/>
      <w:sz w:val="22"/>
    </w:rPr>
  </w:style>
  <w:style w:type="paragraph" w:customStyle="1" w:styleId="a9">
    <w:name w:val="Знак"/>
    <w:basedOn w:val="a"/>
    <w:uiPriority w:val="99"/>
    <w:rsid w:val="006838CA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3865"/>
    <w:rPr>
      <w:sz w:val="28"/>
      <w:lang w:eastAsia="en-US"/>
    </w:rPr>
  </w:style>
  <w:style w:type="paragraph" w:styleId="ac">
    <w:name w:val="footer"/>
    <w:basedOn w:val="a"/>
    <w:link w:val="ad"/>
    <w:uiPriority w:val="99"/>
    <w:unhideWhenUsed/>
    <w:rsid w:val="000938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3865"/>
    <w:rPr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33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9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D804A-55FF-4341-BE6A-EFF278115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dmitrieva.n</dc:creator>
  <cp:lastModifiedBy> , kea-y</cp:lastModifiedBy>
  <cp:revision>4</cp:revision>
  <cp:lastPrinted>2020-04-09T08:51:00Z</cp:lastPrinted>
  <dcterms:created xsi:type="dcterms:W3CDTF">2020-04-22T08:37:00Z</dcterms:created>
  <dcterms:modified xsi:type="dcterms:W3CDTF">2020-04-23T04:07:00Z</dcterms:modified>
</cp:coreProperties>
</file>