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0A" w:rsidRPr="002A62B8" w:rsidRDefault="007D6443" w:rsidP="00AE0A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С</w:t>
      </w:r>
      <w:r w:rsidR="002E15B7" w:rsidRPr="002A62B8">
        <w:rPr>
          <w:rFonts w:ascii="Times New Roman" w:hAnsi="Times New Roman" w:cs="Times New Roman"/>
          <w:sz w:val="26"/>
          <w:szCs w:val="26"/>
        </w:rPr>
        <w:t xml:space="preserve">правочная информация к вопросу </w:t>
      </w:r>
    </w:p>
    <w:p w:rsidR="00466A9C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 xml:space="preserve">«Об отзывах Алтайского краевого Законодательного Собрания на проекты федеральных законов, поступившие из </w:t>
      </w:r>
    </w:p>
    <w:p w:rsidR="007D6443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Государственной Думы Федерального Собрания Российской Федерации»</w:t>
      </w:r>
    </w:p>
    <w:p w:rsidR="00EB5295" w:rsidRDefault="00EB5295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A62B8" w:rsidRPr="008D7047" w:rsidRDefault="002A62B8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64"/>
        <w:gridCol w:w="10"/>
        <w:gridCol w:w="3149"/>
        <w:gridCol w:w="59"/>
        <w:gridCol w:w="5752"/>
        <w:gridCol w:w="33"/>
        <w:gridCol w:w="1810"/>
        <w:gridCol w:w="31"/>
        <w:gridCol w:w="1640"/>
        <w:gridCol w:w="30"/>
        <w:gridCol w:w="1701"/>
      </w:tblGrid>
      <w:tr w:rsidR="005805F4" w:rsidRPr="007D6443" w:rsidTr="00E75D72">
        <w:tc>
          <w:tcPr>
            <w:tcW w:w="674" w:type="dxa"/>
            <w:gridSpan w:val="2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07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149" w:type="dxa"/>
          </w:tcPr>
          <w:p w:rsidR="0066057F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</w:p>
        </w:tc>
        <w:tc>
          <w:tcPr>
            <w:tcW w:w="5811" w:type="dxa"/>
            <w:gridSpan w:val="2"/>
          </w:tcPr>
          <w:p w:rsidR="005805F4" w:rsidRPr="007D6443" w:rsidRDefault="005805F4" w:rsidP="0058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843" w:type="dxa"/>
            <w:gridSpan w:val="2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законодательной инициативы</w:t>
            </w:r>
          </w:p>
        </w:tc>
        <w:tc>
          <w:tcPr>
            <w:tcW w:w="1701" w:type="dxa"/>
            <w:gridSpan w:val="3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заключений</w:t>
            </w:r>
          </w:p>
        </w:tc>
        <w:tc>
          <w:tcPr>
            <w:tcW w:w="1701" w:type="dxa"/>
          </w:tcPr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комитета</w:t>
            </w:r>
          </w:p>
        </w:tc>
      </w:tr>
      <w:tr w:rsidR="00A7468B" w:rsidRPr="007D6443" w:rsidTr="008A3914">
        <w:trPr>
          <w:trHeight w:val="289"/>
        </w:trPr>
        <w:tc>
          <w:tcPr>
            <w:tcW w:w="14879" w:type="dxa"/>
            <w:gridSpan w:val="11"/>
            <w:tcBorders>
              <w:bottom w:val="single" w:sz="4" w:space="0" w:color="auto"/>
            </w:tcBorders>
          </w:tcPr>
          <w:p w:rsidR="00A7468B" w:rsidRPr="00A7468B" w:rsidRDefault="008A3914" w:rsidP="006D13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8B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правовой политике</w:t>
            </w:r>
          </w:p>
        </w:tc>
      </w:tr>
      <w:tr w:rsidR="008A3914" w:rsidRPr="007D6443" w:rsidTr="008A3914">
        <w:trPr>
          <w:trHeight w:val="350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14" w:rsidRPr="00140FCF" w:rsidRDefault="00140FCF" w:rsidP="008A3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14" w:rsidRPr="000F47E9" w:rsidRDefault="000F47E9" w:rsidP="000F4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E9">
              <w:rPr>
                <w:rFonts w:ascii="Times New Roman" w:hAnsi="Times New Roman" w:cs="Times New Roman"/>
                <w:sz w:val="24"/>
                <w:szCs w:val="24"/>
              </w:rPr>
              <w:t>№ 834004-7 «О внесении изменения в статью 14.57 Кодекса Российской Федерации об административных правонарушениях» (об уточнении административной ответственности за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задолженности)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14" w:rsidRPr="000F47E9" w:rsidRDefault="000F47E9" w:rsidP="000F4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E9">
              <w:rPr>
                <w:rFonts w:ascii="Times New Roman" w:hAnsi="Times New Roman" w:cs="Times New Roman"/>
                <w:sz w:val="24"/>
                <w:szCs w:val="24"/>
              </w:rPr>
              <w:t>В целях более создания более эффективного механизма защиты прав граждан при осуществлении деятельности по возврату просроченной задолженности, в том числе путем исключения правовой коллизии между частью 1 статьи 14.57 КоАП РФ и положениями закона, а также недопущения нарушения прав граждан кредитными организациями при взыскании просроченной задолженности, законопроектом предлагается в части 1 статьи 14.57 КоАП РФ исключить упоминание кредитной организации, как субъекта, освобожденного от административной ответственности за совершение действий, направленных на возврат просроченной задолженности и нарушающих при этом соответствующее законодательство Российской Федерации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14" w:rsidRPr="000F47E9" w:rsidRDefault="000F47E9" w:rsidP="000F4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F47E9">
              <w:rPr>
                <w:rFonts w:ascii="Times New Roman" w:hAnsi="Times New Roman" w:cs="Times New Roman"/>
                <w:sz w:val="24"/>
                <w:szCs w:val="24"/>
              </w:rPr>
              <w:t xml:space="preserve">епутаты Государственной Думы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 </w:t>
            </w:r>
            <w:r w:rsidRPr="000F47E9"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7E9">
              <w:rPr>
                <w:rFonts w:ascii="Times New Roman" w:hAnsi="Times New Roman" w:cs="Times New Roman"/>
                <w:sz w:val="24"/>
                <w:szCs w:val="24"/>
              </w:rPr>
              <w:t>Костенко,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7E9">
              <w:rPr>
                <w:rFonts w:ascii="Times New Roman" w:hAnsi="Times New Roman" w:cs="Times New Roman"/>
                <w:sz w:val="24"/>
                <w:szCs w:val="24"/>
              </w:rPr>
              <w:t>Иванов, 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7E9">
              <w:rPr>
                <w:rFonts w:ascii="Times New Roman" w:hAnsi="Times New Roman" w:cs="Times New Roman"/>
                <w:sz w:val="24"/>
                <w:szCs w:val="24"/>
              </w:rPr>
              <w:t>Афонский,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7E9">
              <w:rPr>
                <w:rFonts w:ascii="Times New Roman" w:hAnsi="Times New Roman" w:cs="Times New Roman"/>
                <w:sz w:val="24"/>
                <w:szCs w:val="24"/>
              </w:rPr>
              <w:t>Гетта</w:t>
            </w:r>
            <w:proofErr w:type="spellEnd"/>
            <w:r w:rsidRPr="000F47E9">
              <w:rPr>
                <w:rFonts w:ascii="Times New Roman" w:hAnsi="Times New Roman" w:cs="Times New Roman"/>
                <w:sz w:val="24"/>
                <w:szCs w:val="24"/>
              </w:rPr>
              <w:t>, Д.В.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7E9">
              <w:rPr>
                <w:rFonts w:ascii="Times New Roman" w:hAnsi="Times New Roman" w:cs="Times New Roman"/>
                <w:sz w:val="24"/>
                <w:szCs w:val="24"/>
              </w:rPr>
              <w:t>Ламейкин</w:t>
            </w:r>
            <w:proofErr w:type="spellEnd"/>
            <w:r w:rsidRPr="000F47E9">
              <w:rPr>
                <w:rFonts w:ascii="Times New Roman" w:hAnsi="Times New Roman" w:cs="Times New Roman"/>
                <w:sz w:val="24"/>
                <w:szCs w:val="24"/>
              </w:rPr>
              <w:t>, А.Л.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7E9">
              <w:rPr>
                <w:rFonts w:ascii="Times New Roman" w:hAnsi="Times New Roman" w:cs="Times New Roman"/>
                <w:sz w:val="24"/>
                <w:szCs w:val="24"/>
              </w:rPr>
              <w:t>Красов</w:t>
            </w:r>
            <w:proofErr w:type="spellEnd"/>
            <w:r w:rsidRPr="000F47E9">
              <w:rPr>
                <w:rFonts w:ascii="Times New Roman" w:hAnsi="Times New Roman" w:cs="Times New Roman"/>
                <w:sz w:val="24"/>
                <w:szCs w:val="24"/>
              </w:rPr>
              <w:t>, А.И.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7E9">
              <w:rPr>
                <w:rFonts w:ascii="Times New Roman" w:hAnsi="Times New Roman" w:cs="Times New Roman"/>
                <w:sz w:val="24"/>
                <w:szCs w:val="24"/>
              </w:rPr>
              <w:t>Петров, 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7E9">
              <w:rPr>
                <w:rFonts w:ascii="Times New Roman" w:hAnsi="Times New Roman" w:cs="Times New Roman"/>
                <w:sz w:val="24"/>
                <w:szCs w:val="24"/>
              </w:rPr>
              <w:t>Катенев</w:t>
            </w:r>
            <w:proofErr w:type="spellEnd"/>
            <w:r w:rsidRPr="000F47E9">
              <w:rPr>
                <w:rFonts w:ascii="Times New Roman" w:hAnsi="Times New Roman" w:cs="Times New Roman"/>
                <w:sz w:val="24"/>
                <w:szCs w:val="24"/>
              </w:rPr>
              <w:t>,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7E9">
              <w:rPr>
                <w:rFonts w:ascii="Times New Roman" w:hAnsi="Times New Roman" w:cs="Times New Roman"/>
                <w:sz w:val="24"/>
                <w:szCs w:val="24"/>
              </w:rPr>
              <w:t>Маграмов</w:t>
            </w:r>
            <w:proofErr w:type="spellEnd"/>
            <w:r w:rsidRPr="000F47E9">
              <w:rPr>
                <w:rFonts w:ascii="Times New Roman" w:hAnsi="Times New Roman" w:cs="Times New Roman"/>
                <w:sz w:val="24"/>
                <w:szCs w:val="24"/>
              </w:rPr>
              <w:t>,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7E9">
              <w:rPr>
                <w:rFonts w:ascii="Times New Roman" w:hAnsi="Times New Roman" w:cs="Times New Roman"/>
                <w:sz w:val="24"/>
                <w:szCs w:val="24"/>
              </w:rPr>
              <w:t>Суббот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другие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14" w:rsidRPr="00D713B2" w:rsidRDefault="008A3914" w:rsidP="008A3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914" w:rsidRPr="00D713B2" w:rsidRDefault="008A3914" w:rsidP="008A3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8A3914" w:rsidRPr="007D6443" w:rsidTr="008A3914">
        <w:trPr>
          <w:trHeight w:val="263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14" w:rsidRPr="00140FCF" w:rsidRDefault="00140FCF" w:rsidP="008A3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14" w:rsidRPr="000F47E9" w:rsidRDefault="000F47E9" w:rsidP="000F4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E9">
              <w:rPr>
                <w:rFonts w:ascii="Times New Roman" w:hAnsi="Times New Roman" w:cs="Times New Roman"/>
                <w:sz w:val="24"/>
                <w:szCs w:val="24"/>
              </w:rPr>
              <w:t>№ 922571-7 «О внесении изменений в статьи 11.18 и 11.19 Кодекса Российской Федерации об административных правонарушениях» (в части уточнения административной ответственности за безбилетный проезд)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E9" w:rsidRPr="000F47E9" w:rsidRDefault="000F47E9" w:rsidP="000F4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E9">
              <w:rPr>
                <w:rFonts w:ascii="Times New Roman" w:hAnsi="Times New Roman" w:cs="Times New Roman"/>
                <w:sz w:val="24"/>
                <w:szCs w:val="24"/>
              </w:rPr>
              <w:t>Проектом федерального закона предлагается органы государственной власти субъектов Российской Федерации наделить полномочиями:</w:t>
            </w:r>
          </w:p>
          <w:p w:rsidR="000F47E9" w:rsidRPr="000F47E9" w:rsidRDefault="000F47E9" w:rsidP="000F4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E9">
              <w:rPr>
                <w:rFonts w:ascii="Times New Roman" w:hAnsi="Times New Roman" w:cs="Times New Roman"/>
                <w:sz w:val="24"/>
                <w:szCs w:val="24"/>
              </w:rPr>
              <w:t>на определение нормативным правовым актом субъекта Российской Федерации порядка подтверждения пассажиром оплаты проезда, проезда детей, следующих с ним, в случаях если он подлежит оплате, в том числе с предоставлением преимуществ по провозной плате, указанных в частях 1 и 2 статьи 21 Устава, провоза ручной клади и перевозки багажа, а также подтверждения права бесплатного или льготного проезда при проезде по маршрутам регулярных перевозок в городском, пригородном и междугородном сообщении, установленных в границах соответствующего субъекта Российской Федерации;</w:t>
            </w:r>
          </w:p>
          <w:p w:rsidR="000F47E9" w:rsidRPr="000F47E9" w:rsidRDefault="000F47E9" w:rsidP="000F4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заключение соглашений между соответствующими субъектами Российской Федерации и разработку в соответствии с такими соглашениями нормативных правовых актов по установлению вышеуказанного порядка в отношении маршрутов регулярных перевозок, установленных в границах субъекта Российской Федерации - города федерального значения Москвы, Санкт-Петербурга или Севастополя и граничащего с ним субъекта Российской Федерации, а также для маршрутов регулярных перевозок в границах Краснодарского края и Республики Адыгея.</w:t>
            </w:r>
          </w:p>
          <w:p w:rsidR="000F47E9" w:rsidRPr="000F47E9" w:rsidRDefault="000F47E9" w:rsidP="000F4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E9">
              <w:rPr>
                <w:rFonts w:ascii="Times New Roman" w:hAnsi="Times New Roman" w:cs="Times New Roman"/>
                <w:sz w:val="24"/>
                <w:szCs w:val="24"/>
              </w:rPr>
              <w:t>При установлении вышеназванного порядка на уровне регионального законодательства в силу статьи 1.3.1 Кодекса Российской Федерации об административных правонарушениях субъекты Российской Федерации получают полномочия на установление административного штрафа.</w:t>
            </w:r>
          </w:p>
          <w:p w:rsidR="000F47E9" w:rsidRPr="000F47E9" w:rsidRDefault="000F47E9" w:rsidP="000F4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E9">
              <w:rPr>
                <w:rFonts w:ascii="Times New Roman" w:hAnsi="Times New Roman" w:cs="Times New Roman"/>
                <w:sz w:val="24"/>
                <w:szCs w:val="24"/>
              </w:rPr>
              <w:t>При этом проектом федерального закона признаются утратившими силу часть 3 статьи 11.18 КоАП и часть 2 статьи 11.19 КоАП.</w:t>
            </w:r>
          </w:p>
          <w:p w:rsidR="000F47E9" w:rsidRPr="000F47E9" w:rsidRDefault="000F47E9" w:rsidP="000F4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E9">
              <w:rPr>
                <w:rFonts w:ascii="Times New Roman" w:hAnsi="Times New Roman" w:cs="Times New Roman"/>
                <w:sz w:val="24"/>
                <w:szCs w:val="24"/>
              </w:rPr>
              <w:t>Одновременно уточняется определение административного правонарушения в части перевозки без билета детей. В настоящее время в соответствии с частью 4 статьи 11.18 КоАП к административному правонарушению отнесен провоз без билета детей, проезд которых подлежит частичной оплате. Вместе с тем согласно Уставу проезд ребенка старше 7 лет по маршрутам регулярных перевозок в городском и пригородном сообщении (в автобусах, не оборудованных ремнями безопасности) и старше 12 лет - в междугородном сообщении подлежит оплате по полному тарифу.</w:t>
            </w:r>
          </w:p>
          <w:p w:rsidR="008A3914" w:rsidRPr="000F47E9" w:rsidRDefault="000F47E9" w:rsidP="000F4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E9">
              <w:rPr>
                <w:rFonts w:ascii="Times New Roman" w:hAnsi="Times New Roman" w:cs="Times New Roman"/>
                <w:sz w:val="24"/>
                <w:szCs w:val="24"/>
              </w:rPr>
              <w:t xml:space="preserve">Проектом федерального закона не устанавливается отложенный срок его вступления в силу, так как в настоящее время в КоАП не определены лица, уполномоченные на рассмотрение дел об административных правонарушениях, связанных с безбилетным проездом </w:t>
            </w:r>
            <w:r w:rsidRPr="000F4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провозом багажа без оплаты в автобусах междугородного сообщения, предусмотренных частью 3 статьи 11.18 КоАП и частью 2 статьи 11.19 КоАП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14" w:rsidRPr="000F47E9" w:rsidRDefault="000F47E9" w:rsidP="000F4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Правительство РФ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14" w:rsidRPr="00D713B2" w:rsidRDefault="008A3914" w:rsidP="008A3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914" w:rsidRPr="00D713B2" w:rsidRDefault="008A3914" w:rsidP="008A3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8A3914" w:rsidRPr="007D6443" w:rsidTr="008A3914">
        <w:trPr>
          <w:trHeight w:val="274"/>
        </w:trPr>
        <w:tc>
          <w:tcPr>
            <w:tcW w:w="14879" w:type="dxa"/>
            <w:gridSpan w:val="11"/>
            <w:tcBorders>
              <w:top w:val="single" w:sz="4" w:space="0" w:color="auto"/>
            </w:tcBorders>
          </w:tcPr>
          <w:p w:rsidR="008A3914" w:rsidRPr="00A7468B" w:rsidRDefault="008A3914" w:rsidP="006D13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Комитет по экономической политике, промышленности и предпринимательству</w:t>
            </w:r>
          </w:p>
        </w:tc>
      </w:tr>
      <w:tr w:rsidR="006D1374" w:rsidRPr="007D6443" w:rsidTr="00E75D72">
        <w:tc>
          <w:tcPr>
            <w:tcW w:w="674" w:type="dxa"/>
            <w:gridSpan w:val="2"/>
          </w:tcPr>
          <w:p w:rsidR="006D1374" w:rsidRDefault="00140FCF" w:rsidP="0014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9" w:type="dxa"/>
          </w:tcPr>
          <w:p w:rsidR="006D1374" w:rsidRPr="00E6079C" w:rsidRDefault="00CB04BF" w:rsidP="00312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4BF">
              <w:rPr>
                <w:rFonts w:ascii="Times New Roman" w:hAnsi="Times New Roman" w:cs="Times New Roman"/>
                <w:sz w:val="24"/>
                <w:szCs w:val="24"/>
              </w:rPr>
              <w:t>№ 921671-7 «О внесении изменений в Жилищный кодекс Российской Федерации» (в части установления минимальных требований к материально-технической базе для осуществления предпринимательской деятельности по управлению многоквартирными домами)</w:t>
            </w:r>
          </w:p>
        </w:tc>
        <w:tc>
          <w:tcPr>
            <w:tcW w:w="5811" w:type="dxa"/>
            <w:gridSpan w:val="2"/>
          </w:tcPr>
          <w:p w:rsidR="006D1374" w:rsidRPr="008C6842" w:rsidRDefault="00CB04BF" w:rsidP="00535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4BF"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 подготовлен в целях исполнения поручений Президента Российской Федерации, Правительства Российской Федерации неоднократно давались в отношении совершенствования деятельности управляющих организаций в сфере жилищно-коммунального хозяйства, системы лицензирования и лицензионного контроля за предпринимательской деятельностью по управлению многоквартирными домами. Законопроектом предусматривается: наделение органов государственной власти субъектов Российской Федерации полномочиями по установлению региональными нормативными правовыми актами минимальных требований к материально-технической базе для осуществления предпринимательской деятельности по управлению многоквартирными домами, при этом определять порядок и критерии установления таких требований, в том числе с учетом территориальной и климатической специфики субъектов Российской Федерации, будет  федеральный орган исполнительной власти, осуществляющий функции по выработке и реализации государственной политики и </w:t>
            </w:r>
            <w:proofErr w:type="spellStart"/>
            <w:r w:rsidRPr="00CB04BF">
              <w:rPr>
                <w:rFonts w:ascii="Times New Roman" w:hAnsi="Times New Roman" w:cs="Times New Roman"/>
                <w:sz w:val="24"/>
                <w:szCs w:val="24"/>
              </w:rPr>
              <w:t>нормативноправовому</w:t>
            </w:r>
            <w:proofErr w:type="spellEnd"/>
            <w:r w:rsidRPr="00CB04BF">
              <w:rPr>
                <w:rFonts w:ascii="Times New Roman" w:hAnsi="Times New Roman" w:cs="Times New Roman"/>
                <w:sz w:val="24"/>
                <w:szCs w:val="24"/>
              </w:rPr>
              <w:t xml:space="preserve"> регулированию в сфере жилищно-коммунального хозяйства, а также закрепление в Жилищном кодексе Российской Федерации требования к управляющим многоквартирными домами организациям по обязательному соблюдению минимальных требований к материально-технической базе для осуществления предпринимательской деятельности по управлению многоквартирными домами</w:t>
            </w:r>
          </w:p>
        </w:tc>
        <w:tc>
          <w:tcPr>
            <w:tcW w:w="1843" w:type="dxa"/>
            <w:gridSpan w:val="2"/>
          </w:tcPr>
          <w:p w:rsidR="006D1374" w:rsidRPr="00E6079C" w:rsidRDefault="00CB04BF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04BF">
              <w:rPr>
                <w:rFonts w:ascii="Times New Roman" w:hAnsi="Times New Roman"/>
                <w:sz w:val="24"/>
                <w:szCs w:val="24"/>
                <w:lang w:eastAsia="ru-RU"/>
              </w:rPr>
              <w:t>Московская областная Дума</w:t>
            </w:r>
          </w:p>
        </w:tc>
        <w:tc>
          <w:tcPr>
            <w:tcW w:w="1701" w:type="dxa"/>
            <w:gridSpan w:val="3"/>
          </w:tcPr>
          <w:p w:rsidR="006D1374" w:rsidRPr="00D713B2" w:rsidRDefault="000304F7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D1374"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D713B2" w:rsidRDefault="00560DA2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771A3" w:rsidRPr="007D6443" w:rsidTr="00E75D72">
        <w:tc>
          <w:tcPr>
            <w:tcW w:w="674" w:type="dxa"/>
            <w:gridSpan w:val="2"/>
          </w:tcPr>
          <w:p w:rsidR="004771A3" w:rsidRDefault="00140FCF" w:rsidP="0014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9" w:type="dxa"/>
          </w:tcPr>
          <w:p w:rsidR="004771A3" w:rsidRPr="002D0069" w:rsidRDefault="00CB04BF" w:rsidP="00477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4BF">
              <w:rPr>
                <w:rFonts w:ascii="Times New Roman" w:hAnsi="Times New Roman" w:cs="Times New Roman"/>
                <w:sz w:val="24"/>
                <w:szCs w:val="24"/>
              </w:rPr>
              <w:t xml:space="preserve">№ 921692-7 «О внесении изменений в статьи 193 и 199 </w:t>
            </w:r>
            <w:r w:rsidRPr="00CB0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Жилищного кодекса Российской Федерации» (в части установления дополнительных лицензионных требований к лицам, осуществляющим деятельность по управлению многоквартирными домами)</w:t>
            </w:r>
          </w:p>
        </w:tc>
        <w:tc>
          <w:tcPr>
            <w:tcW w:w="5811" w:type="dxa"/>
            <w:gridSpan w:val="2"/>
          </w:tcPr>
          <w:p w:rsidR="004771A3" w:rsidRPr="002D0069" w:rsidRDefault="00CB04BF" w:rsidP="00623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закона подготовлен в целях дополнения лицензионных требований к лицам, осуществляющим деятельность по управлению многоквартирными домами, </w:t>
            </w:r>
            <w:r w:rsidRPr="00CB0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дальнейшего оздоровления рынка услуг по управлению многоквартирными домами, предупреждения входа на него неэффективно работающих и недобросовестных организаций. Законопроектом предлагается дополнить перечень лицензионных требований, установленных статьей 193 Жилищного кодекса Российской Федерации, условием, что лицензиат, соискатель лицензии не входит в группу лиц с лицом, действие лицензии на осуществление деятельности по управлению, многоквартирными домами которого аннулировано в порядке, установленном статьей 199 настоящего Кодекса. А также включение в качестве одного из лицензионных требований условия об отсутствии налоговой задолженности в часть 1 статьи 193 Жилищного кодекса Российской Федерации</w:t>
            </w:r>
          </w:p>
        </w:tc>
        <w:tc>
          <w:tcPr>
            <w:tcW w:w="1843" w:type="dxa"/>
            <w:gridSpan w:val="2"/>
          </w:tcPr>
          <w:p w:rsidR="004771A3" w:rsidRPr="002D0069" w:rsidRDefault="00CB04BF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04B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Московская областная Дума</w:t>
            </w:r>
          </w:p>
        </w:tc>
        <w:tc>
          <w:tcPr>
            <w:tcW w:w="1701" w:type="dxa"/>
            <w:gridSpan w:val="3"/>
          </w:tcPr>
          <w:p w:rsidR="004771A3" w:rsidRDefault="004771A3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771A3" w:rsidRDefault="00CB04BF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771A3" w:rsidRPr="007D6443" w:rsidTr="00E75D72">
        <w:tc>
          <w:tcPr>
            <w:tcW w:w="674" w:type="dxa"/>
            <w:gridSpan w:val="2"/>
          </w:tcPr>
          <w:p w:rsidR="004771A3" w:rsidRDefault="00140FCF" w:rsidP="0014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49" w:type="dxa"/>
          </w:tcPr>
          <w:p w:rsidR="004771A3" w:rsidRPr="004771A3" w:rsidRDefault="00CB04BF" w:rsidP="00477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4BF">
              <w:rPr>
                <w:rFonts w:ascii="Times New Roman" w:hAnsi="Times New Roman" w:cs="Times New Roman"/>
                <w:sz w:val="24"/>
                <w:szCs w:val="24"/>
              </w:rPr>
              <w:t>№ 922560-7 «О внесении изменения в статью 4 Федерального закона «О теплоснабжении» (в части разработки типовых форм документов, необходимых для подключения к системам теплоснабжения)</w:t>
            </w:r>
          </w:p>
        </w:tc>
        <w:tc>
          <w:tcPr>
            <w:tcW w:w="5811" w:type="dxa"/>
            <w:gridSpan w:val="2"/>
          </w:tcPr>
          <w:p w:rsidR="004771A3" w:rsidRPr="002D0069" w:rsidRDefault="00CB04BF" w:rsidP="00623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4BF">
              <w:rPr>
                <w:rFonts w:ascii="Times New Roman" w:hAnsi="Times New Roman" w:cs="Times New Roman"/>
                <w:sz w:val="24"/>
                <w:szCs w:val="24"/>
              </w:rPr>
              <w:t>Проектом федерального закона предлагается внести изменения в часть 1 статьи 4 Федерального закона от 27 июля 2010 г. № 190-ФЗ «О теплоснабжении», предусматривающие наделение Правительства Российской Федерации полномочиями по утверждению типовых форм документов, необходимых для подключения (технологического присоединения) объектов капитального строительства к системам теплоснабжения. Переход к использованию типовых форм документов, необходимых для подключения (технологического присоединения) объектов капитального строительства к системам теплоснабжения, позволит значительно повысить прозрачность процедуры подключения, унифицировать договорную практику, а также упростить процедуру подключения для потребителей соответствующих услуг</w:t>
            </w:r>
          </w:p>
        </w:tc>
        <w:tc>
          <w:tcPr>
            <w:tcW w:w="1843" w:type="dxa"/>
            <w:gridSpan w:val="2"/>
          </w:tcPr>
          <w:p w:rsidR="004771A3" w:rsidRPr="004771A3" w:rsidRDefault="00CB04BF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04BF"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Российской Федерации</w:t>
            </w:r>
          </w:p>
        </w:tc>
        <w:tc>
          <w:tcPr>
            <w:tcW w:w="1701" w:type="dxa"/>
            <w:gridSpan w:val="3"/>
          </w:tcPr>
          <w:p w:rsidR="004771A3" w:rsidRDefault="004771A3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771A3" w:rsidRDefault="00CB04BF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6D1374" w:rsidRPr="007D6443" w:rsidTr="00E75D72">
        <w:tc>
          <w:tcPr>
            <w:tcW w:w="674" w:type="dxa"/>
            <w:gridSpan w:val="2"/>
          </w:tcPr>
          <w:p w:rsidR="006D1374" w:rsidRDefault="00140FCF" w:rsidP="0014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9" w:type="dxa"/>
          </w:tcPr>
          <w:p w:rsidR="006D1374" w:rsidRPr="00E6079C" w:rsidRDefault="004F048C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48C">
              <w:rPr>
                <w:rFonts w:ascii="Times New Roman" w:hAnsi="Times New Roman" w:cs="Times New Roman"/>
                <w:sz w:val="24"/>
                <w:szCs w:val="24"/>
              </w:rPr>
              <w:t>№ 938201-7 «О внесении изменений в статьи 157 и 157</w:t>
            </w:r>
            <w:r w:rsidRPr="004F04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F048C">
              <w:rPr>
                <w:rFonts w:ascii="Times New Roman" w:hAnsi="Times New Roman" w:cs="Times New Roman"/>
                <w:sz w:val="24"/>
                <w:szCs w:val="24"/>
              </w:rPr>
              <w:t xml:space="preserve"> Жилищного кодекса Российской Федерации в части ре</w:t>
            </w:r>
            <w:r w:rsidRPr="004F04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гулирования порядка изменения размера платы за коммунальные услуги, предоставленные с нарушением установленных требований»</w:t>
            </w:r>
          </w:p>
        </w:tc>
        <w:tc>
          <w:tcPr>
            <w:tcW w:w="5811" w:type="dxa"/>
            <w:gridSpan w:val="2"/>
          </w:tcPr>
          <w:p w:rsidR="006D1374" w:rsidRPr="008C6842" w:rsidRDefault="004F048C" w:rsidP="002D0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4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Проектом федерального закона предлагается исключить положение части 4 статьи 157 Жилищного кодекса Российской Федерации, предусматривающее, что лицо, виновное в нарушении непрерывности предоставления и (или) качества коммунальных услуг, </w:t>
            </w:r>
            <w:r w:rsidRPr="004F04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обязано уплатить потребителю штраф, определяемый в размере и в порядке, которые установлены Правительством Российской Федерации</w:t>
            </w:r>
          </w:p>
        </w:tc>
        <w:tc>
          <w:tcPr>
            <w:tcW w:w="1843" w:type="dxa"/>
            <w:gridSpan w:val="2"/>
          </w:tcPr>
          <w:p w:rsidR="006D1374" w:rsidRPr="00E6079C" w:rsidRDefault="004F048C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  <w:gridSpan w:val="3"/>
          </w:tcPr>
          <w:p w:rsidR="006D1374" w:rsidRPr="00D713B2" w:rsidRDefault="00560DA2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6D1374" w:rsidRPr="00D713B2" w:rsidRDefault="004F048C" w:rsidP="000D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221FF" w:rsidRPr="007D6443" w:rsidTr="00E75D72">
        <w:tc>
          <w:tcPr>
            <w:tcW w:w="674" w:type="dxa"/>
            <w:gridSpan w:val="2"/>
          </w:tcPr>
          <w:p w:rsidR="004221FF" w:rsidRDefault="00140FCF" w:rsidP="0014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49" w:type="dxa"/>
          </w:tcPr>
          <w:p w:rsidR="004221FF" w:rsidRPr="002D0069" w:rsidRDefault="004F048C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48C">
              <w:rPr>
                <w:rFonts w:ascii="Times New Roman" w:hAnsi="Times New Roman" w:cs="Times New Roman"/>
                <w:sz w:val="24"/>
                <w:szCs w:val="24"/>
              </w:rPr>
              <w:t>№ 938240-7 «О внесении изменения в статью 2 Федерального закона «О внесении изменений в Федеральный закон «О промышленной политике в Российской Федерации» в части регулирования специальных инвестиционных контрактов2 (в части заключения специальных инвестиционных контрактов)</w:t>
            </w:r>
          </w:p>
        </w:tc>
        <w:tc>
          <w:tcPr>
            <w:tcW w:w="5811" w:type="dxa"/>
            <w:gridSpan w:val="2"/>
          </w:tcPr>
          <w:p w:rsidR="004221FF" w:rsidRPr="002D0069" w:rsidRDefault="004F048C" w:rsidP="00422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48C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 Российской Федерации для обеспечения в отношении инвесторов стабильности и неизменности законодательства о промышленной политике в части обеспечения гарантий </w:t>
            </w:r>
            <w:proofErr w:type="spellStart"/>
            <w:r w:rsidRPr="004F048C">
              <w:rPr>
                <w:rFonts w:ascii="Times New Roman" w:hAnsi="Times New Roman" w:cs="Times New Roman"/>
                <w:sz w:val="24"/>
                <w:szCs w:val="24"/>
              </w:rPr>
              <w:t>неухудшения</w:t>
            </w:r>
            <w:proofErr w:type="spellEnd"/>
            <w:r w:rsidRPr="004F048C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заключения специальных инвестиционных контрактов, в целях защиты законных ожиданий инвесторов при прохождении этапов заключения СПИК предлагает внести изменения в Федеральный закон от 2 августа 2019 г. № 290-ФЗ путем введения переходных положений для СПИК, получивших одобрение Межведомственной комиссии и находящихся в финальной стадии, предваряющей заключение СПИК. Введение указанных переходных положений позволит завершить подписание СПИК в отношении трех инвестиционных проектов, получивших 31 июля 2019 г. одобрение Межведомственной комиссии по СПИК (2 - в сфере фармацевтической промышленности, 1 - в сфере автомобильной промышленности)</w:t>
            </w:r>
          </w:p>
        </w:tc>
        <w:tc>
          <w:tcPr>
            <w:tcW w:w="1843" w:type="dxa"/>
            <w:gridSpan w:val="2"/>
          </w:tcPr>
          <w:p w:rsidR="004221FF" w:rsidRPr="002D0069" w:rsidRDefault="004F048C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  <w:gridSpan w:val="3"/>
          </w:tcPr>
          <w:p w:rsidR="004221FF" w:rsidRDefault="004221FF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221FF" w:rsidRDefault="004F048C" w:rsidP="000D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221FF" w:rsidRPr="007D6443" w:rsidTr="00E75D72">
        <w:tc>
          <w:tcPr>
            <w:tcW w:w="674" w:type="dxa"/>
            <w:gridSpan w:val="2"/>
          </w:tcPr>
          <w:p w:rsidR="004221FF" w:rsidRDefault="00140FCF" w:rsidP="0014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9" w:type="dxa"/>
          </w:tcPr>
          <w:p w:rsidR="004221FF" w:rsidRPr="004221FF" w:rsidRDefault="00B3019F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19F">
              <w:rPr>
                <w:rFonts w:ascii="Times New Roman" w:hAnsi="Times New Roman" w:cs="Times New Roman"/>
                <w:sz w:val="24"/>
                <w:szCs w:val="24"/>
              </w:rPr>
              <w:t>№ 941887-7 «О внесении изменений в Федеральный закон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и отдельные законодательные акты Российской Федерации» (в части обяза</w:t>
            </w:r>
            <w:r w:rsidRPr="00B301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тельной маркировки алкогольной продукции федеральными специальными марками)</w:t>
            </w:r>
          </w:p>
        </w:tc>
        <w:tc>
          <w:tcPr>
            <w:tcW w:w="5811" w:type="dxa"/>
            <w:gridSpan w:val="2"/>
          </w:tcPr>
          <w:p w:rsidR="004221FF" w:rsidRPr="004221FF" w:rsidRDefault="00B3019F" w:rsidP="00422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1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Законопроектом предлагается функции по выдаче организациям федеральных специальных и акцизных марок и контролю за их использованием сконцентрировать в </w:t>
            </w:r>
            <w:proofErr w:type="spellStart"/>
            <w:r w:rsidRPr="00B3019F">
              <w:rPr>
                <w:rFonts w:ascii="Times New Roman" w:hAnsi="Times New Roman" w:cs="Times New Roman"/>
                <w:sz w:val="24"/>
                <w:szCs w:val="24"/>
              </w:rPr>
              <w:t>Росалкогольрегулировании</w:t>
            </w:r>
            <w:proofErr w:type="spellEnd"/>
            <w:r w:rsidRPr="00B3019F">
              <w:rPr>
                <w:rFonts w:ascii="Times New Roman" w:hAnsi="Times New Roman" w:cs="Times New Roman"/>
                <w:sz w:val="24"/>
                <w:szCs w:val="24"/>
              </w:rPr>
              <w:t>, а полномочия по контролю маркировки алкогольной продукции при ее декларировании и совершении иных таможенных операций закрепить за таможенными органами</w:t>
            </w:r>
          </w:p>
        </w:tc>
        <w:tc>
          <w:tcPr>
            <w:tcW w:w="1843" w:type="dxa"/>
            <w:gridSpan w:val="2"/>
          </w:tcPr>
          <w:p w:rsidR="004221FF" w:rsidRPr="004221FF" w:rsidRDefault="00B3019F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  <w:gridSpan w:val="3"/>
          </w:tcPr>
          <w:p w:rsidR="004221FF" w:rsidRDefault="004221FF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221FF" w:rsidRDefault="00B3019F" w:rsidP="000D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221FF" w:rsidRPr="007D6443" w:rsidTr="007A3FAE">
        <w:trPr>
          <w:trHeight w:val="2291"/>
        </w:trPr>
        <w:tc>
          <w:tcPr>
            <w:tcW w:w="674" w:type="dxa"/>
            <w:gridSpan w:val="2"/>
            <w:tcBorders>
              <w:bottom w:val="single" w:sz="4" w:space="0" w:color="auto"/>
            </w:tcBorders>
          </w:tcPr>
          <w:p w:rsidR="004221FF" w:rsidRDefault="00140FCF" w:rsidP="0014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4221FF" w:rsidRPr="004221FF" w:rsidRDefault="00C61369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369">
              <w:rPr>
                <w:rFonts w:ascii="Times New Roman" w:hAnsi="Times New Roman" w:cs="Times New Roman"/>
                <w:sz w:val="24"/>
                <w:szCs w:val="24"/>
              </w:rPr>
              <w:t>№ 942238-7 «О внесении изменения в статью 161 Жилищного кодекса Российской Федерации» (в части заключения договора управления многоквартирным домом)</w:t>
            </w: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</w:tcPr>
          <w:p w:rsidR="004221FF" w:rsidRPr="004221FF" w:rsidRDefault="00C61369" w:rsidP="00422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369">
              <w:rPr>
                <w:rFonts w:ascii="Times New Roman" w:hAnsi="Times New Roman" w:cs="Times New Roman"/>
                <w:sz w:val="24"/>
                <w:szCs w:val="24"/>
              </w:rPr>
              <w:t>Законопроект подготовлен во исполнение поручения Правительства Российской Федерации от 1 марта 2019 г. № ВМ-П9-2019 г. по вопросу установления обязанности собственников помещений в многоквартирном доме и управляющей организации, определенной решением органа местного самоуправления на основании части 17 статьи 161 Жилищного кодекса Российской Федерации, заключить договор управления многоквартирным домом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221FF" w:rsidRPr="004221FF" w:rsidRDefault="00C61369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221FF" w:rsidRDefault="004221FF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21FF" w:rsidRDefault="00C61369" w:rsidP="000D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7A3FAE" w:rsidRPr="007D6443" w:rsidTr="00FC79E9">
        <w:trPr>
          <w:trHeight w:val="217"/>
        </w:trPr>
        <w:tc>
          <w:tcPr>
            <w:tcW w:w="14879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7A3FAE" w:rsidRDefault="007A3FAE" w:rsidP="007A3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социальной политике</w:t>
            </w:r>
          </w:p>
        </w:tc>
      </w:tr>
      <w:tr w:rsidR="007A3FAE" w:rsidRPr="007D6443" w:rsidTr="007A3FAE">
        <w:trPr>
          <w:trHeight w:val="275"/>
        </w:trPr>
        <w:tc>
          <w:tcPr>
            <w:tcW w:w="6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A3FAE" w:rsidRDefault="00140FCF" w:rsidP="0014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7A3FAE" w:rsidRPr="00C61369" w:rsidRDefault="007A3FAE" w:rsidP="007A3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FAE">
              <w:rPr>
                <w:rFonts w:ascii="Times New Roman" w:hAnsi="Times New Roman" w:cs="Times New Roman"/>
                <w:sz w:val="24"/>
                <w:szCs w:val="24"/>
              </w:rPr>
              <w:t>№ 933977-7 «О внесении изменений в статью 46 Закона Российской Федерации «О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семей» (об уточнении категорий лиц, которым устанавливаются повышения к пенсии)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A3FAE" w:rsidRPr="007A3FAE" w:rsidRDefault="007A3FAE" w:rsidP="007A3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FAE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подготовлен в целях обеспечения единой правоприменительной практики при установлении повышений пенсии по случаю потери кормильца, назначаемой членам семьи погибших (умерших) лиц, указанных в статье 1 Закона Российской Федерации от 12 февраля 1993 г. № 4468-1 «О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семей».</w:t>
            </w:r>
          </w:p>
          <w:p w:rsidR="007A3FAE" w:rsidRPr="00C61369" w:rsidRDefault="007A3FAE" w:rsidP="007A3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FAE">
              <w:rPr>
                <w:rFonts w:ascii="Times New Roman" w:hAnsi="Times New Roman" w:cs="Times New Roman"/>
                <w:sz w:val="24"/>
                <w:szCs w:val="24"/>
              </w:rPr>
              <w:t xml:space="preserve">В целях снятия социальной напряженности среди членов семей погибших (умерших) военнослужащих законопроектом, исходя из судебной практики, предлагается всем нетрудоспособным членам семей погибших (умерших) военнослужащих к назначаемой им пенсии по случаю потери кормильца устанавливать </w:t>
            </w:r>
            <w:r w:rsidRPr="007A3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повышения, которые предусмотрены статьей 45 Закона № 4468-1 для соответствующих льготных категорий их кормильцев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A3FAE" w:rsidRDefault="007A3FAE" w:rsidP="007A3F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A3FAE" w:rsidRDefault="007A3FAE" w:rsidP="007A3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3FAE" w:rsidRDefault="007A3FAE" w:rsidP="007A3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7A3FAE" w:rsidRPr="007D6443" w:rsidTr="007A3FAE">
        <w:trPr>
          <w:trHeight w:val="242"/>
        </w:trPr>
        <w:tc>
          <w:tcPr>
            <w:tcW w:w="674" w:type="dxa"/>
            <w:gridSpan w:val="2"/>
            <w:tcBorders>
              <w:top w:val="single" w:sz="4" w:space="0" w:color="auto"/>
            </w:tcBorders>
          </w:tcPr>
          <w:p w:rsidR="007A3FAE" w:rsidRDefault="00140FCF" w:rsidP="0014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7A3FAE" w:rsidRPr="00C61369" w:rsidRDefault="007A3FAE" w:rsidP="007A3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FAE">
              <w:rPr>
                <w:rFonts w:ascii="Times New Roman" w:hAnsi="Times New Roman" w:cs="Times New Roman"/>
                <w:sz w:val="24"/>
                <w:szCs w:val="24"/>
              </w:rPr>
              <w:t>№ 941417-7 «О внесении изменений в отдельные законодательные акты Российской Федерации в связи с принятием Федерального закона «О внесении изменений в Трудовой кодекс Российской Федерации в части формирования сведений о трудовой деятельности в электронном виде»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</w:tcBorders>
          </w:tcPr>
          <w:p w:rsidR="007A3FAE" w:rsidRPr="007A3FAE" w:rsidRDefault="007A3FAE" w:rsidP="007A3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закона </w:t>
            </w:r>
            <w:r w:rsidRPr="007A3FAE">
              <w:rPr>
                <w:rFonts w:ascii="Times New Roman" w:hAnsi="Times New Roman" w:cs="Times New Roman"/>
                <w:sz w:val="24"/>
                <w:szCs w:val="24"/>
              </w:rPr>
              <w:t>подготовлен в целях реализации федерального проекта «Нормативное регулирование цифровой среды» национальной программы «Цифровая экономика Российской Федерации» и в связи с принятием Федерального закона от 16 декабря 2019 г. № 439-ФЗ «О внесении изменений в Трудовой кодекс Российской Федерации в части формирования сведений о трудовой деятельности работника в электронном виде».</w:t>
            </w:r>
          </w:p>
          <w:p w:rsidR="007A3FAE" w:rsidRPr="007A3FAE" w:rsidRDefault="007A3FAE" w:rsidP="007A3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FAE">
              <w:rPr>
                <w:rFonts w:ascii="Times New Roman" w:hAnsi="Times New Roman" w:cs="Times New Roman"/>
                <w:sz w:val="24"/>
                <w:szCs w:val="24"/>
              </w:rPr>
              <w:t>Трудовой кодекс Российской Федерации дополнен статьей 66.1 о сведениях о трудовой деятельности работника, которые формируются работодателем в электронном виде и передаются в информационную систему Пенсионного фонда Российской Федерации начиная с 1 января 2020 г. Федеральным законом N 439-ФЗ предусмотрено, что в течение 2020 года каждый работник подает работодателю письменное заявление о продолжении ведения работодателем трудовой книжки или о предоставлении ему работодателем сведений о трудовой деятельности в соответствии со статьей 66.1 Кодекса. В случае, если работник не подаст работодателю ни одного из указанных заявлений, работодатель продолжит вести его трудовую книжку.</w:t>
            </w:r>
          </w:p>
          <w:p w:rsidR="007A3FAE" w:rsidRPr="007A3FAE" w:rsidRDefault="007A3FAE" w:rsidP="007A3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FAE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изменений, внесенных в Кодекс Федеральным законом № 439-ФЗ, законопроектом предлагается внести изменения в 23 законодательных акта Российской Федерации. Учитывая, что с 1 января 2020 г. сведения о трудовой деятельности работника предоставляются работодателями в ПФР в соответствии с законодательством Российской Федерации об индивидуальном (персонифицированном) учете в системе обязательного пенсионного страхования и содержатся в </w:t>
            </w:r>
            <w:r w:rsidRPr="007A3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информационной системе, законопроектом предлагается исключить документы о трудовой деятельности, трудовом стаже (за периоды с 1 января 2020 г.) из перечня документов, обязательных для представления при обращении гражданина за оказанием государственных и муниципальных услуг.</w:t>
            </w:r>
          </w:p>
          <w:p w:rsidR="007A3FAE" w:rsidRPr="00C61369" w:rsidRDefault="007A3FAE" w:rsidP="007A3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FAE">
              <w:rPr>
                <w:rFonts w:ascii="Times New Roman" w:hAnsi="Times New Roman" w:cs="Times New Roman"/>
                <w:sz w:val="24"/>
                <w:szCs w:val="24"/>
              </w:rPr>
              <w:t>Законопроект не содержит положений, вводящих избыточные административные и иные ограничения и обязанности для субъектов предпринимательской и иной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деятельности и бюджетов всех уровней бюджетной системы Российской Федерации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7A3FAE" w:rsidRDefault="007A3FAE" w:rsidP="007A3F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:rsidR="007A3FAE" w:rsidRDefault="007A3FAE" w:rsidP="007A3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A3FAE" w:rsidRDefault="007A3FAE" w:rsidP="007A3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2E5F2F" w:rsidRPr="007D6443" w:rsidTr="00716AB1">
        <w:tc>
          <w:tcPr>
            <w:tcW w:w="14879" w:type="dxa"/>
            <w:gridSpan w:val="11"/>
          </w:tcPr>
          <w:p w:rsidR="002E5F2F" w:rsidRPr="002E5F2F" w:rsidRDefault="002E5F2F" w:rsidP="00F50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F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Комитет по аграрной политике и природопользованию</w:t>
            </w:r>
          </w:p>
        </w:tc>
      </w:tr>
      <w:tr w:rsidR="00704ACB" w:rsidRPr="007D6443" w:rsidTr="00E75D72">
        <w:tc>
          <w:tcPr>
            <w:tcW w:w="674" w:type="dxa"/>
            <w:gridSpan w:val="2"/>
          </w:tcPr>
          <w:p w:rsidR="00704ACB" w:rsidRDefault="00140FCF" w:rsidP="0014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49" w:type="dxa"/>
          </w:tcPr>
          <w:p w:rsidR="00704ACB" w:rsidRPr="00704ACB" w:rsidRDefault="00F9690B" w:rsidP="003A1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90B">
              <w:rPr>
                <w:rFonts w:ascii="Times New Roman" w:hAnsi="Times New Roman" w:cs="Times New Roman"/>
                <w:sz w:val="24"/>
                <w:szCs w:val="24"/>
              </w:rPr>
              <w:t>№ 913803-7 «О внесении изменения в статью 3 Федерального закона «О введении в действие Земельного кодекса Российской Федерации» (в части уточнения условий раздела земельного участка без прекращения существования находящегося на нем пруда)</w:t>
            </w:r>
          </w:p>
        </w:tc>
        <w:tc>
          <w:tcPr>
            <w:tcW w:w="5811" w:type="dxa"/>
            <w:gridSpan w:val="2"/>
          </w:tcPr>
          <w:p w:rsidR="00F9690B" w:rsidRPr="00F9690B" w:rsidRDefault="00F9690B" w:rsidP="00F969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90B"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Законопроектом предлагается уточнить условия, при которых возможно разделение земельного участка без прекращения существования пруда. </w:t>
            </w:r>
          </w:p>
          <w:p w:rsidR="00F9690B" w:rsidRPr="00F9690B" w:rsidRDefault="00F9690B" w:rsidP="00F969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90B">
              <w:rPr>
                <w:rFonts w:ascii="Times New Roman" w:hAnsi="Times New Roman" w:cs="Times New Roman"/>
                <w:sz w:val="24"/>
                <w:szCs w:val="24"/>
              </w:rPr>
              <w:t>Такими условиями являются:</w:t>
            </w:r>
          </w:p>
          <w:p w:rsidR="00F9690B" w:rsidRPr="00F9690B" w:rsidRDefault="00F9690B" w:rsidP="00F969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90B">
              <w:rPr>
                <w:rFonts w:ascii="Times New Roman" w:hAnsi="Times New Roman" w:cs="Times New Roman"/>
                <w:sz w:val="24"/>
                <w:szCs w:val="24"/>
              </w:rPr>
              <w:t>образование земельного участка с границами, которые не пересекают границы водных объектов;</w:t>
            </w:r>
          </w:p>
          <w:p w:rsidR="00F9690B" w:rsidRPr="00F9690B" w:rsidRDefault="00F9690B" w:rsidP="00F969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90B">
              <w:rPr>
                <w:rFonts w:ascii="Times New Roman" w:hAnsi="Times New Roman" w:cs="Times New Roman"/>
                <w:sz w:val="24"/>
                <w:szCs w:val="24"/>
              </w:rPr>
              <w:t xml:space="preserve">образуемый земельный участок соответствует предельным размерам и требованиям к местоположению земельных участков из земель сельскохозяйственного назначения. </w:t>
            </w:r>
          </w:p>
          <w:p w:rsidR="00F9690B" w:rsidRPr="00F9690B" w:rsidRDefault="00F9690B" w:rsidP="00F969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90B">
              <w:rPr>
                <w:rFonts w:ascii="Times New Roman" w:hAnsi="Times New Roman" w:cs="Times New Roman"/>
                <w:sz w:val="24"/>
                <w:szCs w:val="24"/>
              </w:rPr>
              <w:t>В иных случаях на землях, покрытых поверхностными водами, образование земельных участков не осуществляется.</w:t>
            </w:r>
          </w:p>
          <w:p w:rsidR="00704ACB" w:rsidRPr="00704ACB" w:rsidRDefault="00F9690B" w:rsidP="00F969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90B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указанных изменений позволит собственникам земельных участков, право собственности на которые возникло до изменения земельного законодательства, с находящимися на них водными объектами при необходимости осуществлять раздел земельного участка, что будет способствовать сохранению водного объекта и использованию его в дальнейшем для развития </w:t>
            </w:r>
            <w:proofErr w:type="spellStart"/>
            <w:r w:rsidRPr="00F9690B">
              <w:rPr>
                <w:rFonts w:ascii="Times New Roman" w:hAnsi="Times New Roman" w:cs="Times New Roman"/>
                <w:sz w:val="24"/>
                <w:szCs w:val="24"/>
              </w:rPr>
              <w:t>аквакультуры</w:t>
            </w:r>
            <w:proofErr w:type="spellEnd"/>
            <w:r w:rsidRPr="00F9690B">
              <w:rPr>
                <w:rFonts w:ascii="Times New Roman" w:hAnsi="Times New Roman" w:cs="Times New Roman"/>
                <w:sz w:val="24"/>
                <w:szCs w:val="24"/>
              </w:rPr>
              <w:t xml:space="preserve"> (рыбоводства)</w:t>
            </w:r>
          </w:p>
        </w:tc>
        <w:tc>
          <w:tcPr>
            <w:tcW w:w="1843" w:type="dxa"/>
            <w:gridSpan w:val="2"/>
          </w:tcPr>
          <w:p w:rsidR="00704ACB" w:rsidRPr="00704ACB" w:rsidRDefault="00F9690B" w:rsidP="007C3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690B">
              <w:rPr>
                <w:rFonts w:ascii="Times New Roman" w:hAnsi="Times New Roman"/>
                <w:sz w:val="24"/>
                <w:szCs w:val="24"/>
                <w:lang w:eastAsia="ru-RU"/>
              </w:rPr>
              <w:t>Самарская Губернская Дума</w:t>
            </w:r>
          </w:p>
        </w:tc>
        <w:tc>
          <w:tcPr>
            <w:tcW w:w="1701" w:type="dxa"/>
            <w:gridSpan w:val="3"/>
          </w:tcPr>
          <w:p w:rsidR="00704ACB" w:rsidRDefault="003A10BE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Default="002E5F2F" w:rsidP="00F50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563A60" w:rsidRPr="007D6443" w:rsidTr="00E75D72">
        <w:tc>
          <w:tcPr>
            <w:tcW w:w="674" w:type="dxa"/>
            <w:gridSpan w:val="2"/>
          </w:tcPr>
          <w:p w:rsidR="00563A60" w:rsidRDefault="00140FCF" w:rsidP="0014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49" w:type="dxa"/>
          </w:tcPr>
          <w:p w:rsidR="00563A60" w:rsidRPr="00F50732" w:rsidRDefault="00F9690B" w:rsidP="00563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90B">
              <w:rPr>
                <w:rFonts w:ascii="Times New Roman" w:hAnsi="Times New Roman" w:cs="Times New Roman"/>
                <w:sz w:val="24"/>
                <w:szCs w:val="24"/>
              </w:rPr>
              <w:t xml:space="preserve">№ 914032-7 «О внесении изменения в статью 102 Земельного кодекса Российской Федерации» (в целях исключения из состава земель водного фонда земель, занятых прудами, образованными водоподпорными сооружениями на водотоках и используемыми для осуществления прудовой </w:t>
            </w:r>
            <w:proofErr w:type="spellStart"/>
            <w:r w:rsidRPr="00F9690B">
              <w:rPr>
                <w:rFonts w:ascii="Times New Roman" w:hAnsi="Times New Roman" w:cs="Times New Roman"/>
                <w:sz w:val="24"/>
                <w:szCs w:val="24"/>
              </w:rPr>
              <w:t>аквакультуры</w:t>
            </w:r>
            <w:proofErr w:type="spellEnd"/>
            <w:r w:rsidRPr="00F969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1" w:type="dxa"/>
            <w:gridSpan w:val="2"/>
          </w:tcPr>
          <w:p w:rsidR="00F9690B" w:rsidRPr="00F9690B" w:rsidRDefault="00F9690B" w:rsidP="00F969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90B"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 разработан на основе предложений </w:t>
            </w:r>
            <w:proofErr w:type="spellStart"/>
            <w:r w:rsidRPr="00F9690B">
              <w:rPr>
                <w:rFonts w:ascii="Times New Roman" w:hAnsi="Times New Roman" w:cs="Times New Roman"/>
                <w:sz w:val="24"/>
                <w:szCs w:val="24"/>
              </w:rPr>
              <w:t>правоприменителей</w:t>
            </w:r>
            <w:proofErr w:type="spellEnd"/>
            <w:r w:rsidRPr="00F9690B">
              <w:rPr>
                <w:rFonts w:ascii="Times New Roman" w:hAnsi="Times New Roman" w:cs="Times New Roman"/>
                <w:sz w:val="24"/>
                <w:szCs w:val="24"/>
              </w:rPr>
              <w:t xml:space="preserve"> и направлен на согласование положений Земельного кодекса Российской Федерации (далее — Кодекс) относительно отнесения земельных участков, на которых расположены водные объекты, к категориям земель.</w:t>
            </w:r>
          </w:p>
          <w:p w:rsidR="00F9690B" w:rsidRPr="00F9690B" w:rsidRDefault="00F9690B" w:rsidP="00F969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90B">
              <w:rPr>
                <w:rFonts w:ascii="Times New Roman" w:hAnsi="Times New Roman" w:cs="Times New Roman"/>
                <w:sz w:val="24"/>
                <w:szCs w:val="24"/>
              </w:rPr>
              <w:t xml:space="preserve">В целях исключения неоднозначности толкования положений Кодекса законопроектом предлагается в пункте 1 статьи 102 Кодекса предусмотреть положение, исключающее из состава земель водного фонда земли, занятые водными объектами (в том числе прудами, образованными водоподпорными сооружениями на водотоках и используемыми для целей осуществления прудовой </w:t>
            </w:r>
            <w:proofErr w:type="spellStart"/>
            <w:r w:rsidRPr="00F9690B">
              <w:rPr>
                <w:rFonts w:ascii="Times New Roman" w:hAnsi="Times New Roman" w:cs="Times New Roman"/>
                <w:sz w:val="24"/>
                <w:szCs w:val="24"/>
              </w:rPr>
              <w:t>аквакультуры</w:t>
            </w:r>
            <w:proofErr w:type="spellEnd"/>
            <w:r w:rsidRPr="00F9690B">
              <w:rPr>
                <w:rFonts w:ascii="Times New Roman" w:hAnsi="Times New Roman" w:cs="Times New Roman"/>
                <w:sz w:val="24"/>
                <w:szCs w:val="24"/>
              </w:rPr>
              <w:t>) и относящиеся к землям сельскохозяйственного назначения.</w:t>
            </w:r>
          </w:p>
          <w:p w:rsidR="00563A60" w:rsidRPr="00F50732" w:rsidRDefault="00F9690B" w:rsidP="00F969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90B">
              <w:rPr>
                <w:rFonts w:ascii="Times New Roman" w:hAnsi="Times New Roman" w:cs="Times New Roman"/>
                <w:sz w:val="24"/>
                <w:szCs w:val="24"/>
              </w:rPr>
              <w:t>Данное изменение позволит привести в соответствие между собой положения Кодекса относительно категорий земель, а также избежать споров о необходимости перевода земель сельскохозяйственного назначения, на которых находятся водные объекты, используемые в сельскохозяйственном производстве, в земли водного фонда и, соответственно, о целевом использовании земельных участков</w:t>
            </w:r>
          </w:p>
        </w:tc>
        <w:tc>
          <w:tcPr>
            <w:tcW w:w="1843" w:type="dxa"/>
            <w:gridSpan w:val="2"/>
          </w:tcPr>
          <w:p w:rsidR="00563A60" w:rsidRPr="00F50732" w:rsidRDefault="00F9690B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690B">
              <w:rPr>
                <w:rFonts w:ascii="Times New Roman" w:hAnsi="Times New Roman"/>
                <w:sz w:val="24"/>
                <w:szCs w:val="24"/>
                <w:lang w:eastAsia="ru-RU"/>
              </w:rPr>
              <w:t>Самарская Губернская Дума</w:t>
            </w:r>
          </w:p>
        </w:tc>
        <w:tc>
          <w:tcPr>
            <w:tcW w:w="1701" w:type="dxa"/>
            <w:gridSpan w:val="3"/>
          </w:tcPr>
          <w:p w:rsidR="00563A60" w:rsidRDefault="00563A60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563A60" w:rsidRDefault="00F9690B" w:rsidP="00F50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E91268" w:rsidRPr="007D6443" w:rsidTr="00E75D72">
        <w:tc>
          <w:tcPr>
            <w:tcW w:w="674" w:type="dxa"/>
            <w:gridSpan w:val="2"/>
          </w:tcPr>
          <w:p w:rsidR="00E91268" w:rsidRDefault="00140FCF" w:rsidP="0014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49" w:type="dxa"/>
          </w:tcPr>
          <w:p w:rsidR="00E91268" w:rsidRPr="00E91268" w:rsidRDefault="00F9690B" w:rsidP="00E91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90B">
              <w:rPr>
                <w:rFonts w:ascii="Times New Roman" w:hAnsi="Times New Roman" w:cs="Times New Roman"/>
                <w:sz w:val="24"/>
                <w:szCs w:val="24"/>
              </w:rPr>
              <w:t xml:space="preserve">№ 923742-7 «О внесении изменения в статью 22 Федерального закона «О безопасном обращении с пестицидами и </w:t>
            </w:r>
            <w:proofErr w:type="spellStart"/>
            <w:r w:rsidRPr="00F9690B">
              <w:rPr>
                <w:rFonts w:ascii="Times New Roman" w:hAnsi="Times New Roman" w:cs="Times New Roman"/>
                <w:sz w:val="24"/>
                <w:szCs w:val="24"/>
              </w:rPr>
              <w:t>агрохимикатами</w:t>
            </w:r>
            <w:proofErr w:type="spellEnd"/>
            <w:r w:rsidRPr="00F9690B">
              <w:rPr>
                <w:rFonts w:ascii="Times New Roman" w:hAnsi="Times New Roman" w:cs="Times New Roman"/>
                <w:sz w:val="24"/>
                <w:szCs w:val="24"/>
              </w:rPr>
              <w:t xml:space="preserve">» (в части обязательного оповещения населения о запланированных работах по применению пестицидов и (или) </w:t>
            </w:r>
            <w:proofErr w:type="spellStart"/>
            <w:r w:rsidRPr="00F9690B">
              <w:rPr>
                <w:rFonts w:ascii="Times New Roman" w:hAnsi="Times New Roman" w:cs="Times New Roman"/>
                <w:sz w:val="24"/>
                <w:szCs w:val="24"/>
              </w:rPr>
              <w:t>агрохимикатов</w:t>
            </w:r>
            <w:proofErr w:type="spellEnd"/>
            <w:r w:rsidRPr="00F969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1" w:type="dxa"/>
            <w:gridSpan w:val="2"/>
          </w:tcPr>
          <w:p w:rsidR="00E91268" w:rsidRPr="00E91268" w:rsidRDefault="00F9690B" w:rsidP="00563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90B"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Законопроектом предлагается внести изменение в статью 22 Федерального закона от 19 июля 1997 года № 109-ФЗ «О безопасном обращении с пестицидами и </w:t>
            </w:r>
            <w:proofErr w:type="spellStart"/>
            <w:r w:rsidRPr="00F9690B">
              <w:rPr>
                <w:rFonts w:ascii="Times New Roman" w:hAnsi="Times New Roman" w:cs="Times New Roman"/>
                <w:sz w:val="24"/>
                <w:szCs w:val="24"/>
              </w:rPr>
              <w:t>агрохимикатами</w:t>
            </w:r>
            <w:proofErr w:type="spellEnd"/>
            <w:r w:rsidRPr="00F9690B">
              <w:rPr>
                <w:rFonts w:ascii="Times New Roman" w:hAnsi="Times New Roman" w:cs="Times New Roman"/>
                <w:sz w:val="24"/>
                <w:szCs w:val="24"/>
              </w:rPr>
              <w:t xml:space="preserve">», дополнив законодательное регулирование применения пестицидов и </w:t>
            </w:r>
            <w:proofErr w:type="spellStart"/>
            <w:r w:rsidRPr="00F9690B">
              <w:rPr>
                <w:rFonts w:ascii="Times New Roman" w:hAnsi="Times New Roman" w:cs="Times New Roman"/>
                <w:sz w:val="24"/>
                <w:szCs w:val="24"/>
              </w:rPr>
              <w:t>агрохимикатов</w:t>
            </w:r>
            <w:proofErr w:type="spellEnd"/>
            <w:r w:rsidRPr="00F9690B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обязательным требованием информирования населения близлежащих населенных пунктов, на границе с которыми размещаются подлежащие обработке площади, о запланированных работах по применению пестицидов и (или) </w:t>
            </w:r>
            <w:proofErr w:type="spellStart"/>
            <w:r w:rsidRPr="00F9690B">
              <w:rPr>
                <w:rFonts w:ascii="Times New Roman" w:hAnsi="Times New Roman" w:cs="Times New Roman"/>
                <w:sz w:val="24"/>
                <w:szCs w:val="24"/>
              </w:rPr>
              <w:t>агрохимикатов</w:t>
            </w:r>
            <w:proofErr w:type="spellEnd"/>
            <w:r w:rsidRPr="00F9690B">
              <w:rPr>
                <w:rFonts w:ascii="Times New Roman" w:hAnsi="Times New Roman" w:cs="Times New Roman"/>
                <w:sz w:val="24"/>
                <w:szCs w:val="24"/>
              </w:rPr>
              <w:t xml:space="preserve">. При этом порядок такого оповещения, определяющий в том числе сроки и способы информирования, должен будет устанавливаться федеральным органом исполнительной власти в области </w:t>
            </w:r>
            <w:r w:rsidRPr="00F969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безопасного обращения с пестицидами и </w:t>
            </w:r>
            <w:proofErr w:type="spellStart"/>
            <w:r w:rsidRPr="00F9690B">
              <w:rPr>
                <w:rFonts w:ascii="Times New Roman" w:hAnsi="Times New Roman" w:cs="Times New Roman"/>
                <w:sz w:val="24"/>
                <w:szCs w:val="24"/>
              </w:rPr>
              <w:t>агрохимикатами</w:t>
            </w:r>
            <w:proofErr w:type="spellEnd"/>
          </w:p>
        </w:tc>
        <w:tc>
          <w:tcPr>
            <w:tcW w:w="1843" w:type="dxa"/>
            <w:gridSpan w:val="2"/>
          </w:tcPr>
          <w:p w:rsidR="00F9690B" w:rsidRDefault="00F9690B" w:rsidP="00E912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690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Государственное Собрание - Ку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рултай Республики Башкортостан</w:t>
            </w:r>
          </w:p>
          <w:p w:rsidR="00E91268" w:rsidRPr="00E91268" w:rsidRDefault="00F9690B" w:rsidP="00E912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F969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F9690B">
              <w:rPr>
                <w:rFonts w:ascii="Times New Roman" w:hAnsi="Times New Roman"/>
                <w:sz w:val="24"/>
                <w:szCs w:val="24"/>
                <w:lang w:eastAsia="ru-RU"/>
              </w:rPr>
              <w:t>М.Е.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90B">
              <w:rPr>
                <w:rFonts w:ascii="Times New Roman" w:hAnsi="Times New Roman"/>
                <w:sz w:val="24"/>
                <w:szCs w:val="24"/>
                <w:lang w:eastAsia="ru-RU"/>
              </w:rPr>
              <w:t>Бугера</w:t>
            </w:r>
            <w:proofErr w:type="spellEnd"/>
          </w:p>
        </w:tc>
        <w:tc>
          <w:tcPr>
            <w:tcW w:w="1701" w:type="dxa"/>
            <w:gridSpan w:val="3"/>
          </w:tcPr>
          <w:p w:rsidR="00E91268" w:rsidRDefault="00E91268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E91268" w:rsidRDefault="00F9690B" w:rsidP="00F50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3B61F2" w:rsidRPr="007D6443" w:rsidTr="00356865">
        <w:tc>
          <w:tcPr>
            <w:tcW w:w="14879" w:type="dxa"/>
            <w:gridSpan w:val="11"/>
          </w:tcPr>
          <w:p w:rsidR="003B61F2" w:rsidRPr="003B61F2" w:rsidRDefault="003B61F2" w:rsidP="001D5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1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Комитет по </w:t>
            </w:r>
            <w:r w:rsidR="001D5A3F">
              <w:rPr>
                <w:rFonts w:ascii="Times New Roman" w:hAnsi="Times New Roman" w:cs="Times New Roman"/>
                <w:b/>
                <w:sz w:val="24"/>
                <w:szCs w:val="24"/>
              </w:rPr>
              <w:t>бюджету и налогам</w:t>
            </w:r>
          </w:p>
        </w:tc>
      </w:tr>
      <w:tr w:rsidR="003B61F2" w:rsidRPr="007D6443" w:rsidTr="00A33A9C">
        <w:tc>
          <w:tcPr>
            <w:tcW w:w="674" w:type="dxa"/>
            <w:gridSpan w:val="2"/>
          </w:tcPr>
          <w:p w:rsidR="003B61F2" w:rsidRDefault="00140FCF" w:rsidP="0014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49" w:type="dxa"/>
          </w:tcPr>
          <w:p w:rsidR="003B61F2" w:rsidRPr="007F7E49" w:rsidRDefault="00FA4CF3" w:rsidP="009413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CF3">
              <w:rPr>
                <w:rFonts w:ascii="Times New Roman" w:hAnsi="Times New Roman" w:cs="Times New Roman"/>
                <w:sz w:val="24"/>
                <w:szCs w:val="24"/>
              </w:rPr>
              <w:t>№ 938108-7 «О внесении изменений в Федеральный закон «Об организации предоставления государственных и муниципальных услуг» в части предоставления права экспертам оказывать услуги, которые являются необходимыми и обязательными для предоставления государственных и муниципальных услуг»</w:t>
            </w:r>
          </w:p>
        </w:tc>
        <w:tc>
          <w:tcPr>
            <w:tcW w:w="5811" w:type="dxa"/>
            <w:gridSpan w:val="2"/>
          </w:tcPr>
          <w:p w:rsidR="007A1600" w:rsidRPr="007A1600" w:rsidRDefault="007A1600" w:rsidP="007A1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600">
              <w:rPr>
                <w:rFonts w:ascii="Times New Roman" w:hAnsi="Times New Roman" w:cs="Times New Roman"/>
                <w:sz w:val="24"/>
                <w:szCs w:val="24"/>
              </w:rPr>
              <w:t>Статьей 9 Федерального закона от 27 июля 2010 г. №210-ФЗ "Об организации предоставления государственных и муниципальных услуг" предусмотрено, что необходимые и обязательные услуги оказываются организациями, участвующими в предоставлении государственных и муниципальных услуг.</w:t>
            </w:r>
          </w:p>
          <w:p w:rsidR="003B61F2" w:rsidRPr="007F7E49" w:rsidRDefault="007A1600" w:rsidP="007A1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600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предоставить право экспертам, уполномоченным в соответствии с законодательством Российской Федерации, оказывать необходимые и обязательные услуги</w:t>
            </w:r>
          </w:p>
        </w:tc>
        <w:tc>
          <w:tcPr>
            <w:tcW w:w="1843" w:type="dxa"/>
            <w:gridSpan w:val="2"/>
          </w:tcPr>
          <w:p w:rsidR="003B61F2" w:rsidRPr="007F7E49" w:rsidRDefault="00FA4CF3" w:rsidP="003C0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CF3"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Российской Федерации</w:t>
            </w:r>
          </w:p>
        </w:tc>
        <w:tc>
          <w:tcPr>
            <w:tcW w:w="1701" w:type="dxa"/>
            <w:gridSpan w:val="3"/>
          </w:tcPr>
          <w:p w:rsidR="003B61F2" w:rsidRPr="001A17B1" w:rsidRDefault="00E018D6" w:rsidP="00E5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3B61F2" w:rsidRDefault="00E018D6" w:rsidP="00842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964F75" w:rsidRPr="007D6443" w:rsidTr="001B020D">
        <w:tc>
          <w:tcPr>
            <w:tcW w:w="14879" w:type="dxa"/>
            <w:gridSpan w:val="11"/>
          </w:tcPr>
          <w:p w:rsidR="00964F75" w:rsidRPr="00964F75" w:rsidRDefault="00964F75" w:rsidP="00842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здравоохранению и науке</w:t>
            </w:r>
          </w:p>
        </w:tc>
      </w:tr>
      <w:tr w:rsidR="00964F75" w:rsidRPr="007D6443" w:rsidTr="00A33A9C">
        <w:tc>
          <w:tcPr>
            <w:tcW w:w="674" w:type="dxa"/>
            <w:gridSpan w:val="2"/>
          </w:tcPr>
          <w:p w:rsidR="00964F75" w:rsidRDefault="00140FCF" w:rsidP="0014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49" w:type="dxa"/>
          </w:tcPr>
          <w:p w:rsidR="00964F75" w:rsidRPr="00110680" w:rsidRDefault="00D26F36" w:rsidP="00D26F36">
            <w:pPr>
              <w:pStyle w:val="3"/>
              <w:shd w:val="clear" w:color="auto" w:fill="FFFFFF"/>
              <w:spacing w:before="0" w:beforeAutospacing="0" w:after="0" w:afterAutospacing="0" w:line="270" w:lineRule="atLeast"/>
              <w:jc w:val="both"/>
              <w:outlineLvl w:val="2"/>
              <w:rPr>
                <w:b w:val="0"/>
                <w:bCs w:val="0"/>
                <w:color w:val="3777A8"/>
                <w:sz w:val="24"/>
                <w:szCs w:val="24"/>
              </w:rPr>
            </w:pPr>
            <w:r w:rsidRPr="00110680">
              <w:rPr>
                <w:b w:val="0"/>
                <w:bCs w:val="0"/>
                <w:sz w:val="24"/>
                <w:szCs w:val="24"/>
              </w:rPr>
              <w:t xml:space="preserve">№ 911631-7 «О внесении изменений в статьи 19 и 20 Федерального закона «Об охране здоровья граждан от воздействия окружающего табачного дыма и последствий потребления табака» (в части установлении запрета оптовой и розничной торговли </w:t>
            </w:r>
            <w:proofErr w:type="spellStart"/>
            <w:r w:rsidRPr="00110680">
              <w:rPr>
                <w:b w:val="0"/>
                <w:bCs w:val="0"/>
                <w:sz w:val="24"/>
                <w:szCs w:val="24"/>
              </w:rPr>
              <w:t>некурительными</w:t>
            </w:r>
            <w:proofErr w:type="spellEnd"/>
            <w:r w:rsidRPr="00110680">
              <w:rPr>
                <w:b w:val="0"/>
                <w:bCs w:val="0"/>
                <w:sz w:val="24"/>
                <w:szCs w:val="24"/>
              </w:rPr>
              <w:t xml:space="preserve"> табачными изделиями)</w:t>
            </w:r>
          </w:p>
        </w:tc>
        <w:tc>
          <w:tcPr>
            <w:tcW w:w="5811" w:type="dxa"/>
            <w:gridSpan w:val="2"/>
          </w:tcPr>
          <w:p w:rsidR="00964F75" w:rsidRPr="00110680" w:rsidRDefault="00D26F36" w:rsidP="005D2D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закона разработан в целях совершенствования законодательства об охране здоровья граждан от воздействия окружающего табачного дыма и последствий потребления табака. Законопроектом предлагается устранить пробел в правовом регулировании путем внесения соответствующего изменения в статью 19 Федерального закона, запрещающего оптовую и розничную торговлю не только </w:t>
            </w:r>
            <w:proofErr w:type="spellStart"/>
            <w:r w:rsidRPr="00110680">
              <w:rPr>
                <w:rFonts w:ascii="Times New Roman" w:hAnsi="Times New Roman" w:cs="Times New Roman"/>
                <w:sz w:val="24"/>
                <w:szCs w:val="24"/>
              </w:rPr>
              <w:t>насваем</w:t>
            </w:r>
            <w:proofErr w:type="spellEnd"/>
            <w:r w:rsidRPr="00110680">
              <w:rPr>
                <w:rFonts w:ascii="Times New Roman" w:hAnsi="Times New Roman" w:cs="Times New Roman"/>
                <w:sz w:val="24"/>
                <w:szCs w:val="24"/>
              </w:rPr>
              <w:t xml:space="preserve"> и табаком сосательным (</w:t>
            </w:r>
            <w:proofErr w:type="spellStart"/>
            <w:r w:rsidRPr="00110680">
              <w:rPr>
                <w:rFonts w:ascii="Times New Roman" w:hAnsi="Times New Roman" w:cs="Times New Roman"/>
                <w:sz w:val="24"/>
                <w:szCs w:val="24"/>
              </w:rPr>
              <w:t>снюсом</w:t>
            </w:r>
            <w:proofErr w:type="spellEnd"/>
            <w:r w:rsidRPr="00110680">
              <w:rPr>
                <w:rFonts w:ascii="Times New Roman" w:hAnsi="Times New Roman" w:cs="Times New Roman"/>
                <w:sz w:val="24"/>
                <w:szCs w:val="24"/>
              </w:rPr>
              <w:t xml:space="preserve">), но и иными видами </w:t>
            </w:r>
            <w:proofErr w:type="spellStart"/>
            <w:r w:rsidRPr="00110680">
              <w:rPr>
                <w:rFonts w:ascii="Times New Roman" w:hAnsi="Times New Roman" w:cs="Times New Roman"/>
                <w:sz w:val="24"/>
                <w:szCs w:val="24"/>
              </w:rPr>
              <w:t>некурительных</w:t>
            </w:r>
            <w:proofErr w:type="spellEnd"/>
            <w:r w:rsidRPr="00110680">
              <w:rPr>
                <w:rFonts w:ascii="Times New Roman" w:hAnsi="Times New Roman" w:cs="Times New Roman"/>
                <w:sz w:val="24"/>
                <w:szCs w:val="24"/>
              </w:rPr>
              <w:t xml:space="preserve"> табачных изделий. Предлагаемое изменение позволит не допускать потребление табака и </w:t>
            </w:r>
            <w:proofErr w:type="spellStart"/>
            <w:r w:rsidRPr="00110680">
              <w:rPr>
                <w:rFonts w:ascii="Times New Roman" w:hAnsi="Times New Roman" w:cs="Times New Roman"/>
                <w:sz w:val="24"/>
                <w:szCs w:val="24"/>
              </w:rPr>
              <w:t>некурительных</w:t>
            </w:r>
            <w:proofErr w:type="spellEnd"/>
            <w:r w:rsidRPr="00110680">
              <w:rPr>
                <w:rFonts w:ascii="Times New Roman" w:hAnsi="Times New Roman" w:cs="Times New Roman"/>
                <w:sz w:val="24"/>
                <w:szCs w:val="24"/>
              </w:rPr>
              <w:t xml:space="preserve"> табачных изделий несовершеннолетними, а также позволит систематизировать нормы права, регулирующие правоотношения в части охраны здоровья граждан от воздействия окружающего табачного дыма и последствий потребления табака и иных видов </w:t>
            </w:r>
            <w:proofErr w:type="spellStart"/>
            <w:r w:rsidRPr="00110680">
              <w:rPr>
                <w:rFonts w:ascii="Times New Roman" w:hAnsi="Times New Roman" w:cs="Times New Roman"/>
                <w:sz w:val="24"/>
                <w:szCs w:val="24"/>
              </w:rPr>
              <w:t>некурительных</w:t>
            </w:r>
            <w:proofErr w:type="spellEnd"/>
            <w:r w:rsidRPr="00110680">
              <w:rPr>
                <w:rFonts w:ascii="Times New Roman" w:hAnsi="Times New Roman" w:cs="Times New Roman"/>
                <w:sz w:val="24"/>
                <w:szCs w:val="24"/>
              </w:rPr>
              <w:t xml:space="preserve"> табачных изделий</w:t>
            </w:r>
          </w:p>
        </w:tc>
        <w:tc>
          <w:tcPr>
            <w:tcW w:w="1843" w:type="dxa"/>
            <w:gridSpan w:val="2"/>
          </w:tcPr>
          <w:p w:rsidR="00964F75" w:rsidRPr="00110680" w:rsidRDefault="00D26F36" w:rsidP="00C441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680">
              <w:rPr>
                <w:rFonts w:ascii="Times New Roman" w:hAnsi="Times New Roman"/>
                <w:sz w:val="24"/>
                <w:szCs w:val="24"/>
                <w:lang w:eastAsia="ru-RU"/>
              </w:rPr>
              <w:t>Дума Ставропольского края</w:t>
            </w:r>
          </w:p>
        </w:tc>
        <w:tc>
          <w:tcPr>
            <w:tcW w:w="1701" w:type="dxa"/>
            <w:gridSpan w:val="3"/>
          </w:tcPr>
          <w:p w:rsidR="00964F75" w:rsidRPr="00110680" w:rsidRDefault="00964F75" w:rsidP="00E5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964F75" w:rsidRPr="00110680" w:rsidRDefault="00EE1232" w:rsidP="00842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2534F7" w:rsidRPr="007D6443" w:rsidTr="00A33A9C">
        <w:tc>
          <w:tcPr>
            <w:tcW w:w="674" w:type="dxa"/>
            <w:gridSpan w:val="2"/>
          </w:tcPr>
          <w:p w:rsidR="002534F7" w:rsidRDefault="00140FCF" w:rsidP="0014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bookmarkStart w:id="0" w:name="_GoBack"/>
            <w:bookmarkEnd w:id="0"/>
          </w:p>
        </w:tc>
        <w:tc>
          <w:tcPr>
            <w:tcW w:w="3149" w:type="dxa"/>
          </w:tcPr>
          <w:p w:rsidR="002534F7" w:rsidRPr="00110680" w:rsidRDefault="00D26F36" w:rsidP="00B50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hAnsi="Times New Roman" w:cs="Times New Roman"/>
                <w:sz w:val="24"/>
                <w:szCs w:val="24"/>
              </w:rPr>
              <w:t>№ 917948-7 «О внесении изменений в статью 24 Феде</w:t>
            </w:r>
            <w:r w:rsidRPr="00110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рального закона «О воинской обязанности и военной службе» (об отсрочке от призыва на военную службу выпускникам медицинских и фармацевтических образовательных организаций для прохождения аккредитации специалиста)</w:t>
            </w:r>
          </w:p>
        </w:tc>
        <w:tc>
          <w:tcPr>
            <w:tcW w:w="5811" w:type="dxa"/>
            <w:gridSpan w:val="2"/>
          </w:tcPr>
          <w:p w:rsidR="002534F7" w:rsidRPr="00110680" w:rsidRDefault="00D26F36" w:rsidP="00253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федерального закона подготовлен в целях сохранения профессиональных кадров, оказывающих </w:t>
            </w:r>
            <w:r w:rsidRPr="00110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первичную медико-санитарную помощь, из числа Выпускников медицинских университетов, лиц мужского пола в возрасте от 18 до 27 лет. Настоящим проектом федерального закона предлагается предоставить право отсрочки указанным выше Выпускникам исключительно на период прохождения первичной аккредитации специалиста, т.е. на период до 1 октября года прохождения аккредитации специалиста. Это позволит Выпускникам своевременно получить свидетельство об аккредитации специалиста и, как следствие, право на осуществление медицинской и фармацевтической деятельности в РФ, в том числе и в период прохождения военной службы в рядах Вооруженных Сил РФ. Поскольку речь идет только о первичной аккредитации Выпускников мужского пола, предлагается право на такую отсрочку предоставлять только один раз. Настоящий законопроект направлен на эффективное решение поставленных Президентом РФ В.В. Путиным задач о незамедлительном принятии дополнительных мер по укреплению первичного звена здравоохранения</w:t>
            </w:r>
          </w:p>
        </w:tc>
        <w:tc>
          <w:tcPr>
            <w:tcW w:w="1843" w:type="dxa"/>
            <w:gridSpan w:val="2"/>
          </w:tcPr>
          <w:p w:rsidR="002534F7" w:rsidRPr="00110680" w:rsidRDefault="00D26F36" w:rsidP="00C441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068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Воронежская областная Дума</w:t>
            </w:r>
          </w:p>
        </w:tc>
        <w:tc>
          <w:tcPr>
            <w:tcW w:w="1701" w:type="dxa"/>
            <w:gridSpan w:val="3"/>
          </w:tcPr>
          <w:p w:rsidR="002534F7" w:rsidRPr="00110680" w:rsidRDefault="002534F7" w:rsidP="00E5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2534F7" w:rsidRPr="00110680" w:rsidRDefault="00D26F36" w:rsidP="00842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</w:tbl>
    <w:p w:rsidR="007D6443" w:rsidRPr="007D6443" w:rsidRDefault="007D6443" w:rsidP="005135D1">
      <w:pPr>
        <w:rPr>
          <w:rFonts w:ascii="Times New Roman" w:hAnsi="Times New Roman" w:cs="Times New Roman"/>
          <w:sz w:val="24"/>
          <w:szCs w:val="24"/>
        </w:rPr>
      </w:pPr>
    </w:p>
    <w:sectPr w:rsidR="007D6443" w:rsidRPr="007D6443" w:rsidSect="003A3B12">
      <w:headerReference w:type="default" r:id="rId8"/>
      <w:pgSz w:w="16838" w:h="11906" w:orient="landscape"/>
      <w:pgMar w:top="567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015" w:rsidRDefault="00010015" w:rsidP="002926C8">
      <w:pPr>
        <w:spacing w:after="0" w:line="240" w:lineRule="auto"/>
      </w:pPr>
      <w:r>
        <w:separator/>
      </w:r>
    </w:p>
  </w:endnote>
  <w:endnote w:type="continuationSeparator" w:id="0">
    <w:p w:rsidR="00010015" w:rsidRDefault="00010015" w:rsidP="0029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015" w:rsidRDefault="00010015" w:rsidP="002926C8">
      <w:pPr>
        <w:spacing w:after="0" w:line="240" w:lineRule="auto"/>
      </w:pPr>
      <w:r>
        <w:separator/>
      </w:r>
    </w:p>
  </w:footnote>
  <w:footnote w:type="continuationSeparator" w:id="0">
    <w:p w:rsidR="00010015" w:rsidRDefault="00010015" w:rsidP="0029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563743"/>
      <w:docPartObj>
        <w:docPartGallery w:val="Page Numbers (Top of Page)"/>
        <w:docPartUnique/>
      </w:docPartObj>
    </w:sdtPr>
    <w:sdtEndPr/>
    <w:sdtContent>
      <w:p w:rsidR="00611B7B" w:rsidRDefault="00611B7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FCF">
          <w:rPr>
            <w:noProof/>
          </w:rPr>
          <w:t>11</w:t>
        </w:r>
        <w:r>
          <w:fldChar w:fldCharType="end"/>
        </w:r>
      </w:p>
    </w:sdtContent>
  </w:sdt>
  <w:p w:rsidR="00611B7B" w:rsidRDefault="00611B7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33C"/>
    <w:multiLevelType w:val="hybridMultilevel"/>
    <w:tmpl w:val="6B88D0A4"/>
    <w:lvl w:ilvl="0" w:tplc="0D18A6A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0E32EC"/>
    <w:multiLevelType w:val="hybridMultilevel"/>
    <w:tmpl w:val="33582D20"/>
    <w:lvl w:ilvl="0" w:tplc="754097A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5341544"/>
    <w:multiLevelType w:val="singleLevel"/>
    <w:tmpl w:val="2FA677E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>
    <w:nsid w:val="4DCF358D"/>
    <w:multiLevelType w:val="hybridMultilevel"/>
    <w:tmpl w:val="2FDA4BBA"/>
    <w:lvl w:ilvl="0" w:tplc="DA50EA8A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3796EF9"/>
    <w:multiLevelType w:val="singleLevel"/>
    <w:tmpl w:val="502E8D9E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43"/>
    <w:rsid w:val="000012CB"/>
    <w:rsid w:val="00001625"/>
    <w:rsid w:val="00004B05"/>
    <w:rsid w:val="00006050"/>
    <w:rsid w:val="00010015"/>
    <w:rsid w:val="0001058F"/>
    <w:rsid w:val="000111FF"/>
    <w:rsid w:val="00013249"/>
    <w:rsid w:val="0001693A"/>
    <w:rsid w:val="00017444"/>
    <w:rsid w:val="00020576"/>
    <w:rsid w:val="000234E1"/>
    <w:rsid w:val="00025964"/>
    <w:rsid w:val="00025B59"/>
    <w:rsid w:val="000304F7"/>
    <w:rsid w:val="00032A2B"/>
    <w:rsid w:val="00034066"/>
    <w:rsid w:val="00034CF2"/>
    <w:rsid w:val="000376E5"/>
    <w:rsid w:val="00037E3E"/>
    <w:rsid w:val="00041E81"/>
    <w:rsid w:val="00042541"/>
    <w:rsid w:val="00046AC1"/>
    <w:rsid w:val="000506CA"/>
    <w:rsid w:val="00053FCC"/>
    <w:rsid w:val="00054493"/>
    <w:rsid w:val="0005552E"/>
    <w:rsid w:val="00063223"/>
    <w:rsid w:val="000677F5"/>
    <w:rsid w:val="00070A90"/>
    <w:rsid w:val="000710F7"/>
    <w:rsid w:val="00072C83"/>
    <w:rsid w:val="0007427F"/>
    <w:rsid w:val="00074C22"/>
    <w:rsid w:val="00080368"/>
    <w:rsid w:val="0008040A"/>
    <w:rsid w:val="000805B4"/>
    <w:rsid w:val="000810FB"/>
    <w:rsid w:val="00082D18"/>
    <w:rsid w:val="00082F44"/>
    <w:rsid w:val="000850DB"/>
    <w:rsid w:val="000865BC"/>
    <w:rsid w:val="000866EA"/>
    <w:rsid w:val="00090C37"/>
    <w:rsid w:val="00091E0E"/>
    <w:rsid w:val="00094225"/>
    <w:rsid w:val="000945FD"/>
    <w:rsid w:val="0009623A"/>
    <w:rsid w:val="000A0314"/>
    <w:rsid w:val="000A2D0A"/>
    <w:rsid w:val="000A5EDA"/>
    <w:rsid w:val="000A66BC"/>
    <w:rsid w:val="000A7120"/>
    <w:rsid w:val="000A7612"/>
    <w:rsid w:val="000B0EE6"/>
    <w:rsid w:val="000B1773"/>
    <w:rsid w:val="000B1792"/>
    <w:rsid w:val="000B3C91"/>
    <w:rsid w:val="000B4620"/>
    <w:rsid w:val="000B47DC"/>
    <w:rsid w:val="000C09CE"/>
    <w:rsid w:val="000C212A"/>
    <w:rsid w:val="000D1190"/>
    <w:rsid w:val="000D156B"/>
    <w:rsid w:val="000D1BBB"/>
    <w:rsid w:val="000D31F7"/>
    <w:rsid w:val="000D4CE8"/>
    <w:rsid w:val="000D5454"/>
    <w:rsid w:val="000E0961"/>
    <w:rsid w:val="000E18EA"/>
    <w:rsid w:val="000E2451"/>
    <w:rsid w:val="000E40DE"/>
    <w:rsid w:val="000E4249"/>
    <w:rsid w:val="000F19FE"/>
    <w:rsid w:val="000F1F46"/>
    <w:rsid w:val="000F2FE8"/>
    <w:rsid w:val="000F310B"/>
    <w:rsid w:val="000F3225"/>
    <w:rsid w:val="000F3A0A"/>
    <w:rsid w:val="000F3F61"/>
    <w:rsid w:val="000F47E9"/>
    <w:rsid w:val="000F562F"/>
    <w:rsid w:val="000F5C9D"/>
    <w:rsid w:val="000F6ECD"/>
    <w:rsid w:val="000F6FFA"/>
    <w:rsid w:val="00103D6E"/>
    <w:rsid w:val="00103DD7"/>
    <w:rsid w:val="00105490"/>
    <w:rsid w:val="0010677D"/>
    <w:rsid w:val="00107269"/>
    <w:rsid w:val="00107792"/>
    <w:rsid w:val="00110680"/>
    <w:rsid w:val="001133BC"/>
    <w:rsid w:val="00114A86"/>
    <w:rsid w:val="00115586"/>
    <w:rsid w:val="00115B48"/>
    <w:rsid w:val="001169C1"/>
    <w:rsid w:val="00117824"/>
    <w:rsid w:val="00117BC4"/>
    <w:rsid w:val="001230C4"/>
    <w:rsid w:val="00123C65"/>
    <w:rsid w:val="00124C74"/>
    <w:rsid w:val="00125524"/>
    <w:rsid w:val="00130587"/>
    <w:rsid w:val="001308BA"/>
    <w:rsid w:val="0013774F"/>
    <w:rsid w:val="001401F9"/>
    <w:rsid w:val="00140BAF"/>
    <w:rsid w:val="00140FCF"/>
    <w:rsid w:val="00145D03"/>
    <w:rsid w:val="00145E09"/>
    <w:rsid w:val="001505FF"/>
    <w:rsid w:val="001516C2"/>
    <w:rsid w:val="0015380E"/>
    <w:rsid w:val="001569B0"/>
    <w:rsid w:val="0016096D"/>
    <w:rsid w:val="00161700"/>
    <w:rsid w:val="00162DE0"/>
    <w:rsid w:val="00163777"/>
    <w:rsid w:val="001650BF"/>
    <w:rsid w:val="00165C70"/>
    <w:rsid w:val="00166EE3"/>
    <w:rsid w:val="0016775D"/>
    <w:rsid w:val="00167B54"/>
    <w:rsid w:val="00171D98"/>
    <w:rsid w:val="00172981"/>
    <w:rsid w:val="0017495D"/>
    <w:rsid w:val="00180402"/>
    <w:rsid w:val="00182570"/>
    <w:rsid w:val="0018299C"/>
    <w:rsid w:val="0018696F"/>
    <w:rsid w:val="001869FF"/>
    <w:rsid w:val="00187723"/>
    <w:rsid w:val="00194C80"/>
    <w:rsid w:val="00196371"/>
    <w:rsid w:val="00196E01"/>
    <w:rsid w:val="0019797F"/>
    <w:rsid w:val="001A0F6E"/>
    <w:rsid w:val="001A17B1"/>
    <w:rsid w:val="001A2981"/>
    <w:rsid w:val="001A29BA"/>
    <w:rsid w:val="001A56E8"/>
    <w:rsid w:val="001A7470"/>
    <w:rsid w:val="001B0084"/>
    <w:rsid w:val="001B06EE"/>
    <w:rsid w:val="001B0B67"/>
    <w:rsid w:val="001B4516"/>
    <w:rsid w:val="001B6547"/>
    <w:rsid w:val="001B792E"/>
    <w:rsid w:val="001C0333"/>
    <w:rsid w:val="001C073D"/>
    <w:rsid w:val="001C4114"/>
    <w:rsid w:val="001D16AA"/>
    <w:rsid w:val="001D1EBA"/>
    <w:rsid w:val="001D2474"/>
    <w:rsid w:val="001D2F7C"/>
    <w:rsid w:val="001D471E"/>
    <w:rsid w:val="001D58BF"/>
    <w:rsid w:val="001D5A3F"/>
    <w:rsid w:val="001D63E7"/>
    <w:rsid w:val="001E127F"/>
    <w:rsid w:val="001E1468"/>
    <w:rsid w:val="001E1C40"/>
    <w:rsid w:val="001E2354"/>
    <w:rsid w:val="001E53B6"/>
    <w:rsid w:val="001F001E"/>
    <w:rsid w:val="001F08E6"/>
    <w:rsid w:val="001F387F"/>
    <w:rsid w:val="001F4000"/>
    <w:rsid w:val="001F4237"/>
    <w:rsid w:val="001F750E"/>
    <w:rsid w:val="00200384"/>
    <w:rsid w:val="002024ED"/>
    <w:rsid w:val="00206728"/>
    <w:rsid w:val="00206CDD"/>
    <w:rsid w:val="00211D46"/>
    <w:rsid w:val="00213C21"/>
    <w:rsid w:val="00216FD4"/>
    <w:rsid w:val="00217D99"/>
    <w:rsid w:val="00221288"/>
    <w:rsid w:val="00221673"/>
    <w:rsid w:val="0022376D"/>
    <w:rsid w:val="00232D27"/>
    <w:rsid w:val="00241747"/>
    <w:rsid w:val="00241DD8"/>
    <w:rsid w:val="00247D7A"/>
    <w:rsid w:val="00250084"/>
    <w:rsid w:val="002505BA"/>
    <w:rsid w:val="002534F7"/>
    <w:rsid w:val="00255A42"/>
    <w:rsid w:val="002576A8"/>
    <w:rsid w:val="00261E95"/>
    <w:rsid w:val="002638E2"/>
    <w:rsid w:val="00265CDF"/>
    <w:rsid w:val="002662E5"/>
    <w:rsid w:val="00271D53"/>
    <w:rsid w:val="002732CD"/>
    <w:rsid w:val="002807B8"/>
    <w:rsid w:val="0028363F"/>
    <w:rsid w:val="0028575D"/>
    <w:rsid w:val="00285998"/>
    <w:rsid w:val="0028639A"/>
    <w:rsid w:val="002878DA"/>
    <w:rsid w:val="002909E9"/>
    <w:rsid w:val="00291808"/>
    <w:rsid w:val="002918B1"/>
    <w:rsid w:val="00291E87"/>
    <w:rsid w:val="002926C8"/>
    <w:rsid w:val="002938D5"/>
    <w:rsid w:val="00296318"/>
    <w:rsid w:val="00297DF2"/>
    <w:rsid w:val="002A0373"/>
    <w:rsid w:val="002A49EE"/>
    <w:rsid w:val="002A4DD5"/>
    <w:rsid w:val="002A62B8"/>
    <w:rsid w:val="002A6645"/>
    <w:rsid w:val="002B0FE9"/>
    <w:rsid w:val="002B1359"/>
    <w:rsid w:val="002B1390"/>
    <w:rsid w:val="002B3D4C"/>
    <w:rsid w:val="002B448E"/>
    <w:rsid w:val="002B552F"/>
    <w:rsid w:val="002B62FC"/>
    <w:rsid w:val="002C2CBA"/>
    <w:rsid w:val="002C6339"/>
    <w:rsid w:val="002D0069"/>
    <w:rsid w:val="002D192E"/>
    <w:rsid w:val="002D1ACE"/>
    <w:rsid w:val="002D3343"/>
    <w:rsid w:val="002D415F"/>
    <w:rsid w:val="002E054A"/>
    <w:rsid w:val="002E15B7"/>
    <w:rsid w:val="002E5F2F"/>
    <w:rsid w:val="002F16D4"/>
    <w:rsid w:val="002F5ADC"/>
    <w:rsid w:val="002F5ED5"/>
    <w:rsid w:val="00300D0A"/>
    <w:rsid w:val="00301472"/>
    <w:rsid w:val="00301CF6"/>
    <w:rsid w:val="0030234F"/>
    <w:rsid w:val="00302AA0"/>
    <w:rsid w:val="00310AA8"/>
    <w:rsid w:val="0031159D"/>
    <w:rsid w:val="00312124"/>
    <w:rsid w:val="0031215E"/>
    <w:rsid w:val="003132D2"/>
    <w:rsid w:val="0031562B"/>
    <w:rsid w:val="0031689D"/>
    <w:rsid w:val="00317D12"/>
    <w:rsid w:val="00320E88"/>
    <w:rsid w:val="003214EF"/>
    <w:rsid w:val="00321CF0"/>
    <w:rsid w:val="003234D4"/>
    <w:rsid w:val="00323DD6"/>
    <w:rsid w:val="0032460C"/>
    <w:rsid w:val="00324BD5"/>
    <w:rsid w:val="0032615E"/>
    <w:rsid w:val="003271C0"/>
    <w:rsid w:val="00336173"/>
    <w:rsid w:val="00336F62"/>
    <w:rsid w:val="00337E17"/>
    <w:rsid w:val="00340025"/>
    <w:rsid w:val="00340691"/>
    <w:rsid w:val="00340DF5"/>
    <w:rsid w:val="0034184F"/>
    <w:rsid w:val="00341874"/>
    <w:rsid w:val="00343D45"/>
    <w:rsid w:val="00343FC9"/>
    <w:rsid w:val="003440A0"/>
    <w:rsid w:val="00345159"/>
    <w:rsid w:val="00346090"/>
    <w:rsid w:val="00352686"/>
    <w:rsid w:val="00352822"/>
    <w:rsid w:val="00353441"/>
    <w:rsid w:val="00354695"/>
    <w:rsid w:val="003549F2"/>
    <w:rsid w:val="003639F4"/>
    <w:rsid w:val="00363A30"/>
    <w:rsid w:val="003651E4"/>
    <w:rsid w:val="00365449"/>
    <w:rsid w:val="00367051"/>
    <w:rsid w:val="00367DAB"/>
    <w:rsid w:val="0037015B"/>
    <w:rsid w:val="003722E7"/>
    <w:rsid w:val="00376525"/>
    <w:rsid w:val="00376C8A"/>
    <w:rsid w:val="00377AF2"/>
    <w:rsid w:val="00380F47"/>
    <w:rsid w:val="00381990"/>
    <w:rsid w:val="00387BB0"/>
    <w:rsid w:val="003903C0"/>
    <w:rsid w:val="00391308"/>
    <w:rsid w:val="003926D1"/>
    <w:rsid w:val="0039396A"/>
    <w:rsid w:val="00393C35"/>
    <w:rsid w:val="00395BA7"/>
    <w:rsid w:val="00397E51"/>
    <w:rsid w:val="003A0DC0"/>
    <w:rsid w:val="003A10BE"/>
    <w:rsid w:val="003A3713"/>
    <w:rsid w:val="003A3B12"/>
    <w:rsid w:val="003A67A1"/>
    <w:rsid w:val="003B1346"/>
    <w:rsid w:val="003B46FC"/>
    <w:rsid w:val="003B5067"/>
    <w:rsid w:val="003B61F2"/>
    <w:rsid w:val="003B718D"/>
    <w:rsid w:val="003C0E0F"/>
    <w:rsid w:val="003C68CE"/>
    <w:rsid w:val="003C7DBD"/>
    <w:rsid w:val="003D1856"/>
    <w:rsid w:val="003D18EA"/>
    <w:rsid w:val="003D775A"/>
    <w:rsid w:val="003D787A"/>
    <w:rsid w:val="003E19F0"/>
    <w:rsid w:val="003E23F4"/>
    <w:rsid w:val="003E349D"/>
    <w:rsid w:val="003E3589"/>
    <w:rsid w:val="003E6868"/>
    <w:rsid w:val="003F01A2"/>
    <w:rsid w:val="003F1A22"/>
    <w:rsid w:val="003F1DD1"/>
    <w:rsid w:val="003F4658"/>
    <w:rsid w:val="003F6E2E"/>
    <w:rsid w:val="004000CB"/>
    <w:rsid w:val="004010A0"/>
    <w:rsid w:val="0040574F"/>
    <w:rsid w:val="00412C4B"/>
    <w:rsid w:val="00414FF9"/>
    <w:rsid w:val="004157B5"/>
    <w:rsid w:val="0041779F"/>
    <w:rsid w:val="00420BEE"/>
    <w:rsid w:val="004221FF"/>
    <w:rsid w:val="00424A2F"/>
    <w:rsid w:val="00427B4B"/>
    <w:rsid w:val="004315A8"/>
    <w:rsid w:val="00432429"/>
    <w:rsid w:val="00432898"/>
    <w:rsid w:val="00434C14"/>
    <w:rsid w:val="00434FD5"/>
    <w:rsid w:val="00435AA2"/>
    <w:rsid w:val="00436558"/>
    <w:rsid w:val="0044264D"/>
    <w:rsid w:val="004429E9"/>
    <w:rsid w:val="004438BC"/>
    <w:rsid w:val="004463CC"/>
    <w:rsid w:val="00447C80"/>
    <w:rsid w:val="0045133F"/>
    <w:rsid w:val="00451805"/>
    <w:rsid w:val="00451A61"/>
    <w:rsid w:val="00452A71"/>
    <w:rsid w:val="0045366C"/>
    <w:rsid w:val="004544CE"/>
    <w:rsid w:val="00454CEB"/>
    <w:rsid w:val="00456A52"/>
    <w:rsid w:val="004572D3"/>
    <w:rsid w:val="004574CB"/>
    <w:rsid w:val="0046117D"/>
    <w:rsid w:val="004621CF"/>
    <w:rsid w:val="004626BF"/>
    <w:rsid w:val="004650D4"/>
    <w:rsid w:val="004668C9"/>
    <w:rsid w:val="00466A9C"/>
    <w:rsid w:val="00467136"/>
    <w:rsid w:val="004700D0"/>
    <w:rsid w:val="00472B62"/>
    <w:rsid w:val="00472F2A"/>
    <w:rsid w:val="004771A3"/>
    <w:rsid w:val="004818F0"/>
    <w:rsid w:val="00481933"/>
    <w:rsid w:val="00485732"/>
    <w:rsid w:val="004863B8"/>
    <w:rsid w:val="00487D1D"/>
    <w:rsid w:val="00487D51"/>
    <w:rsid w:val="0049225E"/>
    <w:rsid w:val="004927C1"/>
    <w:rsid w:val="00492F07"/>
    <w:rsid w:val="0049548A"/>
    <w:rsid w:val="00497B14"/>
    <w:rsid w:val="004B030C"/>
    <w:rsid w:val="004B3371"/>
    <w:rsid w:val="004B60AF"/>
    <w:rsid w:val="004C352A"/>
    <w:rsid w:val="004C6F37"/>
    <w:rsid w:val="004C7B9D"/>
    <w:rsid w:val="004D100E"/>
    <w:rsid w:val="004D1050"/>
    <w:rsid w:val="004D1350"/>
    <w:rsid w:val="004D2FB6"/>
    <w:rsid w:val="004D473C"/>
    <w:rsid w:val="004D660C"/>
    <w:rsid w:val="004E0562"/>
    <w:rsid w:val="004E29CD"/>
    <w:rsid w:val="004E441A"/>
    <w:rsid w:val="004E5235"/>
    <w:rsid w:val="004E6427"/>
    <w:rsid w:val="004F0144"/>
    <w:rsid w:val="004F048C"/>
    <w:rsid w:val="004F356C"/>
    <w:rsid w:val="004F6849"/>
    <w:rsid w:val="00501380"/>
    <w:rsid w:val="005055E5"/>
    <w:rsid w:val="00511868"/>
    <w:rsid w:val="00512385"/>
    <w:rsid w:val="00512B01"/>
    <w:rsid w:val="005135D1"/>
    <w:rsid w:val="005139F8"/>
    <w:rsid w:val="00513E2B"/>
    <w:rsid w:val="005141AA"/>
    <w:rsid w:val="00517E4A"/>
    <w:rsid w:val="005207EE"/>
    <w:rsid w:val="005240E6"/>
    <w:rsid w:val="00525967"/>
    <w:rsid w:val="005262E3"/>
    <w:rsid w:val="0052789D"/>
    <w:rsid w:val="0053069B"/>
    <w:rsid w:val="005335A9"/>
    <w:rsid w:val="00533D0F"/>
    <w:rsid w:val="00535CB7"/>
    <w:rsid w:val="00540D63"/>
    <w:rsid w:val="00541840"/>
    <w:rsid w:val="005447B3"/>
    <w:rsid w:val="00545033"/>
    <w:rsid w:val="0054553A"/>
    <w:rsid w:val="0054605C"/>
    <w:rsid w:val="005466D6"/>
    <w:rsid w:val="00552978"/>
    <w:rsid w:val="00554662"/>
    <w:rsid w:val="00560DA2"/>
    <w:rsid w:val="00561155"/>
    <w:rsid w:val="00563A60"/>
    <w:rsid w:val="0056650E"/>
    <w:rsid w:val="005675B0"/>
    <w:rsid w:val="00567604"/>
    <w:rsid w:val="00572354"/>
    <w:rsid w:val="00572C26"/>
    <w:rsid w:val="00573514"/>
    <w:rsid w:val="0057469D"/>
    <w:rsid w:val="005805F4"/>
    <w:rsid w:val="0058105F"/>
    <w:rsid w:val="00585A03"/>
    <w:rsid w:val="00587E12"/>
    <w:rsid w:val="00591509"/>
    <w:rsid w:val="00592896"/>
    <w:rsid w:val="00595013"/>
    <w:rsid w:val="005956CC"/>
    <w:rsid w:val="005B250E"/>
    <w:rsid w:val="005B271F"/>
    <w:rsid w:val="005B2C87"/>
    <w:rsid w:val="005B48FB"/>
    <w:rsid w:val="005B7CA2"/>
    <w:rsid w:val="005C62B7"/>
    <w:rsid w:val="005D0821"/>
    <w:rsid w:val="005D16CE"/>
    <w:rsid w:val="005D1E58"/>
    <w:rsid w:val="005D2D39"/>
    <w:rsid w:val="005D3F04"/>
    <w:rsid w:val="005D5557"/>
    <w:rsid w:val="005D5736"/>
    <w:rsid w:val="005D6005"/>
    <w:rsid w:val="005E31B0"/>
    <w:rsid w:val="005E6177"/>
    <w:rsid w:val="005F12BC"/>
    <w:rsid w:val="005F1DB8"/>
    <w:rsid w:val="005F1F18"/>
    <w:rsid w:val="005F277A"/>
    <w:rsid w:val="005F2D3B"/>
    <w:rsid w:val="005F68DA"/>
    <w:rsid w:val="00601857"/>
    <w:rsid w:val="0060315C"/>
    <w:rsid w:val="00603390"/>
    <w:rsid w:val="00603A48"/>
    <w:rsid w:val="00606F0B"/>
    <w:rsid w:val="00607342"/>
    <w:rsid w:val="00611B7B"/>
    <w:rsid w:val="0061376A"/>
    <w:rsid w:val="00617C73"/>
    <w:rsid w:val="00617CE7"/>
    <w:rsid w:val="00617EEF"/>
    <w:rsid w:val="00617FB4"/>
    <w:rsid w:val="00621E44"/>
    <w:rsid w:val="00622DB1"/>
    <w:rsid w:val="006235D3"/>
    <w:rsid w:val="00624AEB"/>
    <w:rsid w:val="0062584B"/>
    <w:rsid w:val="00632606"/>
    <w:rsid w:val="00632E15"/>
    <w:rsid w:val="00636E05"/>
    <w:rsid w:val="006419B2"/>
    <w:rsid w:val="006423FD"/>
    <w:rsid w:val="006428A7"/>
    <w:rsid w:val="00643530"/>
    <w:rsid w:val="00643CA3"/>
    <w:rsid w:val="00643CD5"/>
    <w:rsid w:val="00644716"/>
    <w:rsid w:val="0064531B"/>
    <w:rsid w:val="00645EF5"/>
    <w:rsid w:val="0066057F"/>
    <w:rsid w:val="00661736"/>
    <w:rsid w:val="0066183F"/>
    <w:rsid w:val="006637F6"/>
    <w:rsid w:val="006649A9"/>
    <w:rsid w:val="00664DA9"/>
    <w:rsid w:val="00665915"/>
    <w:rsid w:val="00665CC0"/>
    <w:rsid w:val="00667D56"/>
    <w:rsid w:val="00670B0D"/>
    <w:rsid w:val="00671682"/>
    <w:rsid w:val="00672144"/>
    <w:rsid w:val="006740FD"/>
    <w:rsid w:val="006764D4"/>
    <w:rsid w:val="00691418"/>
    <w:rsid w:val="00692770"/>
    <w:rsid w:val="00692E9E"/>
    <w:rsid w:val="00693C25"/>
    <w:rsid w:val="0069418A"/>
    <w:rsid w:val="006A194C"/>
    <w:rsid w:val="006A49D7"/>
    <w:rsid w:val="006A4CAB"/>
    <w:rsid w:val="006B0072"/>
    <w:rsid w:val="006B0D9D"/>
    <w:rsid w:val="006B6755"/>
    <w:rsid w:val="006B7DFA"/>
    <w:rsid w:val="006C441A"/>
    <w:rsid w:val="006C5864"/>
    <w:rsid w:val="006C5936"/>
    <w:rsid w:val="006C599B"/>
    <w:rsid w:val="006C5C88"/>
    <w:rsid w:val="006C7775"/>
    <w:rsid w:val="006D097A"/>
    <w:rsid w:val="006D0CA4"/>
    <w:rsid w:val="006D1374"/>
    <w:rsid w:val="006E2220"/>
    <w:rsid w:val="006E394E"/>
    <w:rsid w:val="006E63C1"/>
    <w:rsid w:val="006E7388"/>
    <w:rsid w:val="006F1267"/>
    <w:rsid w:val="006F3F81"/>
    <w:rsid w:val="006F5D54"/>
    <w:rsid w:val="006F5D8E"/>
    <w:rsid w:val="006F7CAE"/>
    <w:rsid w:val="00701221"/>
    <w:rsid w:val="0070463D"/>
    <w:rsid w:val="00704ACB"/>
    <w:rsid w:val="00705264"/>
    <w:rsid w:val="00706A44"/>
    <w:rsid w:val="00707038"/>
    <w:rsid w:val="007076AE"/>
    <w:rsid w:val="00710D79"/>
    <w:rsid w:val="00710E1A"/>
    <w:rsid w:val="00711F36"/>
    <w:rsid w:val="00713747"/>
    <w:rsid w:val="00715F47"/>
    <w:rsid w:val="00716F76"/>
    <w:rsid w:val="007174D3"/>
    <w:rsid w:val="007206B9"/>
    <w:rsid w:val="00720AAD"/>
    <w:rsid w:val="007210D2"/>
    <w:rsid w:val="007240CF"/>
    <w:rsid w:val="00724679"/>
    <w:rsid w:val="00724D75"/>
    <w:rsid w:val="0072678B"/>
    <w:rsid w:val="007268B9"/>
    <w:rsid w:val="00726ADD"/>
    <w:rsid w:val="0073060C"/>
    <w:rsid w:val="00734AB0"/>
    <w:rsid w:val="00735262"/>
    <w:rsid w:val="00735E36"/>
    <w:rsid w:val="0073603E"/>
    <w:rsid w:val="0073629E"/>
    <w:rsid w:val="00737971"/>
    <w:rsid w:val="00737B26"/>
    <w:rsid w:val="0074037D"/>
    <w:rsid w:val="00740E14"/>
    <w:rsid w:val="007450C2"/>
    <w:rsid w:val="00745BD9"/>
    <w:rsid w:val="00746AF9"/>
    <w:rsid w:val="0074730B"/>
    <w:rsid w:val="00747CE0"/>
    <w:rsid w:val="00750852"/>
    <w:rsid w:val="00750EC7"/>
    <w:rsid w:val="00752EA7"/>
    <w:rsid w:val="00753C29"/>
    <w:rsid w:val="00754465"/>
    <w:rsid w:val="00757031"/>
    <w:rsid w:val="0076083C"/>
    <w:rsid w:val="00762997"/>
    <w:rsid w:val="00762F5E"/>
    <w:rsid w:val="007642EF"/>
    <w:rsid w:val="00766427"/>
    <w:rsid w:val="00766F57"/>
    <w:rsid w:val="00767220"/>
    <w:rsid w:val="00767BF6"/>
    <w:rsid w:val="00770184"/>
    <w:rsid w:val="0077103F"/>
    <w:rsid w:val="00772267"/>
    <w:rsid w:val="00774700"/>
    <w:rsid w:val="0077502C"/>
    <w:rsid w:val="0077622F"/>
    <w:rsid w:val="0077744D"/>
    <w:rsid w:val="00781B79"/>
    <w:rsid w:val="00781CCC"/>
    <w:rsid w:val="00783DEE"/>
    <w:rsid w:val="0078528E"/>
    <w:rsid w:val="00787169"/>
    <w:rsid w:val="0078732C"/>
    <w:rsid w:val="007934DA"/>
    <w:rsid w:val="00794C09"/>
    <w:rsid w:val="00795E23"/>
    <w:rsid w:val="007A1600"/>
    <w:rsid w:val="007A298C"/>
    <w:rsid w:val="007A353C"/>
    <w:rsid w:val="007A3FAE"/>
    <w:rsid w:val="007A6C33"/>
    <w:rsid w:val="007A7533"/>
    <w:rsid w:val="007B3D67"/>
    <w:rsid w:val="007B54DB"/>
    <w:rsid w:val="007B7CEB"/>
    <w:rsid w:val="007C1CA4"/>
    <w:rsid w:val="007C3FF4"/>
    <w:rsid w:val="007C4485"/>
    <w:rsid w:val="007C648F"/>
    <w:rsid w:val="007D18C8"/>
    <w:rsid w:val="007D1D5F"/>
    <w:rsid w:val="007D2518"/>
    <w:rsid w:val="007D33C7"/>
    <w:rsid w:val="007D35FB"/>
    <w:rsid w:val="007D6229"/>
    <w:rsid w:val="007D6443"/>
    <w:rsid w:val="007E2F2D"/>
    <w:rsid w:val="007E52B2"/>
    <w:rsid w:val="007E6509"/>
    <w:rsid w:val="007F3661"/>
    <w:rsid w:val="007F466E"/>
    <w:rsid w:val="007F5DDD"/>
    <w:rsid w:val="007F6B82"/>
    <w:rsid w:val="007F7E49"/>
    <w:rsid w:val="0080068E"/>
    <w:rsid w:val="00800819"/>
    <w:rsid w:val="00800D7A"/>
    <w:rsid w:val="00804146"/>
    <w:rsid w:val="0080557D"/>
    <w:rsid w:val="0080569A"/>
    <w:rsid w:val="008060EC"/>
    <w:rsid w:val="008072DF"/>
    <w:rsid w:val="00807A00"/>
    <w:rsid w:val="00811A40"/>
    <w:rsid w:val="00813A06"/>
    <w:rsid w:val="00816F3F"/>
    <w:rsid w:val="0082161D"/>
    <w:rsid w:val="0082361B"/>
    <w:rsid w:val="0082374F"/>
    <w:rsid w:val="00823E06"/>
    <w:rsid w:val="008244F0"/>
    <w:rsid w:val="0082476D"/>
    <w:rsid w:val="00824C83"/>
    <w:rsid w:val="00825F7D"/>
    <w:rsid w:val="00827003"/>
    <w:rsid w:val="00827599"/>
    <w:rsid w:val="00830937"/>
    <w:rsid w:val="00833B3F"/>
    <w:rsid w:val="008340AC"/>
    <w:rsid w:val="00836E1C"/>
    <w:rsid w:val="00837CAC"/>
    <w:rsid w:val="00840465"/>
    <w:rsid w:val="008428FF"/>
    <w:rsid w:val="00842993"/>
    <w:rsid w:val="0084371B"/>
    <w:rsid w:val="008437C8"/>
    <w:rsid w:val="0084447D"/>
    <w:rsid w:val="00846385"/>
    <w:rsid w:val="008503B3"/>
    <w:rsid w:val="008505D0"/>
    <w:rsid w:val="00851A18"/>
    <w:rsid w:val="00852FEB"/>
    <w:rsid w:val="00855CA3"/>
    <w:rsid w:val="00861A7B"/>
    <w:rsid w:val="008627CA"/>
    <w:rsid w:val="008649F7"/>
    <w:rsid w:val="00870406"/>
    <w:rsid w:val="00870721"/>
    <w:rsid w:val="0087178A"/>
    <w:rsid w:val="00874263"/>
    <w:rsid w:val="00874343"/>
    <w:rsid w:val="0087527A"/>
    <w:rsid w:val="0088393A"/>
    <w:rsid w:val="008846DF"/>
    <w:rsid w:val="008976E5"/>
    <w:rsid w:val="008A0E8C"/>
    <w:rsid w:val="008A292C"/>
    <w:rsid w:val="008A36A2"/>
    <w:rsid w:val="008A3914"/>
    <w:rsid w:val="008A7C02"/>
    <w:rsid w:val="008B048E"/>
    <w:rsid w:val="008B360A"/>
    <w:rsid w:val="008B5DF5"/>
    <w:rsid w:val="008C1276"/>
    <w:rsid w:val="008C3747"/>
    <w:rsid w:val="008C422B"/>
    <w:rsid w:val="008D17C6"/>
    <w:rsid w:val="008D1D71"/>
    <w:rsid w:val="008D2617"/>
    <w:rsid w:val="008D2D7E"/>
    <w:rsid w:val="008D42C8"/>
    <w:rsid w:val="008D45E0"/>
    <w:rsid w:val="008D4F15"/>
    <w:rsid w:val="008D674B"/>
    <w:rsid w:val="008D7047"/>
    <w:rsid w:val="008E3A43"/>
    <w:rsid w:val="008E7916"/>
    <w:rsid w:val="008F1317"/>
    <w:rsid w:val="008F13A5"/>
    <w:rsid w:val="008F4E33"/>
    <w:rsid w:val="008F58C2"/>
    <w:rsid w:val="008F74B2"/>
    <w:rsid w:val="009029E9"/>
    <w:rsid w:val="009051B9"/>
    <w:rsid w:val="009057C1"/>
    <w:rsid w:val="009102CC"/>
    <w:rsid w:val="009143C4"/>
    <w:rsid w:val="009175EA"/>
    <w:rsid w:val="00917F1F"/>
    <w:rsid w:val="009203C3"/>
    <w:rsid w:val="009214FF"/>
    <w:rsid w:val="00923739"/>
    <w:rsid w:val="009246AA"/>
    <w:rsid w:val="00927BF2"/>
    <w:rsid w:val="009327BA"/>
    <w:rsid w:val="00934B94"/>
    <w:rsid w:val="009354F3"/>
    <w:rsid w:val="00937E23"/>
    <w:rsid w:val="009413B6"/>
    <w:rsid w:val="00941439"/>
    <w:rsid w:val="009513E0"/>
    <w:rsid w:val="00951468"/>
    <w:rsid w:val="0095153F"/>
    <w:rsid w:val="00951E19"/>
    <w:rsid w:val="009559CD"/>
    <w:rsid w:val="009560CA"/>
    <w:rsid w:val="00960F92"/>
    <w:rsid w:val="00961084"/>
    <w:rsid w:val="009617CC"/>
    <w:rsid w:val="00962316"/>
    <w:rsid w:val="00964F75"/>
    <w:rsid w:val="00966958"/>
    <w:rsid w:val="009705D2"/>
    <w:rsid w:val="00970F63"/>
    <w:rsid w:val="009716A8"/>
    <w:rsid w:val="009737C4"/>
    <w:rsid w:val="00974DF3"/>
    <w:rsid w:val="0097575A"/>
    <w:rsid w:val="00975B20"/>
    <w:rsid w:val="0098111E"/>
    <w:rsid w:val="0098592D"/>
    <w:rsid w:val="009879F6"/>
    <w:rsid w:val="00994006"/>
    <w:rsid w:val="009965A3"/>
    <w:rsid w:val="00997048"/>
    <w:rsid w:val="009A0953"/>
    <w:rsid w:val="009A1054"/>
    <w:rsid w:val="009A2B24"/>
    <w:rsid w:val="009A3414"/>
    <w:rsid w:val="009A4231"/>
    <w:rsid w:val="009A498E"/>
    <w:rsid w:val="009A7BFA"/>
    <w:rsid w:val="009B008F"/>
    <w:rsid w:val="009B15AF"/>
    <w:rsid w:val="009B3265"/>
    <w:rsid w:val="009B4FA0"/>
    <w:rsid w:val="009B608F"/>
    <w:rsid w:val="009C1680"/>
    <w:rsid w:val="009C1C4E"/>
    <w:rsid w:val="009C237C"/>
    <w:rsid w:val="009C3FE0"/>
    <w:rsid w:val="009D1DC3"/>
    <w:rsid w:val="009D42BC"/>
    <w:rsid w:val="009D5408"/>
    <w:rsid w:val="009E19E7"/>
    <w:rsid w:val="009E258D"/>
    <w:rsid w:val="009E2D56"/>
    <w:rsid w:val="009E608A"/>
    <w:rsid w:val="009E7049"/>
    <w:rsid w:val="009F1A14"/>
    <w:rsid w:val="009F1A85"/>
    <w:rsid w:val="009F7CE2"/>
    <w:rsid w:val="009F7E2E"/>
    <w:rsid w:val="00A05EF1"/>
    <w:rsid w:val="00A065A8"/>
    <w:rsid w:val="00A1068B"/>
    <w:rsid w:val="00A11212"/>
    <w:rsid w:val="00A142F0"/>
    <w:rsid w:val="00A17DFE"/>
    <w:rsid w:val="00A20546"/>
    <w:rsid w:val="00A209DD"/>
    <w:rsid w:val="00A224AB"/>
    <w:rsid w:val="00A23D07"/>
    <w:rsid w:val="00A24303"/>
    <w:rsid w:val="00A248AA"/>
    <w:rsid w:val="00A2587C"/>
    <w:rsid w:val="00A33A9C"/>
    <w:rsid w:val="00A33F5C"/>
    <w:rsid w:val="00A344DE"/>
    <w:rsid w:val="00A37743"/>
    <w:rsid w:val="00A41F23"/>
    <w:rsid w:val="00A42BAB"/>
    <w:rsid w:val="00A42E65"/>
    <w:rsid w:val="00A430C7"/>
    <w:rsid w:val="00A45E22"/>
    <w:rsid w:val="00A46A9F"/>
    <w:rsid w:val="00A46ECA"/>
    <w:rsid w:val="00A50DB8"/>
    <w:rsid w:val="00A52ED1"/>
    <w:rsid w:val="00A53FE6"/>
    <w:rsid w:val="00A55F9E"/>
    <w:rsid w:val="00A578F5"/>
    <w:rsid w:val="00A60A09"/>
    <w:rsid w:val="00A612EC"/>
    <w:rsid w:val="00A62E51"/>
    <w:rsid w:val="00A64B29"/>
    <w:rsid w:val="00A66268"/>
    <w:rsid w:val="00A7085F"/>
    <w:rsid w:val="00A71357"/>
    <w:rsid w:val="00A71F06"/>
    <w:rsid w:val="00A72B12"/>
    <w:rsid w:val="00A7468B"/>
    <w:rsid w:val="00A75701"/>
    <w:rsid w:val="00A76AB2"/>
    <w:rsid w:val="00A817A8"/>
    <w:rsid w:val="00A818AB"/>
    <w:rsid w:val="00A83A73"/>
    <w:rsid w:val="00A84175"/>
    <w:rsid w:val="00A842AA"/>
    <w:rsid w:val="00A8620F"/>
    <w:rsid w:val="00A87EB3"/>
    <w:rsid w:val="00A916A7"/>
    <w:rsid w:val="00A9289D"/>
    <w:rsid w:val="00A92D22"/>
    <w:rsid w:val="00A93420"/>
    <w:rsid w:val="00AA30ED"/>
    <w:rsid w:val="00AA5ECF"/>
    <w:rsid w:val="00AA6B39"/>
    <w:rsid w:val="00AC0F23"/>
    <w:rsid w:val="00AC166E"/>
    <w:rsid w:val="00AC2329"/>
    <w:rsid w:val="00AC2954"/>
    <w:rsid w:val="00AC2BC1"/>
    <w:rsid w:val="00AC40A8"/>
    <w:rsid w:val="00AC49F3"/>
    <w:rsid w:val="00AD0EAF"/>
    <w:rsid w:val="00AD13D3"/>
    <w:rsid w:val="00AD1CDE"/>
    <w:rsid w:val="00AD217B"/>
    <w:rsid w:val="00AD2C12"/>
    <w:rsid w:val="00AD3079"/>
    <w:rsid w:val="00AD4468"/>
    <w:rsid w:val="00AD5313"/>
    <w:rsid w:val="00AD65FB"/>
    <w:rsid w:val="00AE0A87"/>
    <w:rsid w:val="00AE3A8D"/>
    <w:rsid w:val="00AE598D"/>
    <w:rsid w:val="00AF1332"/>
    <w:rsid w:val="00AF16D8"/>
    <w:rsid w:val="00AF2012"/>
    <w:rsid w:val="00AF21A7"/>
    <w:rsid w:val="00AF242C"/>
    <w:rsid w:val="00AF5DBF"/>
    <w:rsid w:val="00B00590"/>
    <w:rsid w:val="00B00784"/>
    <w:rsid w:val="00B007C1"/>
    <w:rsid w:val="00B0110D"/>
    <w:rsid w:val="00B011A0"/>
    <w:rsid w:val="00B03FBB"/>
    <w:rsid w:val="00B05EDE"/>
    <w:rsid w:val="00B07328"/>
    <w:rsid w:val="00B14211"/>
    <w:rsid w:val="00B14E3D"/>
    <w:rsid w:val="00B15055"/>
    <w:rsid w:val="00B15763"/>
    <w:rsid w:val="00B21414"/>
    <w:rsid w:val="00B21881"/>
    <w:rsid w:val="00B22A23"/>
    <w:rsid w:val="00B24F36"/>
    <w:rsid w:val="00B3019F"/>
    <w:rsid w:val="00B3245F"/>
    <w:rsid w:val="00B37E46"/>
    <w:rsid w:val="00B40DA8"/>
    <w:rsid w:val="00B42203"/>
    <w:rsid w:val="00B5013F"/>
    <w:rsid w:val="00B50952"/>
    <w:rsid w:val="00B510F8"/>
    <w:rsid w:val="00B52355"/>
    <w:rsid w:val="00B5459B"/>
    <w:rsid w:val="00B5539D"/>
    <w:rsid w:val="00B5671A"/>
    <w:rsid w:val="00B56C38"/>
    <w:rsid w:val="00B57726"/>
    <w:rsid w:val="00B60F82"/>
    <w:rsid w:val="00B61349"/>
    <w:rsid w:val="00B62A47"/>
    <w:rsid w:val="00B63BE7"/>
    <w:rsid w:val="00B64C18"/>
    <w:rsid w:val="00B661A2"/>
    <w:rsid w:val="00B679AA"/>
    <w:rsid w:val="00B72EC0"/>
    <w:rsid w:val="00B76C34"/>
    <w:rsid w:val="00B770E3"/>
    <w:rsid w:val="00B81DD0"/>
    <w:rsid w:val="00B8397E"/>
    <w:rsid w:val="00B843E9"/>
    <w:rsid w:val="00B9120F"/>
    <w:rsid w:val="00B9250B"/>
    <w:rsid w:val="00B93DFA"/>
    <w:rsid w:val="00B9415E"/>
    <w:rsid w:val="00B94160"/>
    <w:rsid w:val="00B968F4"/>
    <w:rsid w:val="00BA07B5"/>
    <w:rsid w:val="00BA2A46"/>
    <w:rsid w:val="00BA3E2C"/>
    <w:rsid w:val="00BA5C95"/>
    <w:rsid w:val="00BA69A6"/>
    <w:rsid w:val="00BB0BB9"/>
    <w:rsid w:val="00BB1BFC"/>
    <w:rsid w:val="00BB6290"/>
    <w:rsid w:val="00BC0094"/>
    <w:rsid w:val="00BC016E"/>
    <w:rsid w:val="00BC0EF7"/>
    <w:rsid w:val="00BC2B66"/>
    <w:rsid w:val="00BC397E"/>
    <w:rsid w:val="00BC42F2"/>
    <w:rsid w:val="00BC6938"/>
    <w:rsid w:val="00BC7971"/>
    <w:rsid w:val="00BD0387"/>
    <w:rsid w:val="00BD2F5E"/>
    <w:rsid w:val="00BD5827"/>
    <w:rsid w:val="00BD7C57"/>
    <w:rsid w:val="00BE0D82"/>
    <w:rsid w:val="00BE18C2"/>
    <w:rsid w:val="00BE1DBE"/>
    <w:rsid w:val="00BE2902"/>
    <w:rsid w:val="00BE2966"/>
    <w:rsid w:val="00BE43DB"/>
    <w:rsid w:val="00BE6EA9"/>
    <w:rsid w:val="00BE7155"/>
    <w:rsid w:val="00BE7BAD"/>
    <w:rsid w:val="00BF1EF9"/>
    <w:rsid w:val="00BF3633"/>
    <w:rsid w:val="00BF6131"/>
    <w:rsid w:val="00BF66CC"/>
    <w:rsid w:val="00BF6EC4"/>
    <w:rsid w:val="00BF6F0F"/>
    <w:rsid w:val="00C01361"/>
    <w:rsid w:val="00C01464"/>
    <w:rsid w:val="00C02620"/>
    <w:rsid w:val="00C02858"/>
    <w:rsid w:val="00C033D5"/>
    <w:rsid w:val="00C11365"/>
    <w:rsid w:val="00C13D2C"/>
    <w:rsid w:val="00C144FC"/>
    <w:rsid w:val="00C147BC"/>
    <w:rsid w:val="00C158E1"/>
    <w:rsid w:val="00C15A2E"/>
    <w:rsid w:val="00C16D95"/>
    <w:rsid w:val="00C170AA"/>
    <w:rsid w:val="00C1740F"/>
    <w:rsid w:val="00C1783F"/>
    <w:rsid w:val="00C22DAC"/>
    <w:rsid w:val="00C22FDC"/>
    <w:rsid w:val="00C23A02"/>
    <w:rsid w:val="00C25046"/>
    <w:rsid w:val="00C2733A"/>
    <w:rsid w:val="00C27863"/>
    <w:rsid w:val="00C311CD"/>
    <w:rsid w:val="00C319A8"/>
    <w:rsid w:val="00C32D96"/>
    <w:rsid w:val="00C32ED2"/>
    <w:rsid w:val="00C34C3E"/>
    <w:rsid w:val="00C37500"/>
    <w:rsid w:val="00C377F1"/>
    <w:rsid w:val="00C422AA"/>
    <w:rsid w:val="00C42871"/>
    <w:rsid w:val="00C429DF"/>
    <w:rsid w:val="00C441D9"/>
    <w:rsid w:val="00C45CBC"/>
    <w:rsid w:val="00C45F74"/>
    <w:rsid w:val="00C461FA"/>
    <w:rsid w:val="00C47E3D"/>
    <w:rsid w:val="00C507E1"/>
    <w:rsid w:val="00C61369"/>
    <w:rsid w:val="00C62390"/>
    <w:rsid w:val="00C6321D"/>
    <w:rsid w:val="00C649DB"/>
    <w:rsid w:val="00C6578A"/>
    <w:rsid w:val="00C65A89"/>
    <w:rsid w:val="00C749DC"/>
    <w:rsid w:val="00C752FA"/>
    <w:rsid w:val="00C8189E"/>
    <w:rsid w:val="00C8737E"/>
    <w:rsid w:val="00C87B9B"/>
    <w:rsid w:val="00C92399"/>
    <w:rsid w:val="00C92DBB"/>
    <w:rsid w:val="00C966D0"/>
    <w:rsid w:val="00C96E80"/>
    <w:rsid w:val="00C971CA"/>
    <w:rsid w:val="00CA116B"/>
    <w:rsid w:val="00CA23B0"/>
    <w:rsid w:val="00CA383B"/>
    <w:rsid w:val="00CB04BF"/>
    <w:rsid w:val="00CB4A57"/>
    <w:rsid w:val="00CB5C94"/>
    <w:rsid w:val="00CC0E8B"/>
    <w:rsid w:val="00CC1426"/>
    <w:rsid w:val="00CC1761"/>
    <w:rsid w:val="00CC23BC"/>
    <w:rsid w:val="00CC5A64"/>
    <w:rsid w:val="00CC6661"/>
    <w:rsid w:val="00CC760D"/>
    <w:rsid w:val="00CD1C11"/>
    <w:rsid w:val="00CD48D8"/>
    <w:rsid w:val="00CD6DCF"/>
    <w:rsid w:val="00CD7E40"/>
    <w:rsid w:val="00CE0E20"/>
    <w:rsid w:val="00CE2472"/>
    <w:rsid w:val="00CE2B22"/>
    <w:rsid w:val="00CE5BBB"/>
    <w:rsid w:val="00CF0CDB"/>
    <w:rsid w:val="00CF1CB6"/>
    <w:rsid w:val="00CF6C3C"/>
    <w:rsid w:val="00D029D3"/>
    <w:rsid w:val="00D03009"/>
    <w:rsid w:val="00D03753"/>
    <w:rsid w:val="00D0585E"/>
    <w:rsid w:val="00D06507"/>
    <w:rsid w:val="00D06640"/>
    <w:rsid w:val="00D107C1"/>
    <w:rsid w:val="00D12DE7"/>
    <w:rsid w:val="00D14A18"/>
    <w:rsid w:val="00D16619"/>
    <w:rsid w:val="00D17AC1"/>
    <w:rsid w:val="00D21F4B"/>
    <w:rsid w:val="00D23EE0"/>
    <w:rsid w:val="00D26F36"/>
    <w:rsid w:val="00D30711"/>
    <w:rsid w:val="00D3215F"/>
    <w:rsid w:val="00D3284F"/>
    <w:rsid w:val="00D330D6"/>
    <w:rsid w:val="00D33B35"/>
    <w:rsid w:val="00D33F8E"/>
    <w:rsid w:val="00D3411B"/>
    <w:rsid w:val="00D354F4"/>
    <w:rsid w:val="00D36302"/>
    <w:rsid w:val="00D418E5"/>
    <w:rsid w:val="00D43D2F"/>
    <w:rsid w:val="00D4414F"/>
    <w:rsid w:val="00D4629B"/>
    <w:rsid w:val="00D501D3"/>
    <w:rsid w:val="00D50836"/>
    <w:rsid w:val="00D55053"/>
    <w:rsid w:val="00D55F37"/>
    <w:rsid w:val="00D603BB"/>
    <w:rsid w:val="00D619DA"/>
    <w:rsid w:val="00D627F3"/>
    <w:rsid w:val="00D637AE"/>
    <w:rsid w:val="00D64766"/>
    <w:rsid w:val="00D66CC3"/>
    <w:rsid w:val="00D70C06"/>
    <w:rsid w:val="00D712C1"/>
    <w:rsid w:val="00D713B2"/>
    <w:rsid w:val="00D726C8"/>
    <w:rsid w:val="00D76145"/>
    <w:rsid w:val="00D775C1"/>
    <w:rsid w:val="00D8044C"/>
    <w:rsid w:val="00D82755"/>
    <w:rsid w:val="00D8366E"/>
    <w:rsid w:val="00D90591"/>
    <w:rsid w:val="00D90871"/>
    <w:rsid w:val="00D9271D"/>
    <w:rsid w:val="00D93A83"/>
    <w:rsid w:val="00D9663C"/>
    <w:rsid w:val="00D971B6"/>
    <w:rsid w:val="00DA09CD"/>
    <w:rsid w:val="00DA57A4"/>
    <w:rsid w:val="00DA59BA"/>
    <w:rsid w:val="00DA733F"/>
    <w:rsid w:val="00DB02A1"/>
    <w:rsid w:val="00DB1D40"/>
    <w:rsid w:val="00DB3E42"/>
    <w:rsid w:val="00DB4A15"/>
    <w:rsid w:val="00DC143D"/>
    <w:rsid w:val="00DC3771"/>
    <w:rsid w:val="00DC6DE4"/>
    <w:rsid w:val="00DD0EFE"/>
    <w:rsid w:val="00DD13CA"/>
    <w:rsid w:val="00DD207F"/>
    <w:rsid w:val="00DD2820"/>
    <w:rsid w:val="00DD3E72"/>
    <w:rsid w:val="00DD47C9"/>
    <w:rsid w:val="00DD7BB2"/>
    <w:rsid w:val="00DE0A6C"/>
    <w:rsid w:val="00DE0FFB"/>
    <w:rsid w:val="00DE1050"/>
    <w:rsid w:val="00DE3DE8"/>
    <w:rsid w:val="00DE6292"/>
    <w:rsid w:val="00DE6724"/>
    <w:rsid w:val="00DE6902"/>
    <w:rsid w:val="00DE703B"/>
    <w:rsid w:val="00DF538D"/>
    <w:rsid w:val="00DF571E"/>
    <w:rsid w:val="00DF6175"/>
    <w:rsid w:val="00DF630D"/>
    <w:rsid w:val="00DF7B99"/>
    <w:rsid w:val="00E018D6"/>
    <w:rsid w:val="00E01D03"/>
    <w:rsid w:val="00E02D17"/>
    <w:rsid w:val="00E02D4D"/>
    <w:rsid w:val="00E050A9"/>
    <w:rsid w:val="00E071BE"/>
    <w:rsid w:val="00E1342C"/>
    <w:rsid w:val="00E15F6F"/>
    <w:rsid w:val="00E22046"/>
    <w:rsid w:val="00E22787"/>
    <w:rsid w:val="00E22790"/>
    <w:rsid w:val="00E22ACA"/>
    <w:rsid w:val="00E22B00"/>
    <w:rsid w:val="00E23BFA"/>
    <w:rsid w:val="00E24884"/>
    <w:rsid w:val="00E30659"/>
    <w:rsid w:val="00E34840"/>
    <w:rsid w:val="00E40C01"/>
    <w:rsid w:val="00E43E78"/>
    <w:rsid w:val="00E451C0"/>
    <w:rsid w:val="00E460FF"/>
    <w:rsid w:val="00E51D7E"/>
    <w:rsid w:val="00E53FB2"/>
    <w:rsid w:val="00E549D6"/>
    <w:rsid w:val="00E55434"/>
    <w:rsid w:val="00E55F96"/>
    <w:rsid w:val="00E57B72"/>
    <w:rsid w:val="00E6015B"/>
    <w:rsid w:val="00E6079C"/>
    <w:rsid w:val="00E6082F"/>
    <w:rsid w:val="00E60D82"/>
    <w:rsid w:val="00E61881"/>
    <w:rsid w:val="00E66E77"/>
    <w:rsid w:val="00E670B8"/>
    <w:rsid w:val="00E74B63"/>
    <w:rsid w:val="00E75D72"/>
    <w:rsid w:val="00E81EAF"/>
    <w:rsid w:val="00E85673"/>
    <w:rsid w:val="00E86A64"/>
    <w:rsid w:val="00E87D0B"/>
    <w:rsid w:val="00E91268"/>
    <w:rsid w:val="00E91A6E"/>
    <w:rsid w:val="00E92D0E"/>
    <w:rsid w:val="00E95442"/>
    <w:rsid w:val="00E975C1"/>
    <w:rsid w:val="00EA0C11"/>
    <w:rsid w:val="00EA1AE4"/>
    <w:rsid w:val="00EA1BC4"/>
    <w:rsid w:val="00EA6D1B"/>
    <w:rsid w:val="00EA7F07"/>
    <w:rsid w:val="00EB0520"/>
    <w:rsid w:val="00EB355C"/>
    <w:rsid w:val="00EB5295"/>
    <w:rsid w:val="00EB59E0"/>
    <w:rsid w:val="00EB64F4"/>
    <w:rsid w:val="00EB7412"/>
    <w:rsid w:val="00EC0B75"/>
    <w:rsid w:val="00EC1343"/>
    <w:rsid w:val="00EC670E"/>
    <w:rsid w:val="00ED045E"/>
    <w:rsid w:val="00ED40C8"/>
    <w:rsid w:val="00ED517F"/>
    <w:rsid w:val="00ED639B"/>
    <w:rsid w:val="00ED7308"/>
    <w:rsid w:val="00ED78C8"/>
    <w:rsid w:val="00ED7ACB"/>
    <w:rsid w:val="00EE0934"/>
    <w:rsid w:val="00EE0A44"/>
    <w:rsid w:val="00EE1232"/>
    <w:rsid w:val="00EE1DC9"/>
    <w:rsid w:val="00EE3922"/>
    <w:rsid w:val="00EE3D50"/>
    <w:rsid w:val="00EE3D7F"/>
    <w:rsid w:val="00EE7404"/>
    <w:rsid w:val="00EE7DBA"/>
    <w:rsid w:val="00EF02C1"/>
    <w:rsid w:val="00EF63A5"/>
    <w:rsid w:val="00EF63C2"/>
    <w:rsid w:val="00EF6503"/>
    <w:rsid w:val="00F02385"/>
    <w:rsid w:val="00F0253E"/>
    <w:rsid w:val="00F0298A"/>
    <w:rsid w:val="00F04303"/>
    <w:rsid w:val="00F064CD"/>
    <w:rsid w:val="00F1164E"/>
    <w:rsid w:val="00F16258"/>
    <w:rsid w:val="00F164FF"/>
    <w:rsid w:val="00F169F0"/>
    <w:rsid w:val="00F173BA"/>
    <w:rsid w:val="00F21BDD"/>
    <w:rsid w:val="00F23B5F"/>
    <w:rsid w:val="00F269F1"/>
    <w:rsid w:val="00F26DEE"/>
    <w:rsid w:val="00F32EB3"/>
    <w:rsid w:val="00F35D30"/>
    <w:rsid w:val="00F40835"/>
    <w:rsid w:val="00F418AA"/>
    <w:rsid w:val="00F46998"/>
    <w:rsid w:val="00F47A08"/>
    <w:rsid w:val="00F50732"/>
    <w:rsid w:val="00F52452"/>
    <w:rsid w:val="00F55229"/>
    <w:rsid w:val="00F561EE"/>
    <w:rsid w:val="00F56B8E"/>
    <w:rsid w:val="00F56CBA"/>
    <w:rsid w:val="00F611DF"/>
    <w:rsid w:val="00F64AE0"/>
    <w:rsid w:val="00F66351"/>
    <w:rsid w:val="00F66902"/>
    <w:rsid w:val="00F70BAE"/>
    <w:rsid w:val="00F764DF"/>
    <w:rsid w:val="00F80A5B"/>
    <w:rsid w:val="00F82797"/>
    <w:rsid w:val="00F82CDE"/>
    <w:rsid w:val="00F82E5E"/>
    <w:rsid w:val="00F83F02"/>
    <w:rsid w:val="00F93C0A"/>
    <w:rsid w:val="00F9690B"/>
    <w:rsid w:val="00FA0D14"/>
    <w:rsid w:val="00FA4CC5"/>
    <w:rsid w:val="00FA4CF3"/>
    <w:rsid w:val="00FB235C"/>
    <w:rsid w:val="00FB2443"/>
    <w:rsid w:val="00FB2926"/>
    <w:rsid w:val="00FB7325"/>
    <w:rsid w:val="00FB7975"/>
    <w:rsid w:val="00FD0A0B"/>
    <w:rsid w:val="00FD11F3"/>
    <w:rsid w:val="00FD259A"/>
    <w:rsid w:val="00FD4B76"/>
    <w:rsid w:val="00FD6D8E"/>
    <w:rsid w:val="00FE1423"/>
    <w:rsid w:val="00FE151B"/>
    <w:rsid w:val="00FE1575"/>
    <w:rsid w:val="00FE6B2B"/>
    <w:rsid w:val="00FE73D5"/>
    <w:rsid w:val="00FF119E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4BC5E7-92A8-47C5-BE44-ACA7C889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5BA"/>
  </w:style>
  <w:style w:type="paragraph" w:styleId="3">
    <w:name w:val="heading 3"/>
    <w:basedOn w:val="a"/>
    <w:link w:val="30"/>
    <w:uiPriority w:val="9"/>
    <w:qFormat/>
    <w:rsid w:val="000803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6443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AA6B3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A6B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CC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26C8"/>
  </w:style>
  <w:style w:type="paragraph" w:styleId="a9">
    <w:name w:val="footer"/>
    <w:basedOn w:val="a"/>
    <w:link w:val="aa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26C8"/>
  </w:style>
  <w:style w:type="character" w:styleId="ab">
    <w:name w:val="annotation reference"/>
    <w:basedOn w:val="a0"/>
    <w:uiPriority w:val="99"/>
    <w:semiHidden/>
    <w:unhideWhenUsed/>
    <w:rsid w:val="00533D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3D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3D0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3D0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3D0F"/>
    <w:rPr>
      <w:b/>
      <w:bCs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C966D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966D0"/>
  </w:style>
  <w:style w:type="character" w:styleId="af2">
    <w:name w:val="Hyperlink"/>
    <w:basedOn w:val="a0"/>
    <w:uiPriority w:val="99"/>
    <w:unhideWhenUsed/>
    <w:rsid w:val="00C966D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803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BF6EC4"/>
  </w:style>
  <w:style w:type="paragraph" w:styleId="af3">
    <w:name w:val="Normal (Web)"/>
    <w:basedOn w:val="a"/>
    <w:uiPriority w:val="99"/>
    <w:unhideWhenUsed/>
    <w:rsid w:val="00BF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B4B2A-CF60-4749-83DA-69DF2F22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4247</TotalTime>
  <Pages>11</Pages>
  <Words>3370</Words>
  <Characters>19209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22534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antoshenko</dc:creator>
  <cp:keywords/>
  <dc:description/>
  <cp:lastModifiedBy>Степан Иванович Сафронов</cp:lastModifiedBy>
  <cp:revision>145</cp:revision>
  <cp:lastPrinted>2016-03-11T04:22:00Z</cp:lastPrinted>
  <dcterms:created xsi:type="dcterms:W3CDTF">2015-03-11T04:16:00Z</dcterms:created>
  <dcterms:modified xsi:type="dcterms:W3CDTF">2020-04-27T04:19:00Z</dcterms:modified>
</cp:coreProperties>
</file>