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C910E0">
        <w:tc>
          <w:tcPr>
            <w:tcW w:w="4678" w:type="dxa"/>
          </w:tcPr>
          <w:p w:rsidR="00895DCD" w:rsidRPr="00C910E0" w:rsidRDefault="00C910E0" w:rsidP="00EB45AB">
            <w:pPr>
              <w:ind w:left="-108"/>
              <w:jc w:val="both"/>
              <w:rPr>
                <w:szCs w:val="28"/>
              </w:rPr>
            </w:pPr>
            <w:r w:rsidRPr="00C910E0">
              <w:rPr>
                <w:szCs w:val="28"/>
              </w:rPr>
              <w:t>О внесении изменений в постановление Алтайского краевого Законодательного Собрания</w:t>
            </w:r>
            <w:r w:rsidR="00EB45AB">
              <w:rPr>
                <w:szCs w:val="28"/>
              </w:rPr>
              <w:t xml:space="preserve"> </w:t>
            </w:r>
            <w:r w:rsidRPr="00F27DFC">
              <w:rPr>
                <w:szCs w:val="28"/>
              </w:rPr>
              <w:t xml:space="preserve">от </w:t>
            </w:r>
            <w:r w:rsidR="00EB45AB">
              <w:rPr>
                <w:szCs w:val="28"/>
              </w:rPr>
              <w:br/>
            </w:r>
            <w:r w:rsidR="0063630F">
              <w:rPr>
                <w:szCs w:val="28"/>
              </w:rPr>
              <w:t>30</w:t>
            </w:r>
            <w:r w:rsidRPr="00F27DFC">
              <w:rPr>
                <w:szCs w:val="28"/>
              </w:rPr>
              <w:t xml:space="preserve"> </w:t>
            </w:r>
            <w:r w:rsidR="0063630F">
              <w:rPr>
                <w:szCs w:val="28"/>
              </w:rPr>
              <w:t>окт</w:t>
            </w:r>
            <w:r w:rsidR="00F27DFC" w:rsidRPr="00F27DFC">
              <w:rPr>
                <w:szCs w:val="28"/>
              </w:rPr>
              <w:t>ября</w:t>
            </w:r>
            <w:r w:rsidRPr="00F27DFC">
              <w:rPr>
                <w:szCs w:val="28"/>
              </w:rPr>
              <w:t xml:space="preserve"> 20</w:t>
            </w:r>
            <w:r w:rsidR="0063630F">
              <w:rPr>
                <w:szCs w:val="28"/>
              </w:rPr>
              <w:t>20</w:t>
            </w:r>
            <w:r w:rsidRPr="00F27DFC">
              <w:rPr>
                <w:szCs w:val="28"/>
              </w:rPr>
              <w:t xml:space="preserve"> года № 3</w:t>
            </w:r>
            <w:r w:rsidR="0063630F">
              <w:rPr>
                <w:szCs w:val="28"/>
              </w:rPr>
              <w:t>14</w:t>
            </w:r>
            <w:r w:rsidRPr="00C910E0">
              <w:rPr>
                <w:szCs w:val="28"/>
              </w:rPr>
              <w:t xml:space="preserve"> </w:t>
            </w:r>
            <w:r w:rsidRPr="00C910E0">
              <w:rPr>
                <w:szCs w:val="28"/>
              </w:rPr>
              <w:br/>
              <w:t>«О проекте закона Алтайского края «О краевом бюджете на 20</w:t>
            </w:r>
            <w:r w:rsidR="004A2B68">
              <w:rPr>
                <w:szCs w:val="28"/>
              </w:rPr>
              <w:t>2</w:t>
            </w:r>
            <w:r w:rsidR="0063630F">
              <w:rPr>
                <w:szCs w:val="28"/>
              </w:rPr>
              <w:t>1</w:t>
            </w:r>
            <w:r w:rsidRPr="00C910E0">
              <w:rPr>
                <w:szCs w:val="28"/>
              </w:rPr>
              <w:t xml:space="preserve"> год и на плановый период 202</w:t>
            </w:r>
            <w:r w:rsidR="0063630F">
              <w:rPr>
                <w:szCs w:val="28"/>
              </w:rPr>
              <w:t>2</w:t>
            </w:r>
            <w:r w:rsidRPr="00C910E0">
              <w:rPr>
                <w:szCs w:val="28"/>
              </w:rPr>
              <w:t xml:space="preserve"> и 202</w:t>
            </w:r>
            <w:r w:rsidR="0063630F">
              <w:rPr>
                <w:szCs w:val="28"/>
              </w:rPr>
              <w:t>3</w:t>
            </w:r>
            <w:r w:rsidRPr="00C910E0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</w:tcPr>
          <w:p w:rsidR="00CC4C49" w:rsidRPr="00CC4C49" w:rsidRDefault="00CC4C49" w:rsidP="0067025C">
            <w:pPr>
              <w:ind w:right="-82"/>
              <w:jc w:val="right"/>
              <w:rPr>
                <w:b/>
                <w:szCs w:val="28"/>
              </w:rPr>
            </w:pPr>
            <w:r w:rsidRPr="00CC4C49">
              <w:rPr>
                <w:b/>
                <w:szCs w:val="28"/>
              </w:rPr>
              <w:t>Новая редакция</w:t>
            </w:r>
            <w:bookmarkStart w:id="0" w:name="_GoBack"/>
            <w:bookmarkEnd w:id="0"/>
            <w:r w:rsidR="000E770F">
              <w:rPr>
                <w:b/>
                <w:szCs w:val="28"/>
              </w:rPr>
              <w:t xml:space="preserve"> к вопросу №1  </w:t>
            </w:r>
          </w:p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910E0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повторно в первом чтении проект закона </w:t>
      </w:r>
      <w:r w:rsidRPr="009B635A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br/>
      </w:r>
      <w:r w:rsidRPr="009B635A">
        <w:rPr>
          <w:rFonts w:ascii="Times New Roman" w:hAnsi="Times New Roman"/>
          <w:sz w:val="28"/>
          <w:szCs w:val="28"/>
        </w:rPr>
        <w:t xml:space="preserve">«О краевом бюджете </w:t>
      </w:r>
      <w:r>
        <w:rPr>
          <w:rFonts w:ascii="Times New Roman" w:hAnsi="Times New Roman"/>
          <w:sz w:val="28"/>
          <w:szCs w:val="28"/>
        </w:rPr>
        <w:t>на 20</w:t>
      </w:r>
      <w:r w:rsidR="004A2B68">
        <w:rPr>
          <w:rFonts w:ascii="Times New Roman" w:hAnsi="Times New Roman"/>
          <w:sz w:val="28"/>
          <w:szCs w:val="28"/>
        </w:rPr>
        <w:t>2</w:t>
      </w:r>
      <w:r w:rsidR="0063630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3630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63630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9B635A">
        <w:rPr>
          <w:rFonts w:ascii="Times New Roman" w:hAnsi="Times New Roman"/>
          <w:sz w:val="28"/>
          <w:szCs w:val="28"/>
        </w:rPr>
        <w:t>»,</w:t>
      </w:r>
      <w:r w:rsidRPr="00BF318E">
        <w:rPr>
          <w:rFonts w:ascii="Times New Roman" w:hAnsi="Times New Roman"/>
          <w:sz w:val="28"/>
          <w:szCs w:val="28"/>
        </w:rPr>
        <w:t xml:space="preserve"> </w:t>
      </w:r>
      <w:r w:rsidRPr="009B635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592B">
        <w:rPr>
          <w:rFonts w:ascii="Times New Roman" w:hAnsi="Times New Roman" w:cs="Times New Roman"/>
          <w:sz w:val="28"/>
          <w:szCs w:val="28"/>
        </w:rPr>
        <w:t xml:space="preserve">соответствии со статьей 73 Устава (Основного Закона) Алтайского края </w:t>
      </w:r>
      <w:r w:rsidRPr="00BD23AC">
        <w:rPr>
          <w:rFonts w:ascii="Times New Roman" w:hAnsi="Times New Roman" w:cs="Times New Roman"/>
          <w:sz w:val="28"/>
          <w:szCs w:val="28"/>
        </w:rPr>
        <w:t>Алтайское краевое Законодательное Собрание ПОСТАНОВЛЯЕТ</w:t>
      </w:r>
      <w:r w:rsidRPr="004B139A">
        <w:rPr>
          <w:rFonts w:ascii="Times New Roman" w:hAnsi="Times New Roman" w:cs="Times New Roman"/>
          <w:sz w:val="28"/>
          <w:szCs w:val="28"/>
        </w:rPr>
        <w:t>:</w:t>
      </w:r>
    </w:p>
    <w:p w:rsidR="005E7D09" w:rsidRDefault="005E7D09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0E0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41FD6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Pr="004D3041">
        <w:rPr>
          <w:rFonts w:ascii="Times New Roman" w:hAnsi="Times New Roman"/>
          <w:sz w:val="28"/>
          <w:szCs w:val="28"/>
        </w:rPr>
        <w:t xml:space="preserve">постановление Алтайского краевого Законодательного </w:t>
      </w:r>
      <w:r w:rsidRPr="00401476">
        <w:rPr>
          <w:rFonts w:ascii="Times New Roman" w:hAnsi="Times New Roman"/>
          <w:sz w:val="28"/>
          <w:szCs w:val="28"/>
        </w:rPr>
        <w:t xml:space="preserve">Собрания </w:t>
      </w:r>
      <w:r w:rsidR="0063630F" w:rsidRPr="0063630F">
        <w:rPr>
          <w:rFonts w:ascii="Times New Roman" w:hAnsi="Times New Roman"/>
          <w:sz w:val="28"/>
          <w:szCs w:val="28"/>
        </w:rPr>
        <w:t xml:space="preserve">от 30 октября 2020 года № 314 </w:t>
      </w:r>
      <w:r w:rsidRPr="00401476">
        <w:rPr>
          <w:rFonts w:ascii="Times New Roman" w:hAnsi="Times New Roman" w:cs="Times New Roman"/>
          <w:bCs/>
          <w:sz w:val="28"/>
          <w:szCs w:val="28"/>
        </w:rPr>
        <w:t>«О проекте</w:t>
      </w:r>
      <w:r w:rsidRPr="00DC672E">
        <w:rPr>
          <w:rFonts w:ascii="Times New Roman" w:hAnsi="Times New Roman" w:cs="Times New Roman"/>
          <w:bCs/>
          <w:sz w:val="28"/>
          <w:szCs w:val="28"/>
        </w:rPr>
        <w:t xml:space="preserve"> закона Алтайского края</w:t>
      </w:r>
      <w:r w:rsidRPr="00DC672E">
        <w:rPr>
          <w:rFonts w:ascii="Times New Roman" w:hAnsi="Times New Roman" w:cs="Times New Roman"/>
          <w:bCs/>
          <w:sz w:val="28"/>
          <w:szCs w:val="28"/>
        </w:rPr>
        <w:br/>
        <w:t>«О краевом бюджете на 20</w:t>
      </w:r>
      <w:r w:rsidR="004A2B68">
        <w:rPr>
          <w:rFonts w:ascii="Times New Roman" w:hAnsi="Times New Roman" w:cs="Times New Roman"/>
          <w:bCs/>
          <w:sz w:val="28"/>
          <w:szCs w:val="28"/>
        </w:rPr>
        <w:t>2</w:t>
      </w:r>
      <w:r w:rsidR="0063630F">
        <w:rPr>
          <w:rFonts w:ascii="Times New Roman" w:hAnsi="Times New Roman" w:cs="Times New Roman"/>
          <w:bCs/>
          <w:sz w:val="28"/>
          <w:szCs w:val="28"/>
        </w:rPr>
        <w:t>1</w:t>
      </w:r>
      <w:r w:rsidRPr="00DC672E">
        <w:rPr>
          <w:rFonts w:ascii="Times New Roman" w:hAnsi="Times New Roman" w:cs="Times New Roman"/>
          <w:bCs/>
          <w:sz w:val="28"/>
          <w:szCs w:val="28"/>
        </w:rPr>
        <w:t xml:space="preserve"> год и на плановый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период 202</w:t>
      </w:r>
      <w:r w:rsidR="0063630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3630F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Pr="004D304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910E0" w:rsidRPr="00F31FB3" w:rsidRDefault="00C910E0" w:rsidP="00C910E0">
      <w:pPr>
        <w:pStyle w:val="ab"/>
        <w:widowControl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FB3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401476">
        <w:rPr>
          <w:rFonts w:ascii="Times New Roman" w:hAnsi="Times New Roman" w:cs="Times New Roman"/>
          <w:bCs/>
          <w:sz w:val="28"/>
          <w:szCs w:val="28"/>
        </w:rPr>
        <w:t>пункт 3 изложить</w:t>
      </w:r>
      <w:r w:rsidRPr="00F31FB3">
        <w:rPr>
          <w:rFonts w:ascii="Times New Roman" w:hAnsi="Times New Roman" w:cs="Times New Roman"/>
          <w:bCs/>
          <w:sz w:val="28"/>
          <w:szCs w:val="28"/>
        </w:rPr>
        <w:t xml:space="preserve"> в следующей редакции:</w:t>
      </w:r>
    </w:p>
    <w:p w:rsidR="00C910E0" w:rsidRPr="00DC672E" w:rsidRDefault="00C910E0" w:rsidP="00C910E0">
      <w:pPr>
        <w:pStyle w:val="ab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31FB3">
        <w:rPr>
          <w:rFonts w:ascii="Times New Roman" w:hAnsi="Times New Roman" w:cs="Times New Roman"/>
          <w:sz w:val="28"/>
          <w:szCs w:val="28"/>
        </w:rPr>
        <w:t xml:space="preserve">«3. Утвердить </w:t>
      </w:r>
      <w:r w:rsidRPr="00F31FB3">
        <w:rPr>
          <w:rFonts w:ascii="Times New Roman" w:hAnsi="Times New Roman" w:cs="Times New Roman"/>
          <w:sz w:val="28"/>
        </w:rPr>
        <w:t>основные характеристики краевого бюджета на 20</w:t>
      </w:r>
      <w:r w:rsidR="004A2B68">
        <w:rPr>
          <w:rFonts w:ascii="Times New Roman" w:hAnsi="Times New Roman" w:cs="Times New Roman"/>
          <w:sz w:val="28"/>
        </w:rPr>
        <w:t>2</w:t>
      </w:r>
      <w:r w:rsidR="0063630F">
        <w:rPr>
          <w:rFonts w:ascii="Times New Roman" w:hAnsi="Times New Roman" w:cs="Times New Roman"/>
          <w:sz w:val="28"/>
        </w:rPr>
        <w:t>1</w:t>
      </w:r>
      <w:r w:rsidRPr="00F31FB3">
        <w:rPr>
          <w:rFonts w:ascii="Times New Roman" w:hAnsi="Times New Roman" w:cs="Times New Roman"/>
          <w:sz w:val="28"/>
        </w:rPr>
        <w:t xml:space="preserve"> год:</w:t>
      </w:r>
    </w:p>
    <w:p w:rsidR="005E7D09" w:rsidRPr="0050106A" w:rsidRDefault="00C910E0" w:rsidP="00C910E0">
      <w:pPr>
        <w:widowControl w:val="0"/>
        <w:ind w:firstLine="709"/>
        <w:contextualSpacing/>
        <w:jc w:val="both"/>
      </w:pPr>
      <w:r w:rsidRPr="0050106A">
        <w:t xml:space="preserve">1) прогнозируемый общий объем доходов краевого бюджета в сумме </w:t>
      </w:r>
      <w:r w:rsidR="00CB2DA3">
        <w:t>12</w:t>
      </w:r>
      <w:r w:rsidR="00A2383F">
        <w:t>3821851,5</w:t>
      </w:r>
      <w:r>
        <w:t xml:space="preserve"> </w:t>
      </w:r>
      <w:r w:rsidRPr="0050106A">
        <w:t xml:space="preserve">тыс. рублей, в том числе прогнозируемый объем межбюджетных трансфертов из бюджетов других уровней в сумме </w:t>
      </w:r>
      <w:r w:rsidR="00CB2DA3">
        <w:rPr>
          <w:szCs w:val="28"/>
        </w:rPr>
        <w:t>63</w:t>
      </w:r>
      <w:r w:rsidR="00A2383F">
        <w:rPr>
          <w:szCs w:val="28"/>
        </w:rPr>
        <w:t>707034,8</w:t>
      </w:r>
      <w:r w:rsidR="00751D2B" w:rsidRPr="00F16F8A">
        <w:rPr>
          <w:szCs w:val="28"/>
        </w:rPr>
        <w:t xml:space="preserve"> </w:t>
      </w:r>
      <w:r w:rsidRPr="0050106A">
        <w:t>тыс. рублей;</w:t>
      </w:r>
    </w:p>
    <w:p w:rsidR="005E7D09" w:rsidRPr="0050106A" w:rsidRDefault="00C910E0" w:rsidP="00C910E0">
      <w:pPr>
        <w:widowControl w:val="0"/>
        <w:ind w:firstLine="709"/>
        <w:contextualSpacing/>
        <w:jc w:val="both"/>
      </w:pPr>
      <w:r w:rsidRPr="0050106A">
        <w:t>2) общий объем расходов краевого бюджета в сумме</w:t>
      </w:r>
      <w:r>
        <w:t xml:space="preserve"> </w:t>
      </w:r>
      <w:r w:rsidR="00CB2DA3">
        <w:t>129</w:t>
      </w:r>
      <w:r w:rsidR="00A2383F">
        <w:t>756810,2</w:t>
      </w:r>
      <w:r>
        <w:t xml:space="preserve"> </w:t>
      </w:r>
      <w:r w:rsidRPr="0050106A">
        <w:t>тыс. рублей;</w:t>
      </w:r>
    </w:p>
    <w:p w:rsidR="00D0731E" w:rsidRDefault="00C910E0" w:rsidP="00C910E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A28AD">
        <w:rPr>
          <w:rFonts w:ascii="Times New Roman" w:hAnsi="Times New Roman" w:cs="Times New Roman"/>
          <w:sz w:val="28"/>
        </w:rPr>
        <w:t xml:space="preserve">3) дефицит краевого бюджета в сумме </w:t>
      </w:r>
      <w:r w:rsidR="00CB2DA3">
        <w:rPr>
          <w:rFonts w:ascii="Times New Roman" w:hAnsi="Times New Roman" w:cs="Times New Roman"/>
          <w:sz w:val="28"/>
        </w:rPr>
        <w:t>5934958,7</w:t>
      </w:r>
      <w:r w:rsidRPr="00DA28AD">
        <w:rPr>
          <w:rFonts w:ascii="Times New Roman" w:hAnsi="Times New Roman" w:cs="Times New Roman"/>
          <w:sz w:val="28"/>
        </w:rPr>
        <w:t xml:space="preserve"> тыс. руб</w:t>
      </w:r>
      <w:r>
        <w:rPr>
          <w:rFonts w:ascii="Times New Roman" w:hAnsi="Times New Roman" w:cs="Times New Roman"/>
          <w:sz w:val="28"/>
        </w:rPr>
        <w:t>лей</w:t>
      </w:r>
      <w:proofErr w:type="gramStart"/>
      <w:r>
        <w:rPr>
          <w:rFonts w:ascii="Times New Roman" w:hAnsi="Times New Roman" w:cs="Times New Roman"/>
          <w:sz w:val="28"/>
        </w:rPr>
        <w:t>.»;</w:t>
      </w:r>
      <w:proofErr w:type="gramEnd"/>
    </w:p>
    <w:p w:rsidR="005E7D09" w:rsidRDefault="005E7D09" w:rsidP="00C910E0">
      <w:pPr>
        <w:pStyle w:val="ab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C910E0" w:rsidRDefault="00C910E0" w:rsidP="00C910E0">
      <w:pPr>
        <w:widowControl w:val="0"/>
        <w:ind w:firstLine="709"/>
        <w:contextualSpacing/>
        <w:jc w:val="both"/>
      </w:pPr>
      <w:r>
        <w:t>2</w:t>
      </w:r>
      <w:r w:rsidRPr="00D05068">
        <w:t>) пункт 5 изложить</w:t>
      </w:r>
      <w:r>
        <w:t xml:space="preserve"> в следующей редакции:</w:t>
      </w:r>
    </w:p>
    <w:p w:rsidR="00C910E0" w:rsidRDefault="00C910E0" w:rsidP="008613C4">
      <w:pPr>
        <w:widowControl w:val="0"/>
        <w:ind w:firstLine="709"/>
        <w:contextualSpacing/>
        <w:jc w:val="both"/>
      </w:pPr>
      <w:r>
        <w:t>«5. Утвердить основные характеристики краевого бюджета на плановый период 202</w:t>
      </w:r>
      <w:r w:rsidR="0063630F">
        <w:t>2</w:t>
      </w:r>
      <w:r>
        <w:t xml:space="preserve"> и 202</w:t>
      </w:r>
      <w:r w:rsidR="0063630F">
        <w:t>3</w:t>
      </w:r>
      <w:r>
        <w:t xml:space="preserve"> годов:</w:t>
      </w:r>
    </w:p>
    <w:p w:rsidR="00C910E0" w:rsidRDefault="00C910E0" w:rsidP="005E7D09">
      <w:pPr>
        <w:widowControl w:val="0"/>
        <w:ind w:firstLine="709"/>
        <w:contextualSpacing/>
        <w:jc w:val="both"/>
      </w:pPr>
      <w:r>
        <w:t>1) прогнозируемый общий объем доходов краевого бюджета на 202</w:t>
      </w:r>
      <w:r w:rsidR="0063630F">
        <w:t>2</w:t>
      </w:r>
      <w:r>
        <w:t xml:space="preserve"> год </w:t>
      </w:r>
    </w:p>
    <w:p w:rsidR="00C910E0" w:rsidRDefault="00C910E0" w:rsidP="005E7D09">
      <w:pPr>
        <w:widowControl w:val="0"/>
        <w:contextualSpacing/>
        <w:jc w:val="both"/>
      </w:pPr>
      <w:r>
        <w:t xml:space="preserve">в сумме </w:t>
      </w:r>
      <w:r w:rsidR="00CB2DA3">
        <w:t>120</w:t>
      </w:r>
      <w:r w:rsidR="00A2383F">
        <w:t>022062,7</w:t>
      </w:r>
      <w:r>
        <w:t xml:space="preserve"> тыс. рублей, в том числе </w:t>
      </w:r>
      <w:r w:rsidR="006816A1">
        <w:t xml:space="preserve">прогнозируемый </w:t>
      </w:r>
      <w:r>
        <w:t xml:space="preserve">объем межбюджетных трансфертов из </w:t>
      </w:r>
      <w:r w:rsidR="006816A1">
        <w:t xml:space="preserve">бюджетов </w:t>
      </w:r>
      <w:r>
        <w:t xml:space="preserve">других </w:t>
      </w:r>
      <w:r w:rsidR="006816A1">
        <w:t xml:space="preserve">уровней </w:t>
      </w:r>
      <w:r w:rsidR="00CB2DA3">
        <w:t>–</w:t>
      </w:r>
      <w:r>
        <w:t xml:space="preserve"> </w:t>
      </w:r>
      <w:r w:rsidR="00CB2DA3">
        <w:t>5</w:t>
      </w:r>
      <w:r w:rsidR="00A2383F">
        <w:t>6974747,3</w:t>
      </w:r>
      <w:r>
        <w:t xml:space="preserve"> тыс. рублей, и на 202</w:t>
      </w:r>
      <w:r w:rsidR="0063630F">
        <w:t>3</w:t>
      </w:r>
      <w:r>
        <w:t xml:space="preserve"> год в сумме </w:t>
      </w:r>
      <w:r w:rsidR="00CB2DA3">
        <w:t>116</w:t>
      </w:r>
      <w:r w:rsidR="00A2383F">
        <w:t>860206,2</w:t>
      </w:r>
      <w:r>
        <w:t xml:space="preserve"> тыс. рублей, в том числе </w:t>
      </w:r>
      <w:r w:rsidR="006816A1">
        <w:lastRenderedPageBreak/>
        <w:t xml:space="preserve">прогнозируемый </w:t>
      </w:r>
      <w:r>
        <w:t xml:space="preserve">объем межбюджетных трансфертов из </w:t>
      </w:r>
      <w:r w:rsidR="006816A1">
        <w:t xml:space="preserve">бюджетов </w:t>
      </w:r>
      <w:r>
        <w:t xml:space="preserve">других </w:t>
      </w:r>
      <w:r w:rsidR="006816A1">
        <w:t xml:space="preserve">уровней </w:t>
      </w:r>
      <w:r w:rsidR="00CB2DA3">
        <w:t>–</w:t>
      </w:r>
      <w:r>
        <w:t xml:space="preserve"> </w:t>
      </w:r>
      <w:r w:rsidR="00CB2DA3">
        <w:t>51</w:t>
      </w:r>
      <w:r w:rsidR="00A2383F">
        <w:t>392423,0</w:t>
      </w:r>
      <w:r>
        <w:t xml:space="preserve"> тыс. рублей;</w:t>
      </w:r>
    </w:p>
    <w:p w:rsidR="00CB2DA3" w:rsidRPr="0036446E" w:rsidRDefault="00C910E0" w:rsidP="00CB2DA3">
      <w:pPr>
        <w:widowControl w:val="0"/>
        <w:ind w:firstLine="709"/>
        <w:jc w:val="both"/>
        <w:rPr>
          <w:spacing w:val="-2"/>
          <w:szCs w:val="28"/>
        </w:rPr>
      </w:pPr>
      <w:r>
        <w:t xml:space="preserve">2) </w:t>
      </w:r>
      <w:r w:rsidR="00CB2DA3" w:rsidRPr="0036446E">
        <w:rPr>
          <w:spacing w:val="-2"/>
          <w:szCs w:val="28"/>
        </w:rPr>
        <w:t>общий объем расходов краевого бюджета на 202</w:t>
      </w:r>
      <w:r w:rsidR="00CB2DA3">
        <w:rPr>
          <w:spacing w:val="-2"/>
          <w:szCs w:val="28"/>
        </w:rPr>
        <w:t>2</w:t>
      </w:r>
      <w:r w:rsidR="00CB2DA3" w:rsidRPr="0036446E">
        <w:rPr>
          <w:spacing w:val="-2"/>
          <w:szCs w:val="28"/>
        </w:rPr>
        <w:t xml:space="preserve"> год в сумме </w:t>
      </w:r>
      <w:r w:rsidR="00CB2DA3" w:rsidRPr="0036446E">
        <w:rPr>
          <w:spacing w:val="-2"/>
          <w:szCs w:val="28"/>
        </w:rPr>
        <w:br/>
      </w:r>
      <w:r w:rsidR="00CB2DA3">
        <w:rPr>
          <w:spacing w:val="-2"/>
          <w:szCs w:val="28"/>
        </w:rPr>
        <w:t>122</w:t>
      </w:r>
      <w:r w:rsidR="00A2383F">
        <w:rPr>
          <w:spacing w:val="-2"/>
          <w:szCs w:val="28"/>
        </w:rPr>
        <w:t>258750,4</w:t>
      </w:r>
      <w:r w:rsidR="00CB2DA3" w:rsidRPr="0036446E">
        <w:rPr>
          <w:spacing w:val="-2"/>
          <w:szCs w:val="28"/>
        </w:rPr>
        <w:t xml:space="preserve"> тыс. рублей и на 202</w:t>
      </w:r>
      <w:r w:rsidR="00CB2DA3">
        <w:rPr>
          <w:spacing w:val="-2"/>
          <w:szCs w:val="28"/>
        </w:rPr>
        <w:t>3</w:t>
      </w:r>
      <w:r w:rsidR="00CB2DA3" w:rsidRPr="0036446E">
        <w:rPr>
          <w:spacing w:val="-2"/>
          <w:szCs w:val="28"/>
        </w:rPr>
        <w:t xml:space="preserve"> год в сумме </w:t>
      </w:r>
      <w:r w:rsidR="00CB2DA3">
        <w:rPr>
          <w:spacing w:val="-2"/>
          <w:szCs w:val="28"/>
        </w:rPr>
        <w:t>121</w:t>
      </w:r>
      <w:r w:rsidR="00A2383F">
        <w:rPr>
          <w:spacing w:val="-2"/>
          <w:szCs w:val="28"/>
        </w:rPr>
        <w:t>187988,1</w:t>
      </w:r>
      <w:r w:rsidR="00CB2DA3">
        <w:rPr>
          <w:spacing w:val="-2"/>
          <w:szCs w:val="28"/>
        </w:rPr>
        <w:t xml:space="preserve"> тыс. рублей</w:t>
      </w:r>
      <w:r w:rsidR="00CB2DA3" w:rsidRPr="0036446E">
        <w:rPr>
          <w:spacing w:val="-2"/>
          <w:szCs w:val="28"/>
        </w:rPr>
        <w:t>;</w:t>
      </w:r>
    </w:p>
    <w:p w:rsidR="00C910E0" w:rsidRDefault="00CB2DA3" w:rsidP="00CB2DA3">
      <w:pPr>
        <w:widowControl w:val="0"/>
        <w:ind w:firstLine="709"/>
        <w:contextualSpacing/>
        <w:jc w:val="both"/>
      </w:pPr>
      <w:r w:rsidRPr="0032366A">
        <w:rPr>
          <w:szCs w:val="28"/>
        </w:rPr>
        <w:t>3)</w:t>
      </w:r>
      <w:r w:rsidRPr="00F435B1">
        <w:rPr>
          <w:i/>
          <w:szCs w:val="28"/>
        </w:rPr>
        <w:t xml:space="preserve"> </w:t>
      </w:r>
      <w:r w:rsidRPr="0036446E">
        <w:rPr>
          <w:szCs w:val="28"/>
        </w:rPr>
        <w:t>дефицит краевого бюджета на 202</w:t>
      </w:r>
      <w:r>
        <w:rPr>
          <w:szCs w:val="28"/>
        </w:rPr>
        <w:t>2</w:t>
      </w:r>
      <w:r w:rsidRPr="0036446E">
        <w:rPr>
          <w:szCs w:val="28"/>
        </w:rPr>
        <w:t xml:space="preserve"> год в сумме </w:t>
      </w:r>
      <w:r>
        <w:rPr>
          <w:szCs w:val="28"/>
        </w:rPr>
        <w:t xml:space="preserve">2236687,7 </w:t>
      </w:r>
      <w:r w:rsidRPr="0036446E">
        <w:rPr>
          <w:szCs w:val="28"/>
        </w:rPr>
        <w:t>тыс. рублей и на 202</w:t>
      </w:r>
      <w:r>
        <w:rPr>
          <w:szCs w:val="28"/>
        </w:rPr>
        <w:t>3</w:t>
      </w:r>
      <w:r w:rsidRPr="0036446E">
        <w:rPr>
          <w:szCs w:val="28"/>
        </w:rPr>
        <w:t xml:space="preserve"> год в сумме </w:t>
      </w:r>
      <w:r>
        <w:rPr>
          <w:szCs w:val="28"/>
        </w:rPr>
        <w:t xml:space="preserve">4327781,9 </w:t>
      </w:r>
      <w:r w:rsidRPr="0036446E">
        <w:rPr>
          <w:szCs w:val="28"/>
        </w:rPr>
        <w:t>тыс. рублей</w:t>
      </w:r>
      <w:proofErr w:type="gramStart"/>
      <w:r w:rsidR="00846A73">
        <w:rPr>
          <w:szCs w:val="28"/>
        </w:rPr>
        <w:t>.</w:t>
      </w:r>
      <w:r w:rsidR="00C910E0">
        <w:t>».</w:t>
      </w:r>
      <w:proofErr w:type="gramEnd"/>
    </w:p>
    <w:p w:rsidR="005E7D09" w:rsidRDefault="005E7D09" w:rsidP="00CB2DA3">
      <w:pPr>
        <w:widowControl w:val="0"/>
        <w:ind w:firstLine="709"/>
        <w:contextualSpacing/>
        <w:jc w:val="both"/>
      </w:pPr>
    </w:p>
    <w:p w:rsidR="00CB49DE" w:rsidRDefault="00C910E0" w:rsidP="00356E48">
      <w:pPr>
        <w:ind w:firstLine="709"/>
        <w:jc w:val="both"/>
        <w:rPr>
          <w:szCs w:val="28"/>
        </w:rPr>
      </w:pPr>
      <w:r w:rsidRPr="00DA28AD">
        <w:t>2. Настоящее постановление вступает в силу со дня его официального опубли</w:t>
      </w:r>
      <w:r w:rsidRPr="00155078">
        <w:t>кования.</w:t>
      </w:r>
    </w:p>
    <w:p w:rsidR="00CB49DE" w:rsidRDefault="00CB49DE">
      <w:pPr>
        <w:rPr>
          <w:szCs w:val="28"/>
        </w:rPr>
      </w:pPr>
    </w:p>
    <w:p w:rsidR="00D0731E" w:rsidRDefault="00D0731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C910E0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proofErr w:type="gramStart"/>
            <w:r>
              <w:rPr>
                <w:szCs w:val="28"/>
              </w:rPr>
              <w:t>Алтайского</w:t>
            </w:r>
            <w:proofErr w:type="gramEnd"/>
            <w:r>
              <w:rPr>
                <w:szCs w:val="28"/>
              </w:rPr>
              <w:t xml:space="preserve">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C910E0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C910E0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31E" w:rsidRDefault="00D0731E" w:rsidP="00CB49DE">
      <w:r>
        <w:separator/>
      </w:r>
    </w:p>
  </w:endnote>
  <w:endnote w:type="continuationSeparator" w:id="0">
    <w:p w:rsidR="00D0731E" w:rsidRDefault="00D0731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31E" w:rsidRDefault="00D0731E" w:rsidP="00CB49DE">
      <w:r>
        <w:separator/>
      </w:r>
    </w:p>
  </w:footnote>
  <w:footnote w:type="continuationSeparator" w:id="0">
    <w:p w:rsidR="00D0731E" w:rsidRDefault="00D0731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731E" w:rsidRPr="00CB49DE" w:rsidRDefault="00D0731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0E770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31E" w:rsidRPr="00575331" w:rsidRDefault="00D0731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2D1317D7" wp14:editId="50864D19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731E" w:rsidRDefault="00D0731E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D0731E" w:rsidRPr="00444F8F" w:rsidRDefault="00D0731E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D0731E" w:rsidTr="00350AF1">
      <w:tc>
        <w:tcPr>
          <w:tcW w:w="2551" w:type="dxa"/>
          <w:tcBorders>
            <w:bottom w:val="single" w:sz="4" w:space="0" w:color="auto"/>
          </w:tcBorders>
        </w:tcPr>
        <w:p w:rsidR="00D0731E" w:rsidRDefault="00D0731E" w:rsidP="00CB49DE">
          <w:pPr>
            <w:rPr>
              <w:szCs w:val="28"/>
            </w:rPr>
          </w:pPr>
        </w:p>
      </w:tc>
      <w:tc>
        <w:tcPr>
          <w:tcW w:w="3969" w:type="dxa"/>
        </w:tcPr>
        <w:p w:rsidR="00D0731E" w:rsidRPr="00C9273B" w:rsidRDefault="00D0731E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D0731E" w:rsidRPr="00C9273B" w:rsidRDefault="00D0731E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D0731E" w:rsidRDefault="00D0731E" w:rsidP="00CB49DE">
          <w:pPr>
            <w:rPr>
              <w:szCs w:val="28"/>
            </w:rPr>
          </w:pPr>
        </w:p>
      </w:tc>
    </w:tr>
  </w:tbl>
  <w:p w:rsidR="00D0731E" w:rsidRDefault="00D0731E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E770F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56E48"/>
    <w:rsid w:val="00376668"/>
    <w:rsid w:val="003766B6"/>
    <w:rsid w:val="003E29C0"/>
    <w:rsid w:val="004074BC"/>
    <w:rsid w:val="00441FD6"/>
    <w:rsid w:val="00444F8F"/>
    <w:rsid w:val="0049249D"/>
    <w:rsid w:val="004956E1"/>
    <w:rsid w:val="004A2B68"/>
    <w:rsid w:val="004C0408"/>
    <w:rsid w:val="00516428"/>
    <w:rsid w:val="00575331"/>
    <w:rsid w:val="005C31F7"/>
    <w:rsid w:val="005E7D09"/>
    <w:rsid w:val="0063630F"/>
    <w:rsid w:val="0067025C"/>
    <w:rsid w:val="006816A1"/>
    <w:rsid w:val="006E49C5"/>
    <w:rsid w:val="007207AC"/>
    <w:rsid w:val="00727C3D"/>
    <w:rsid w:val="00731E4C"/>
    <w:rsid w:val="00743A30"/>
    <w:rsid w:val="00751D2B"/>
    <w:rsid w:val="007A21AF"/>
    <w:rsid w:val="007A6021"/>
    <w:rsid w:val="008121B0"/>
    <w:rsid w:val="00846A73"/>
    <w:rsid w:val="00854720"/>
    <w:rsid w:val="008613C4"/>
    <w:rsid w:val="00863C48"/>
    <w:rsid w:val="00876889"/>
    <w:rsid w:val="00895DCD"/>
    <w:rsid w:val="00917FD6"/>
    <w:rsid w:val="0096572D"/>
    <w:rsid w:val="009A69E6"/>
    <w:rsid w:val="00A11CD5"/>
    <w:rsid w:val="00A2383F"/>
    <w:rsid w:val="00A54244"/>
    <w:rsid w:val="00B00B76"/>
    <w:rsid w:val="00B4417F"/>
    <w:rsid w:val="00BA71DB"/>
    <w:rsid w:val="00BD3B4E"/>
    <w:rsid w:val="00C214E9"/>
    <w:rsid w:val="00C335A5"/>
    <w:rsid w:val="00C46731"/>
    <w:rsid w:val="00C819F3"/>
    <w:rsid w:val="00C910E0"/>
    <w:rsid w:val="00C9273B"/>
    <w:rsid w:val="00C97593"/>
    <w:rsid w:val="00CB2DA3"/>
    <w:rsid w:val="00CB49DE"/>
    <w:rsid w:val="00CC1981"/>
    <w:rsid w:val="00CC4C49"/>
    <w:rsid w:val="00D051DA"/>
    <w:rsid w:val="00D0731E"/>
    <w:rsid w:val="00D271AE"/>
    <w:rsid w:val="00E7259F"/>
    <w:rsid w:val="00EB45AB"/>
    <w:rsid w:val="00F27DFC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E7D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Plain Text"/>
    <w:basedOn w:val="a"/>
    <w:link w:val="ac"/>
    <w:rsid w:val="00C910E0"/>
    <w:pPr>
      <w:widowControl w:val="0"/>
    </w:pPr>
    <w:rPr>
      <w:rFonts w:ascii="Courier New" w:hAnsi="Courier New" w:cs="Courier New"/>
      <w:sz w:val="20"/>
    </w:rPr>
  </w:style>
  <w:style w:type="character" w:customStyle="1" w:styleId="ac">
    <w:name w:val="Текст Знак"/>
    <w:basedOn w:val="a0"/>
    <w:link w:val="ab"/>
    <w:rsid w:val="00C910E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5E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 , gtv</cp:lastModifiedBy>
  <cp:revision>17</cp:revision>
  <cp:lastPrinted>2020-11-25T11:21:00Z</cp:lastPrinted>
  <dcterms:created xsi:type="dcterms:W3CDTF">2018-11-21T05:57:00Z</dcterms:created>
  <dcterms:modified xsi:type="dcterms:W3CDTF">2020-11-25T12:44:00Z</dcterms:modified>
</cp:coreProperties>
</file>