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754E09" w:rsidRDefault="00754E09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F64984" w:rsidRDefault="00F64984">
      <w:pPr>
        <w:ind w:left="709" w:right="709"/>
        <w:jc w:val="center"/>
        <w:rPr>
          <w:sz w:val="28"/>
          <w:szCs w:val="28"/>
        </w:rPr>
      </w:pPr>
    </w:p>
    <w:p w:rsidR="00F64984" w:rsidRDefault="00F64984">
      <w:pPr>
        <w:ind w:left="709" w:right="709"/>
        <w:jc w:val="center"/>
        <w:rPr>
          <w:sz w:val="28"/>
          <w:szCs w:val="28"/>
        </w:rPr>
      </w:pPr>
      <w:bookmarkStart w:id="0" w:name="_GoBack"/>
      <w:bookmarkEnd w:id="0"/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spacing w:line="240" w:lineRule="exact"/>
        <w:ind w:left="709" w:right="709"/>
        <w:jc w:val="center"/>
        <w:rPr>
          <w:sz w:val="27"/>
          <w:szCs w:val="27"/>
        </w:rPr>
      </w:pPr>
    </w:p>
    <w:p w:rsidR="006E73F5" w:rsidRPr="00E44EBD" w:rsidRDefault="002D7DDF" w:rsidP="00077294">
      <w:pPr>
        <w:ind w:left="709" w:right="-1"/>
        <w:jc w:val="center"/>
        <w:rPr>
          <w:rFonts w:ascii="Times New Roman" w:hAnsi="Times New Roman"/>
          <w:bCs/>
          <w:sz w:val="27"/>
          <w:szCs w:val="27"/>
        </w:rPr>
      </w:pPr>
      <w:r w:rsidRPr="00E44EBD">
        <w:rPr>
          <w:rFonts w:ascii="Times New Roman" w:hAnsi="Times New Roman"/>
          <w:bCs/>
          <w:sz w:val="27"/>
          <w:szCs w:val="27"/>
        </w:rPr>
        <w:t>ПОЯСНИТЕЛЬНАЯ ЗАПИСКА</w:t>
      </w:r>
    </w:p>
    <w:p w:rsidR="006E73F5" w:rsidRPr="00E44EBD" w:rsidRDefault="002D7DDF" w:rsidP="00077294">
      <w:pPr>
        <w:spacing w:line="240" w:lineRule="exact"/>
        <w:ind w:left="709" w:right="-1"/>
        <w:jc w:val="center"/>
        <w:rPr>
          <w:rFonts w:ascii="Times New Roman" w:hAnsi="Times New Roman"/>
          <w:sz w:val="27"/>
          <w:szCs w:val="27"/>
        </w:rPr>
      </w:pPr>
      <w:r w:rsidRPr="00E44EBD">
        <w:rPr>
          <w:rFonts w:ascii="Times New Roman" w:hAnsi="Times New Roman"/>
          <w:sz w:val="27"/>
          <w:szCs w:val="27"/>
        </w:rPr>
        <w:t>к проекту закона Алтайского края</w:t>
      </w:r>
      <w:r w:rsidR="00F64984">
        <w:rPr>
          <w:rFonts w:ascii="Times New Roman" w:hAnsi="Times New Roman"/>
          <w:sz w:val="27"/>
          <w:szCs w:val="27"/>
        </w:rPr>
        <w:t xml:space="preserve"> </w:t>
      </w:r>
      <w:r w:rsidRPr="00E44EBD">
        <w:rPr>
          <w:rFonts w:ascii="Times New Roman" w:hAnsi="Times New Roman"/>
          <w:sz w:val="27"/>
          <w:szCs w:val="27"/>
        </w:rPr>
        <w:t>«</w:t>
      </w:r>
      <w:r w:rsidR="00B60104" w:rsidRPr="00E44EBD">
        <w:rPr>
          <w:rFonts w:ascii="Times New Roman" w:hAnsi="Times New Roman"/>
          <w:sz w:val="27"/>
          <w:szCs w:val="27"/>
        </w:rPr>
        <w:t>О внесении изменений в стать</w:t>
      </w:r>
      <w:r w:rsidR="00F64984">
        <w:rPr>
          <w:rFonts w:ascii="Times New Roman" w:hAnsi="Times New Roman"/>
          <w:sz w:val="27"/>
          <w:szCs w:val="27"/>
        </w:rPr>
        <w:t xml:space="preserve">и 3 и 10 закона Алтайского края </w:t>
      </w:r>
      <w:r w:rsidR="00B60104" w:rsidRPr="00E44EBD">
        <w:rPr>
          <w:rFonts w:ascii="Times New Roman" w:hAnsi="Times New Roman"/>
          <w:sz w:val="27"/>
          <w:szCs w:val="27"/>
        </w:rPr>
        <w:t>«О государственной поддержке</w:t>
      </w:r>
      <w:r w:rsidR="00F64984">
        <w:rPr>
          <w:rFonts w:ascii="Times New Roman" w:hAnsi="Times New Roman"/>
          <w:sz w:val="27"/>
          <w:szCs w:val="27"/>
        </w:rPr>
        <w:t xml:space="preserve"> </w:t>
      </w:r>
      <w:r w:rsidR="00B60104" w:rsidRPr="00E44EBD">
        <w:rPr>
          <w:rFonts w:ascii="Times New Roman" w:hAnsi="Times New Roman"/>
          <w:sz w:val="27"/>
          <w:szCs w:val="27"/>
        </w:rPr>
        <w:t>молодежных и детских общественных объединений в Алтайском крае</w:t>
      </w:r>
      <w:r w:rsidRPr="00E44EBD">
        <w:rPr>
          <w:rFonts w:ascii="Times New Roman" w:hAnsi="Times New Roman"/>
          <w:sz w:val="27"/>
          <w:szCs w:val="27"/>
        </w:rPr>
        <w:t>»</w:t>
      </w:r>
    </w:p>
    <w:p w:rsidR="006E73F5" w:rsidRPr="00E44EBD" w:rsidRDefault="006E73F5" w:rsidP="00921DDA">
      <w:pPr>
        <w:spacing w:line="240" w:lineRule="exact"/>
        <w:ind w:right="709"/>
        <w:rPr>
          <w:rFonts w:ascii="Times New Roman" w:hAnsi="Times New Roman"/>
          <w:sz w:val="27"/>
          <w:szCs w:val="27"/>
        </w:rPr>
      </w:pPr>
    </w:p>
    <w:p w:rsidR="003E47C9" w:rsidRPr="00E44EBD" w:rsidRDefault="002D7DDF" w:rsidP="00CE777A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E44EBD">
        <w:rPr>
          <w:rFonts w:ascii="Times New Roman" w:hAnsi="Times New Roman"/>
          <w:color w:val="000000"/>
          <w:sz w:val="27"/>
          <w:szCs w:val="27"/>
        </w:rPr>
        <w:t>Проект закона Алтайского края «</w:t>
      </w:r>
      <w:r w:rsidR="003E47C9" w:rsidRPr="00E44EBD">
        <w:rPr>
          <w:rFonts w:ascii="Times New Roman" w:hAnsi="Times New Roman"/>
          <w:color w:val="000000"/>
          <w:sz w:val="27"/>
          <w:szCs w:val="27"/>
        </w:rPr>
        <w:t>О внесении изменений в статьи 3 и 10 закона Алтайского края «О государственной поддержке молодежных и детских общественных объединений в Алтайском крае</w:t>
      </w:r>
      <w:r w:rsidR="00F64984">
        <w:rPr>
          <w:rFonts w:ascii="Times New Roman" w:hAnsi="Times New Roman"/>
          <w:color w:val="000000"/>
          <w:sz w:val="27"/>
          <w:szCs w:val="27"/>
        </w:rPr>
        <w:t xml:space="preserve">» </w:t>
      </w:r>
      <w:r w:rsidRPr="00E44EBD">
        <w:rPr>
          <w:rFonts w:ascii="Times New Roman" w:hAnsi="Times New Roman"/>
          <w:color w:val="000000"/>
          <w:sz w:val="27"/>
          <w:szCs w:val="27"/>
        </w:rPr>
        <w:t>подготовлен в связи с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 динамикой</w:t>
      </w:r>
      <w:r w:rsidRPr="00E44EB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3E47C9" w:rsidRPr="00E44EBD">
        <w:rPr>
          <w:rFonts w:ascii="Times New Roman" w:hAnsi="Times New Roman"/>
          <w:color w:val="000000"/>
          <w:sz w:val="27"/>
          <w:szCs w:val="27"/>
        </w:rPr>
        <w:t>федерального законодательства.</w:t>
      </w:r>
    </w:p>
    <w:p w:rsidR="003E47C9" w:rsidRPr="00E44EBD" w:rsidRDefault="003E47C9" w:rsidP="00E44E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E44EBD">
        <w:rPr>
          <w:rFonts w:ascii="Times New Roman" w:hAnsi="Times New Roman"/>
          <w:color w:val="000000"/>
          <w:sz w:val="27"/>
          <w:szCs w:val="27"/>
        </w:rPr>
        <w:t>Так, Федеральным законом от 30.12.2020 № 507-ФЗ «О внесении изменений в статьи 4 и 13 Федерального закона «О государственной поддержке молодежных и детских общественных объединений» внесены изменения, в соответствии с которыми увелич</w:t>
      </w:r>
      <w:r w:rsidR="00077294" w:rsidRPr="00E44EBD">
        <w:rPr>
          <w:rFonts w:ascii="Times New Roman" w:hAnsi="Times New Roman"/>
          <w:color w:val="000000"/>
          <w:sz w:val="27"/>
          <w:szCs w:val="27"/>
        </w:rPr>
        <w:t>ен</w:t>
      </w:r>
      <w:r w:rsidRPr="00E44EBD">
        <w:rPr>
          <w:rFonts w:ascii="Times New Roman" w:hAnsi="Times New Roman"/>
          <w:color w:val="000000"/>
          <w:sz w:val="27"/>
          <w:szCs w:val="27"/>
        </w:rPr>
        <w:t xml:space="preserve"> до 35 лет включительно возраст участников молодежных общественных объединений</w:t>
      </w:r>
      <w:r w:rsidR="00F64984">
        <w:rPr>
          <w:rFonts w:ascii="Times New Roman" w:hAnsi="Times New Roman"/>
          <w:color w:val="000000"/>
          <w:sz w:val="27"/>
          <w:szCs w:val="27"/>
        </w:rPr>
        <w:t>, кроме того,</w:t>
      </w:r>
      <w:r w:rsidRPr="00E44EBD">
        <w:rPr>
          <w:rFonts w:ascii="Times New Roman" w:hAnsi="Times New Roman"/>
          <w:color w:val="000000"/>
          <w:sz w:val="27"/>
          <w:szCs w:val="27"/>
        </w:rPr>
        <w:t xml:space="preserve"> условие, при 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>соблюдении которого осуществляется государственная поддержка молодежных и детских общественных объединений и содержащее указание на минимальное число</w:t>
      </w:r>
      <w:proofErr w:type="gramEnd"/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 членов объединения</w:t>
      </w:r>
      <w:r w:rsidR="00077294" w:rsidRPr="00E44EBD">
        <w:rPr>
          <w:rFonts w:ascii="Times New Roman" w:hAnsi="Times New Roman"/>
          <w:color w:val="000000"/>
          <w:sz w:val="27"/>
          <w:szCs w:val="27"/>
        </w:rPr>
        <w:t>,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 меня</w:t>
      </w:r>
      <w:r w:rsidR="003B3363" w:rsidRPr="00E44EBD">
        <w:rPr>
          <w:rFonts w:ascii="Times New Roman" w:hAnsi="Times New Roman"/>
          <w:color w:val="000000"/>
          <w:sz w:val="27"/>
          <w:szCs w:val="27"/>
        </w:rPr>
        <w:t>е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тся на условие осуществления </w:t>
      </w:r>
      <w:r w:rsidR="00077294" w:rsidRPr="00E44EBD">
        <w:rPr>
          <w:rFonts w:ascii="Times New Roman" w:hAnsi="Times New Roman"/>
          <w:color w:val="000000"/>
          <w:sz w:val="27"/>
          <w:szCs w:val="27"/>
        </w:rPr>
        <w:t xml:space="preserve">объединениями 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>своей деятельности на постоянной основе</w:t>
      </w:r>
      <w:r w:rsidR="00F64984">
        <w:rPr>
          <w:rFonts w:ascii="Times New Roman" w:hAnsi="Times New Roman"/>
          <w:color w:val="000000"/>
          <w:sz w:val="27"/>
          <w:szCs w:val="27"/>
        </w:rPr>
        <w:t>,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077294" w:rsidRPr="00E44EBD">
        <w:rPr>
          <w:rFonts w:ascii="Times New Roman" w:hAnsi="Times New Roman"/>
          <w:color w:val="000000"/>
          <w:sz w:val="27"/>
          <w:szCs w:val="27"/>
        </w:rPr>
        <w:t>корректир</w:t>
      </w:r>
      <w:r w:rsidR="00370BE4">
        <w:rPr>
          <w:rFonts w:ascii="Times New Roman" w:hAnsi="Times New Roman"/>
          <w:color w:val="000000"/>
          <w:sz w:val="27"/>
          <w:szCs w:val="27"/>
        </w:rPr>
        <w:t>уется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 периодичность предоставления объединения</w:t>
      </w:r>
      <w:r w:rsidR="003B3363" w:rsidRPr="00E44EBD">
        <w:rPr>
          <w:rFonts w:ascii="Times New Roman" w:hAnsi="Times New Roman"/>
          <w:color w:val="000000"/>
          <w:sz w:val="27"/>
          <w:szCs w:val="27"/>
        </w:rPr>
        <w:t>ми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>, включенными в федеральный реестр</w:t>
      </w:r>
      <w:r w:rsidR="003B3363" w:rsidRPr="00E44EBD">
        <w:rPr>
          <w:rFonts w:ascii="Times New Roman" w:hAnsi="Times New Roman"/>
          <w:color w:val="000000"/>
          <w:sz w:val="27"/>
          <w:szCs w:val="27"/>
        </w:rPr>
        <w:t>,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 документов, подтверждающих соответствие </w:t>
      </w:r>
      <w:r w:rsidR="003B3363" w:rsidRPr="00E44EBD">
        <w:rPr>
          <w:rFonts w:ascii="Times New Roman" w:hAnsi="Times New Roman"/>
          <w:color w:val="000000"/>
          <w:sz w:val="27"/>
          <w:szCs w:val="27"/>
        </w:rPr>
        <w:t xml:space="preserve">данных 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>объединени</w:t>
      </w:r>
      <w:r w:rsidR="003B3363" w:rsidRPr="00E44EBD">
        <w:rPr>
          <w:rFonts w:ascii="Times New Roman" w:hAnsi="Times New Roman"/>
          <w:color w:val="000000"/>
          <w:sz w:val="27"/>
          <w:szCs w:val="27"/>
        </w:rPr>
        <w:t>й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 требованиям Федерального закона</w:t>
      </w:r>
      <w:r w:rsidR="006C1C31" w:rsidRPr="00E44EBD">
        <w:rPr>
          <w:rFonts w:ascii="Times New Roman" w:hAnsi="Times New Roman"/>
          <w:color w:val="000000"/>
          <w:sz w:val="27"/>
          <w:szCs w:val="27"/>
        </w:rPr>
        <w:t xml:space="preserve"> от 28.06.1995 № 98-ФЗ</w:t>
      </w:r>
      <w:r w:rsidR="006C1C31" w:rsidRPr="00E44EBD">
        <w:rPr>
          <w:rFonts w:cs="Calibri"/>
          <w:sz w:val="27"/>
          <w:szCs w:val="27"/>
          <w:lang w:eastAsia="ru-RU" w:bidi="ar-SA"/>
        </w:rPr>
        <w:t xml:space="preserve"> </w:t>
      </w:r>
      <w:r w:rsidR="00077294" w:rsidRPr="00E44EBD">
        <w:rPr>
          <w:rFonts w:ascii="Times New Roman" w:hAnsi="Times New Roman"/>
          <w:color w:val="000000"/>
          <w:sz w:val="27"/>
          <w:szCs w:val="27"/>
        </w:rPr>
        <w:t>«О государственной поддержке молодежных и детских общественных объединений»</w:t>
      </w:r>
      <w:r w:rsidR="00F64984">
        <w:rPr>
          <w:rFonts w:ascii="Times New Roman" w:hAnsi="Times New Roman"/>
          <w:color w:val="000000"/>
          <w:sz w:val="27"/>
          <w:szCs w:val="27"/>
        </w:rPr>
        <w:t>,</w:t>
      </w:r>
      <w:r w:rsidR="00B60104" w:rsidRPr="00E44EBD">
        <w:rPr>
          <w:rFonts w:ascii="Times New Roman" w:hAnsi="Times New Roman"/>
          <w:color w:val="000000"/>
          <w:sz w:val="27"/>
          <w:szCs w:val="27"/>
        </w:rPr>
        <w:t xml:space="preserve"> меняются основания </w:t>
      </w:r>
      <w:r w:rsidRPr="00E44EBD">
        <w:rPr>
          <w:rFonts w:ascii="Times New Roman" w:hAnsi="Times New Roman"/>
          <w:color w:val="000000"/>
          <w:sz w:val="27"/>
          <w:szCs w:val="27"/>
        </w:rPr>
        <w:t xml:space="preserve">исключения молодежного или детского общественного объединения из </w:t>
      </w:r>
      <w:r w:rsidR="00B34B3A" w:rsidRPr="00E44EBD">
        <w:rPr>
          <w:rFonts w:ascii="Times New Roman" w:hAnsi="Times New Roman"/>
          <w:color w:val="000000"/>
          <w:sz w:val="27"/>
          <w:szCs w:val="27"/>
        </w:rPr>
        <w:t>ф</w:t>
      </w:r>
      <w:r w:rsidRPr="00E44EBD">
        <w:rPr>
          <w:rFonts w:ascii="Times New Roman" w:hAnsi="Times New Roman"/>
          <w:color w:val="000000"/>
          <w:sz w:val="27"/>
          <w:szCs w:val="27"/>
        </w:rPr>
        <w:t>едерального реестра.</w:t>
      </w:r>
    </w:p>
    <w:p w:rsidR="003E47C9" w:rsidRPr="00E44EBD" w:rsidRDefault="003E47C9" w:rsidP="003E47C9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E44EBD">
        <w:rPr>
          <w:rFonts w:ascii="Times New Roman" w:hAnsi="Times New Roman"/>
          <w:color w:val="000000"/>
          <w:sz w:val="27"/>
          <w:szCs w:val="27"/>
        </w:rPr>
        <w:t>Соответствующие изменения предлагается внести в закон Алтайского края от 06.04.1998 № 19-ЗС «О государственной поддержке молодежных и детских общественных объединений в Алтайском крае».</w:t>
      </w:r>
    </w:p>
    <w:p w:rsidR="006E73F5" w:rsidRPr="00E44EBD" w:rsidRDefault="002D7DDF" w:rsidP="006F158F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E44EBD">
        <w:rPr>
          <w:rFonts w:ascii="Times New Roman" w:hAnsi="Times New Roman"/>
          <w:color w:val="000000"/>
          <w:sz w:val="27"/>
          <w:szCs w:val="27"/>
        </w:rPr>
        <w:t>Реализация закон</w:t>
      </w:r>
      <w:r w:rsidR="006C1C31" w:rsidRPr="00E44EBD">
        <w:rPr>
          <w:rFonts w:ascii="Times New Roman" w:hAnsi="Times New Roman"/>
          <w:color w:val="000000"/>
          <w:sz w:val="27"/>
          <w:szCs w:val="27"/>
        </w:rPr>
        <w:t>а</w:t>
      </w:r>
      <w:r w:rsidRPr="00E44EBD">
        <w:rPr>
          <w:rFonts w:ascii="Times New Roman" w:hAnsi="Times New Roman"/>
          <w:color w:val="000000"/>
          <w:sz w:val="27"/>
          <w:szCs w:val="27"/>
        </w:rPr>
        <w:t xml:space="preserve"> не повлечет дополнительных расходов из краевого бюджета. </w:t>
      </w:r>
    </w:p>
    <w:p w:rsidR="006E73F5" w:rsidRPr="00921DDA" w:rsidRDefault="006E73F5" w:rsidP="00BA3BD6">
      <w:pPr>
        <w:spacing w:line="24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3F5" w:rsidRPr="00921DDA" w:rsidRDefault="006E73F5" w:rsidP="00BA3BD6">
      <w:pPr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BD6" w:rsidRPr="00921DDA" w:rsidRDefault="00BA3BD6" w:rsidP="00BA3BD6">
      <w:pPr>
        <w:jc w:val="both"/>
        <w:rPr>
          <w:rFonts w:ascii="Times New Roman" w:hAnsi="Times New Roman"/>
          <w:sz w:val="28"/>
          <w:szCs w:val="28"/>
        </w:rPr>
      </w:pPr>
    </w:p>
    <w:p w:rsidR="006E73F5" w:rsidRPr="00E44EBD" w:rsidRDefault="002D7DDF" w:rsidP="00BA3BD6">
      <w:pPr>
        <w:jc w:val="right"/>
        <w:rPr>
          <w:rFonts w:ascii="Times New Roman" w:hAnsi="Times New Roman"/>
          <w:sz w:val="27"/>
          <w:szCs w:val="27"/>
        </w:rPr>
      </w:pPr>
      <w:r w:rsidRPr="00E44EBD">
        <w:rPr>
          <w:rFonts w:ascii="Times New Roman" w:hAnsi="Times New Roman"/>
          <w:sz w:val="27"/>
          <w:szCs w:val="27"/>
        </w:rPr>
        <w:t>В.П. Томенко</w:t>
      </w:r>
    </w:p>
    <w:sectPr w:rsidR="006E73F5" w:rsidRPr="00E44EBD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32" w:rsidRDefault="00981332">
      <w:r>
        <w:separator/>
      </w:r>
    </w:p>
  </w:endnote>
  <w:endnote w:type="continuationSeparator" w:id="0">
    <w:p w:rsidR="00981332" w:rsidRDefault="0098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32" w:rsidRDefault="00981332">
      <w:r>
        <w:separator/>
      </w:r>
    </w:p>
  </w:footnote>
  <w:footnote w:type="continuationSeparator" w:id="0">
    <w:p w:rsidR="00981332" w:rsidRDefault="0098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5" w:rsidRDefault="002D7DDF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44EB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3F5"/>
    <w:rsid w:val="00065CD5"/>
    <w:rsid w:val="00077294"/>
    <w:rsid w:val="001A409B"/>
    <w:rsid w:val="0027387B"/>
    <w:rsid w:val="002D7DDF"/>
    <w:rsid w:val="00342550"/>
    <w:rsid w:val="003661ED"/>
    <w:rsid w:val="00370BE4"/>
    <w:rsid w:val="003B3363"/>
    <w:rsid w:val="003D5459"/>
    <w:rsid w:val="003E47C9"/>
    <w:rsid w:val="00407D9E"/>
    <w:rsid w:val="004B2542"/>
    <w:rsid w:val="004F21AE"/>
    <w:rsid w:val="004F6E75"/>
    <w:rsid w:val="005C5514"/>
    <w:rsid w:val="005D601A"/>
    <w:rsid w:val="0068227D"/>
    <w:rsid w:val="006C1C31"/>
    <w:rsid w:val="006E73F5"/>
    <w:rsid w:val="006F158F"/>
    <w:rsid w:val="00754E09"/>
    <w:rsid w:val="00780BE7"/>
    <w:rsid w:val="007D6A79"/>
    <w:rsid w:val="008509C0"/>
    <w:rsid w:val="00921DDA"/>
    <w:rsid w:val="00981332"/>
    <w:rsid w:val="009A66F3"/>
    <w:rsid w:val="009C6CAE"/>
    <w:rsid w:val="00AB0922"/>
    <w:rsid w:val="00AB6F97"/>
    <w:rsid w:val="00B22225"/>
    <w:rsid w:val="00B34B3A"/>
    <w:rsid w:val="00B60104"/>
    <w:rsid w:val="00BA3BD6"/>
    <w:rsid w:val="00BF372E"/>
    <w:rsid w:val="00C5774B"/>
    <w:rsid w:val="00CD13A6"/>
    <w:rsid w:val="00CD3020"/>
    <w:rsid w:val="00CE777A"/>
    <w:rsid w:val="00E44EBD"/>
    <w:rsid w:val="00F519F1"/>
    <w:rsid w:val="00F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ConsTit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af5">
    <w:name w:val="заголовок таблицы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af6">
    <w:name w:val="вставка"/>
    <w:basedOn w:val="a"/>
    <w:pPr>
      <w:ind w:firstLine="540"/>
    </w:pPr>
    <w:rPr>
      <w:rFonts w:eastAsia="Times New Roman"/>
      <w:sz w:val="24"/>
      <w:szCs w:val="24"/>
      <w:lang w:eastAsia="ru-RU"/>
    </w:rPr>
  </w:style>
  <w:style w:type="paragraph" w:customStyle="1" w:styleId="af7">
    <w:name w:val="ключ"/>
    <w:basedOn w:val="a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af8">
    <w:name w:val="гриф приказ"/>
    <w:basedOn w:val="a"/>
    <w:pPr>
      <w:spacing w:line="240" w:lineRule="exact"/>
      <w:ind w:left="5387"/>
    </w:pPr>
    <w:rPr>
      <w:rFonts w:eastAsia="Times New Roman"/>
      <w:sz w:val="28"/>
      <w:szCs w:val="28"/>
      <w:lang w:eastAsia="ru-RU"/>
    </w:rPr>
  </w:style>
  <w:style w:type="paragraph" w:customStyle="1" w:styleId="af9">
    <w:name w:val="заголовок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14">
    <w:name w:val="текст 14"/>
    <w:basedOn w:val="a"/>
    <w:rPr>
      <w:rFonts w:eastAsia="Times New Roman"/>
      <w:sz w:val="28"/>
      <w:szCs w:val="28"/>
      <w:lang w:eastAsia="ru-RU"/>
    </w:rPr>
  </w:style>
  <w:style w:type="paragraph" w:customStyle="1" w:styleId="afa">
    <w:name w:val="по центру без отступа одинарный"/>
    <w:basedOn w:val="a"/>
    <w:pPr>
      <w:jc w:val="center"/>
    </w:pPr>
    <w:rPr>
      <w:rFonts w:eastAsia="Times New Roman"/>
      <w:sz w:val="28"/>
      <w:szCs w:val="28"/>
      <w:lang w:eastAsia="ru-RU"/>
    </w:rPr>
  </w:style>
  <w:style w:type="paragraph" w:customStyle="1" w:styleId="afb">
    <w:name w:val="текст"/>
    <w:basedOn w:val="a"/>
    <w:rPr>
      <w:rFonts w:eastAsia="Times New Roman"/>
      <w:sz w:val="28"/>
      <w:szCs w:val="28"/>
      <w:lang w:eastAsia="ru-RU"/>
    </w:rPr>
  </w:style>
  <w:style w:type="paragraph" w:customStyle="1" w:styleId="afc">
    <w:name w:val="строка"/>
    <w:basedOn w:val="a"/>
    <w:pPr>
      <w:spacing w:line="216" w:lineRule="auto"/>
    </w:pPr>
    <w:rPr>
      <w:rFonts w:eastAsia="Times New Roman"/>
      <w:color w:val="000000"/>
      <w:sz w:val="22"/>
      <w:lang w:eastAsia="ru-RU"/>
    </w:rPr>
  </w:style>
  <w:style w:type="paragraph" w:customStyle="1" w:styleId="afd">
    <w:name w:val="паспорт"/>
    <w:basedOn w:val="afb"/>
    <w:pPr>
      <w:spacing w:line="216" w:lineRule="auto"/>
    </w:p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Cs w:val="22"/>
    </w:rPr>
  </w:style>
  <w:style w:type="character" w:customStyle="1" w:styleId="ac">
    <w:name w:val="Верхний колонтитул Знак"/>
    <w:link w:val="ab"/>
    <w:rPr>
      <w:rFonts w:ascii="Times New Roman" w:hAnsi="Times New Roman"/>
      <w:sz w:val="26"/>
      <w:szCs w:val="22"/>
      <w:lang w:eastAsia="en-US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6"/>
      <w:szCs w:val="22"/>
      <w:lang w:eastAsia="en-US"/>
    </w:rPr>
  </w:style>
  <w:style w:type="paragraph" w:styleId="afe">
    <w:name w:val="Balloon Text"/>
    <w:basedOn w:val="a"/>
    <w:link w:val="aff"/>
    <w:semiHidden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semiHidden/>
    <w:rPr>
      <w:rFonts w:ascii="Segoe UI" w:hAnsi="Segoe UI"/>
      <w:sz w:val="18"/>
      <w:szCs w:val="18"/>
      <w:lang w:eastAsia="en-US"/>
    </w:rPr>
  </w:style>
  <w:style w:type="paragraph" w:customStyle="1" w:styleId="text">
    <w:name w:val="text"/>
    <w:basedOn w:val="a"/>
    <w:pPr>
      <w:spacing w:before="100" w:beforeAutospacing="1" w:after="100" w:afterAutospacing="1"/>
      <w:ind w:left="225" w:right="225" w:firstLine="450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/>
    </w:rPr>
  </w:style>
  <w:style w:type="paragraph" w:customStyle="1" w:styleId="ConsTitle">
    <w:name w:val="ConsTitle"/>
    <w:next w:val="14"/>
    <w:link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Панина О.Г.</cp:lastModifiedBy>
  <cp:revision>28</cp:revision>
  <cp:lastPrinted>2021-03-03T10:43:00Z</cp:lastPrinted>
  <dcterms:created xsi:type="dcterms:W3CDTF">2020-05-06T02:47:00Z</dcterms:created>
  <dcterms:modified xsi:type="dcterms:W3CDTF">2021-03-03T10:44:00Z</dcterms:modified>
</cp:coreProperties>
</file>